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BA7" w:rsidRPr="003022F7" w:rsidRDefault="002210C4" w:rsidP="003022F7">
      <w:pPr>
        <w:spacing w:after="0" w:line="360" w:lineRule="auto"/>
        <w:jc w:val="center"/>
        <w:rPr>
          <w:rFonts w:ascii="Times New Roman" w:eastAsia="+mj-ea" w:hAnsi="Times New Roman" w:cs="Times New Roman"/>
          <w:color w:val="222222"/>
          <w:kern w:val="24"/>
          <w:sz w:val="24"/>
          <w:szCs w:val="24"/>
        </w:rPr>
      </w:pPr>
      <w:r w:rsidRPr="003022F7">
        <w:rPr>
          <w:rFonts w:ascii="Times New Roman" w:eastAsia="+mj-ea" w:hAnsi="Times New Roman" w:cs="Times New Roman"/>
          <w:color w:val="222222"/>
          <w:kern w:val="24"/>
          <w:sz w:val="24"/>
          <w:szCs w:val="24"/>
        </w:rPr>
        <w:t>Océ</w:t>
      </w:r>
      <w:r w:rsidR="00792128" w:rsidRPr="003022F7">
        <w:rPr>
          <w:rFonts w:ascii="Times New Roman" w:eastAsia="+mj-ea" w:hAnsi="Times New Roman" w:cs="Times New Roman"/>
          <w:color w:val="222222"/>
          <w:kern w:val="24"/>
          <w:sz w:val="24"/>
          <w:szCs w:val="24"/>
        </w:rPr>
        <w:t xml:space="preserve">ano en los mosaicos </w:t>
      </w:r>
      <w:r w:rsidR="00AB3BA7" w:rsidRPr="003022F7">
        <w:rPr>
          <w:rFonts w:ascii="Times New Roman" w:eastAsia="+mj-ea" w:hAnsi="Times New Roman" w:cs="Times New Roman"/>
          <w:color w:val="222222"/>
          <w:kern w:val="24"/>
          <w:sz w:val="24"/>
          <w:szCs w:val="24"/>
        </w:rPr>
        <w:t>romanos</w:t>
      </w:r>
      <w:r w:rsidRPr="003022F7">
        <w:rPr>
          <w:rFonts w:ascii="Times New Roman" w:eastAsia="+mj-ea" w:hAnsi="Times New Roman" w:cs="Times New Roman"/>
          <w:color w:val="222222"/>
          <w:kern w:val="24"/>
          <w:sz w:val="24"/>
          <w:szCs w:val="24"/>
        </w:rPr>
        <w:t xml:space="preserve">. A propósito de un pavimento de </w:t>
      </w:r>
      <w:r w:rsidRPr="003022F7">
        <w:rPr>
          <w:rFonts w:ascii="Times New Roman" w:eastAsia="+mj-ea" w:hAnsi="Times New Roman" w:cs="Times New Roman"/>
          <w:i/>
          <w:color w:val="222222"/>
          <w:kern w:val="24"/>
          <w:sz w:val="24"/>
          <w:szCs w:val="24"/>
        </w:rPr>
        <w:t>Colonia Patricia</w:t>
      </w:r>
      <w:r w:rsidRPr="003022F7">
        <w:rPr>
          <w:rFonts w:ascii="Times New Roman" w:eastAsia="+mj-ea" w:hAnsi="Times New Roman" w:cs="Times New Roman"/>
          <w:color w:val="222222"/>
          <w:kern w:val="24"/>
          <w:sz w:val="24"/>
          <w:szCs w:val="24"/>
        </w:rPr>
        <w:t>.</w:t>
      </w:r>
    </w:p>
    <w:p w:rsidR="003022F7" w:rsidRPr="003022F7" w:rsidRDefault="003022F7" w:rsidP="003022F7">
      <w:pPr>
        <w:pStyle w:val="HTMLconformatoprevio"/>
        <w:shd w:val="clear" w:color="auto" w:fill="FFFFFF"/>
        <w:jc w:val="center"/>
        <w:rPr>
          <w:rFonts w:ascii="Times New Roman" w:eastAsia="Times New Roman" w:hAnsi="Times New Roman" w:cs="Times New Roman"/>
          <w:color w:val="212121"/>
          <w:sz w:val="24"/>
          <w:szCs w:val="24"/>
          <w:lang w:eastAsia="es-ES"/>
        </w:rPr>
      </w:pPr>
      <w:proofErr w:type="spellStart"/>
      <w:r w:rsidRPr="003022F7">
        <w:rPr>
          <w:rFonts w:ascii="Times New Roman" w:eastAsia="+mj-ea" w:hAnsi="Times New Roman" w:cs="Times New Roman"/>
          <w:color w:val="222222"/>
          <w:kern w:val="24"/>
          <w:sz w:val="24"/>
          <w:szCs w:val="24"/>
        </w:rPr>
        <w:t>Ocean</w:t>
      </w:r>
      <w:proofErr w:type="spellEnd"/>
      <w:r w:rsidRPr="003022F7">
        <w:rPr>
          <w:rFonts w:ascii="Times New Roman" w:eastAsia="+mj-ea" w:hAnsi="Times New Roman" w:cs="Times New Roman"/>
          <w:color w:val="222222"/>
          <w:kern w:val="24"/>
          <w:sz w:val="24"/>
          <w:szCs w:val="24"/>
        </w:rPr>
        <w:t xml:space="preserve"> </w:t>
      </w:r>
      <w:r w:rsidR="00AB3BA7" w:rsidRPr="003022F7">
        <w:rPr>
          <w:rFonts w:ascii="Times New Roman" w:eastAsia="+mj-ea" w:hAnsi="Times New Roman" w:cs="Times New Roman"/>
          <w:color w:val="222222"/>
          <w:kern w:val="24"/>
          <w:sz w:val="24"/>
          <w:szCs w:val="24"/>
        </w:rPr>
        <w:t xml:space="preserve">in </w:t>
      </w:r>
      <w:proofErr w:type="spellStart"/>
      <w:r w:rsidR="00AB3BA7" w:rsidRPr="003022F7">
        <w:rPr>
          <w:rFonts w:ascii="Times New Roman" w:eastAsia="+mj-ea" w:hAnsi="Times New Roman" w:cs="Times New Roman"/>
          <w:color w:val="222222"/>
          <w:kern w:val="24"/>
          <w:sz w:val="24"/>
          <w:szCs w:val="24"/>
        </w:rPr>
        <w:t>Roman</w:t>
      </w:r>
      <w:proofErr w:type="spellEnd"/>
      <w:r w:rsidR="00AB3BA7" w:rsidRPr="003022F7">
        <w:rPr>
          <w:rFonts w:ascii="Times New Roman" w:eastAsia="+mj-ea" w:hAnsi="Times New Roman" w:cs="Times New Roman"/>
          <w:color w:val="222222"/>
          <w:kern w:val="24"/>
          <w:sz w:val="24"/>
          <w:szCs w:val="24"/>
        </w:rPr>
        <w:t xml:space="preserve"> </w:t>
      </w:r>
      <w:proofErr w:type="spellStart"/>
      <w:r w:rsidR="00AB3BA7" w:rsidRPr="003022F7">
        <w:rPr>
          <w:rFonts w:ascii="Times New Roman" w:eastAsia="+mj-ea" w:hAnsi="Times New Roman" w:cs="Times New Roman"/>
          <w:color w:val="222222"/>
          <w:kern w:val="24"/>
          <w:sz w:val="24"/>
          <w:szCs w:val="24"/>
        </w:rPr>
        <w:t>mosaics</w:t>
      </w:r>
      <w:proofErr w:type="spellEnd"/>
      <w:r w:rsidRPr="003022F7">
        <w:rPr>
          <w:rFonts w:ascii="Times New Roman" w:eastAsia="+mj-ea" w:hAnsi="Times New Roman" w:cs="Times New Roman"/>
          <w:color w:val="222222"/>
          <w:kern w:val="24"/>
          <w:sz w:val="24"/>
          <w:szCs w:val="24"/>
        </w:rPr>
        <w:t xml:space="preserve">. </w:t>
      </w:r>
      <w:r w:rsidRPr="003022F7">
        <w:rPr>
          <w:rFonts w:ascii="Times New Roman" w:eastAsia="Times New Roman" w:hAnsi="Times New Roman" w:cs="Times New Roman"/>
          <w:color w:val="212121"/>
          <w:sz w:val="24"/>
          <w:szCs w:val="24"/>
          <w:lang w:val="en" w:eastAsia="es-ES"/>
        </w:rPr>
        <w:t xml:space="preserve">About a pavement from </w:t>
      </w:r>
      <w:r w:rsidRPr="00CD5530">
        <w:rPr>
          <w:rFonts w:ascii="Times New Roman" w:eastAsia="Times New Roman" w:hAnsi="Times New Roman" w:cs="Times New Roman"/>
          <w:i/>
          <w:color w:val="212121"/>
          <w:sz w:val="24"/>
          <w:szCs w:val="24"/>
          <w:lang w:val="en" w:eastAsia="es-ES"/>
        </w:rPr>
        <w:t>Colonia Patricia</w:t>
      </w:r>
    </w:p>
    <w:p w:rsidR="00AB3BA7" w:rsidRDefault="00AB3BA7" w:rsidP="00AB3BA7">
      <w:pPr>
        <w:spacing w:after="0" w:line="360" w:lineRule="auto"/>
        <w:jc w:val="center"/>
        <w:rPr>
          <w:rFonts w:ascii="Times New Roman" w:eastAsia="+mj-ea" w:hAnsi="Times New Roman" w:cs="Times New Roman"/>
          <w:color w:val="222222"/>
          <w:kern w:val="24"/>
          <w:sz w:val="24"/>
          <w:szCs w:val="24"/>
        </w:rPr>
      </w:pPr>
    </w:p>
    <w:p w:rsidR="00792128" w:rsidRDefault="00792128" w:rsidP="00792128">
      <w:pPr>
        <w:tabs>
          <w:tab w:val="left" w:pos="1920"/>
        </w:tabs>
        <w:spacing w:after="0" w:line="360" w:lineRule="auto"/>
        <w:rPr>
          <w:rFonts w:ascii="Times New Roman" w:eastAsia="+mj-ea" w:hAnsi="Times New Roman" w:cs="Times New Roman"/>
          <w:color w:val="222222"/>
          <w:kern w:val="24"/>
          <w:sz w:val="24"/>
          <w:szCs w:val="24"/>
        </w:rPr>
      </w:pPr>
      <w:r>
        <w:rPr>
          <w:rFonts w:ascii="Times New Roman" w:eastAsia="+mj-ea" w:hAnsi="Times New Roman" w:cs="Times New Roman"/>
          <w:color w:val="222222"/>
          <w:kern w:val="24"/>
          <w:sz w:val="24"/>
          <w:szCs w:val="24"/>
        </w:rPr>
        <w:tab/>
      </w:r>
    </w:p>
    <w:p w:rsidR="00792128" w:rsidRDefault="00792128" w:rsidP="00792128">
      <w:pPr>
        <w:spacing w:line="360" w:lineRule="auto"/>
        <w:jc w:val="both"/>
        <w:rPr>
          <w:rFonts w:ascii="Times New Roman" w:eastAsia="+mj-ea" w:hAnsi="Times New Roman" w:cs="Times New Roman"/>
          <w:b/>
          <w:color w:val="222222"/>
          <w:kern w:val="24"/>
          <w:sz w:val="24"/>
          <w:szCs w:val="24"/>
        </w:rPr>
      </w:pPr>
      <w:r>
        <w:rPr>
          <w:rFonts w:ascii="Times New Roman" w:eastAsia="+mj-ea" w:hAnsi="Times New Roman" w:cs="Times New Roman"/>
          <w:b/>
          <w:color w:val="222222"/>
          <w:kern w:val="24"/>
          <w:sz w:val="24"/>
          <w:szCs w:val="24"/>
        </w:rPr>
        <w:t>RESUMEN</w:t>
      </w:r>
    </w:p>
    <w:p w:rsidR="002210C4" w:rsidRDefault="002210C4" w:rsidP="002210C4">
      <w:pPr>
        <w:spacing w:line="360" w:lineRule="auto"/>
        <w:jc w:val="both"/>
        <w:rPr>
          <w:rFonts w:ascii="Times New Roman" w:eastAsia="+mj-ea" w:hAnsi="Times New Roman" w:cs="Times New Roman"/>
          <w:color w:val="222222"/>
          <w:kern w:val="24"/>
          <w:sz w:val="24"/>
          <w:szCs w:val="24"/>
        </w:rPr>
      </w:pPr>
      <w:r>
        <w:rPr>
          <w:rFonts w:ascii="Times New Roman" w:eastAsia="+mj-ea" w:hAnsi="Times New Roman" w:cs="Times New Roman"/>
          <w:color w:val="222222"/>
          <w:kern w:val="24"/>
          <w:sz w:val="24"/>
          <w:szCs w:val="24"/>
        </w:rPr>
        <w:t xml:space="preserve">Sin duda el carácter </w:t>
      </w:r>
      <w:proofErr w:type="spellStart"/>
      <w:r>
        <w:rPr>
          <w:rFonts w:ascii="Times New Roman" w:eastAsia="+mj-ea" w:hAnsi="Times New Roman" w:cs="Times New Roman"/>
          <w:color w:val="222222"/>
          <w:kern w:val="24"/>
          <w:sz w:val="24"/>
          <w:szCs w:val="24"/>
        </w:rPr>
        <w:t>apotropaico</w:t>
      </w:r>
      <w:proofErr w:type="spellEnd"/>
      <w:r>
        <w:rPr>
          <w:rFonts w:ascii="Times New Roman" w:eastAsia="+mj-ea" w:hAnsi="Times New Roman" w:cs="Times New Roman"/>
          <w:color w:val="222222"/>
          <w:kern w:val="24"/>
          <w:sz w:val="24"/>
          <w:szCs w:val="24"/>
        </w:rPr>
        <w:t xml:space="preserve"> de la representación de Océano influyó decisivamente en el protagonismo de su imagen en los mosaicos romanos, variando no obstante su papel en el campo musivo, como figura principal o secundaria, su propia representación, el tipo de escena y, en estrecha relación con estos aspectos, los miembros restantes de la composición.</w:t>
      </w:r>
    </w:p>
    <w:p w:rsidR="002210C4" w:rsidRDefault="002210C4" w:rsidP="002210C4">
      <w:pPr>
        <w:spacing w:line="360" w:lineRule="auto"/>
        <w:jc w:val="both"/>
        <w:rPr>
          <w:rFonts w:ascii="Times New Roman" w:eastAsia="+mj-ea" w:hAnsi="Times New Roman" w:cs="Times New Roman"/>
          <w:color w:val="222222"/>
          <w:kern w:val="24"/>
          <w:sz w:val="24"/>
          <w:szCs w:val="24"/>
        </w:rPr>
      </w:pPr>
      <w:r>
        <w:rPr>
          <w:rFonts w:ascii="Times New Roman" w:eastAsia="+mj-ea" w:hAnsi="Times New Roman" w:cs="Times New Roman"/>
          <w:color w:val="222222"/>
          <w:kern w:val="24"/>
          <w:sz w:val="24"/>
          <w:szCs w:val="24"/>
        </w:rPr>
        <w:t>En virtud de estas características, se ha podido establecer la conexión entre mosaicos de diferentes áreas y, a este respecto, las influencias itálicas, orientales o norteafricanas en las representaciones documentadas en los mo</w:t>
      </w:r>
      <w:r w:rsidR="00FD5DFA">
        <w:rPr>
          <w:rFonts w:ascii="Times New Roman" w:eastAsia="+mj-ea" w:hAnsi="Times New Roman" w:cs="Times New Roman"/>
          <w:color w:val="222222"/>
          <w:kern w:val="24"/>
          <w:sz w:val="24"/>
          <w:szCs w:val="24"/>
        </w:rPr>
        <w:t>saicos hispanos. En esta línea,</w:t>
      </w:r>
      <w:r>
        <w:rPr>
          <w:rFonts w:ascii="Times New Roman" w:eastAsia="+mj-ea" w:hAnsi="Times New Roman" w:cs="Times New Roman"/>
          <w:color w:val="222222"/>
          <w:kern w:val="24"/>
          <w:sz w:val="24"/>
          <w:szCs w:val="24"/>
        </w:rPr>
        <w:t xml:space="preserve"> es</w:t>
      </w:r>
      <w:r w:rsidR="00FD5DFA">
        <w:rPr>
          <w:rFonts w:ascii="Times New Roman" w:eastAsia="+mj-ea" w:hAnsi="Times New Roman" w:cs="Times New Roman"/>
          <w:color w:val="222222"/>
          <w:kern w:val="24"/>
          <w:sz w:val="24"/>
          <w:szCs w:val="24"/>
        </w:rPr>
        <w:t xml:space="preserve"> preciso destacar las peculiaridades</w:t>
      </w:r>
      <w:r>
        <w:rPr>
          <w:rFonts w:ascii="Times New Roman" w:eastAsia="+mj-ea" w:hAnsi="Times New Roman" w:cs="Times New Roman"/>
          <w:color w:val="222222"/>
          <w:kern w:val="24"/>
          <w:sz w:val="24"/>
          <w:szCs w:val="24"/>
        </w:rPr>
        <w:t xml:space="preserve"> que presenta un pavimento de </w:t>
      </w:r>
      <w:r w:rsidRPr="002210C4">
        <w:rPr>
          <w:rFonts w:ascii="Times New Roman" w:eastAsia="+mj-ea" w:hAnsi="Times New Roman" w:cs="Times New Roman"/>
          <w:i/>
          <w:color w:val="222222"/>
          <w:kern w:val="24"/>
          <w:sz w:val="24"/>
          <w:szCs w:val="24"/>
        </w:rPr>
        <w:t>Colonia Patricia</w:t>
      </w:r>
      <w:r w:rsidR="00FD5DFA">
        <w:rPr>
          <w:rFonts w:ascii="Times New Roman" w:eastAsia="+mj-ea" w:hAnsi="Times New Roman" w:cs="Times New Roman"/>
          <w:color w:val="222222"/>
          <w:kern w:val="24"/>
          <w:sz w:val="24"/>
          <w:szCs w:val="24"/>
        </w:rPr>
        <w:t xml:space="preserve">, </w:t>
      </w:r>
      <w:r w:rsidR="00CC4247">
        <w:rPr>
          <w:rFonts w:ascii="Times New Roman" w:eastAsia="+mj-ea" w:hAnsi="Times New Roman" w:cs="Times New Roman"/>
          <w:color w:val="222222"/>
          <w:kern w:val="24"/>
          <w:sz w:val="24"/>
          <w:szCs w:val="24"/>
        </w:rPr>
        <w:t xml:space="preserve">en concreto </w:t>
      </w:r>
      <w:r w:rsidR="00FD5DFA">
        <w:rPr>
          <w:rFonts w:ascii="Times New Roman" w:eastAsia="+mj-ea" w:hAnsi="Times New Roman" w:cs="Times New Roman"/>
          <w:color w:val="222222"/>
          <w:kern w:val="24"/>
          <w:sz w:val="24"/>
          <w:szCs w:val="24"/>
        </w:rPr>
        <w:t xml:space="preserve">su composición y </w:t>
      </w:r>
      <w:r w:rsidR="00CC4247">
        <w:rPr>
          <w:rFonts w:ascii="Times New Roman" w:eastAsia="+mj-ea" w:hAnsi="Times New Roman" w:cs="Times New Roman"/>
          <w:color w:val="222222"/>
          <w:kern w:val="24"/>
          <w:sz w:val="24"/>
          <w:szCs w:val="24"/>
        </w:rPr>
        <w:t xml:space="preserve">los miembros de su </w:t>
      </w:r>
      <w:proofErr w:type="spellStart"/>
      <w:r w:rsidR="00CC4247" w:rsidRPr="00CC4247">
        <w:rPr>
          <w:rFonts w:ascii="Times New Roman" w:eastAsia="+mj-ea" w:hAnsi="Times New Roman" w:cs="Times New Roman"/>
          <w:i/>
          <w:color w:val="222222"/>
          <w:kern w:val="24"/>
          <w:sz w:val="24"/>
          <w:szCs w:val="24"/>
        </w:rPr>
        <w:t>thiasos</w:t>
      </w:r>
      <w:proofErr w:type="spellEnd"/>
      <w:r w:rsidR="00CC4247">
        <w:rPr>
          <w:rFonts w:ascii="Times New Roman" w:eastAsia="+mj-ea" w:hAnsi="Times New Roman" w:cs="Times New Roman"/>
          <w:i/>
          <w:color w:val="222222"/>
          <w:kern w:val="24"/>
          <w:sz w:val="24"/>
          <w:szCs w:val="24"/>
        </w:rPr>
        <w:t xml:space="preserve">, </w:t>
      </w:r>
      <w:r w:rsidR="00CC4247">
        <w:rPr>
          <w:rFonts w:ascii="Times New Roman" w:eastAsia="+mj-ea" w:hAnsi="Times New Roman" w:cs="Times New Roman"/>
          <w:color w:val="222222"/>
          <w:kern w:val="24"/>
          <w:sz w:val="24"/>
          <w:szCs w:val="24"/>
        </w:rPr>
        <w:t>no solo de carácter marino.</w:t>
      </w:r>
    </w:p>
    <w:p w:rsidR="00530E1B" w:rsidRPr="00CC4247" w:rsidRDefault="00530E1B" w:rsidP="00530E1B">
      <w:pPr>
        <w:spacing w:line="360" w:lineRule="auto"/>
        <w:jc w:val="both"/>
        <w:rPr>
          <w:rFonts w:ascii="Times New Roman" w:eastAsia="+mj-ea" w:hAnsi="Times New Roman" w:cs="Times New Roman"/>
          <w:color w:val="222222"/>
          <w:kern w:val="24"/>
          <w:sz w:val="24"/>
          <w:szCs w:val="24"/>
        </w:rPr>
      </w:pPr>
      <w:r>
        <w:rPr>
          <w:rFonts w:ascii="Times New Roman" w:eastAsia="+mj-ea" w:hAnsi="Times New Roman" w:cs="Times New Roman"/>
          <w:b/>
          <w:color w:val="222222"/>
          <w:kern w:val="24"/>
          <w:sz w:val="24"/>
          <w:szCs w:val="24"/>
        </w:rPr>
        <w:t xml:space="preserve">Palabras Clave: </w:t>
      </w:r>
      <w:r>
        <w:rPr>
          <w:rFonts w:ascii="Times New Roman" w:eastAsia="+mj-ea" w:hAnsi="Times New Roman" w:cs="Times New Roman"/>
          <w:color w:val="222222"/>
          <w:kern w:val="24"/>
          <w:sz w:val="24"/>
          <w:szCs w:val="24"/>
        </w:rPr>
        <w:t xml:space="preserve">mosaicos romanos, Océano </w:t>
      </w:r>
      <w:proofErr w:type="spellStart"/>
      <w:r w:rsidRPr="00CC4247">
        <w:rPr>
          <w:rFonts w:ascii="Times New Roman" w:eastAsia="+mj-ea" w:hAnsi="Times New Roman" w:cs="Times New Roman"/>
          <w:i/>
          <w:color w:val="222222"/>
          <w:kern w:val="24"/>
          <w:sz w:val="24"/>
          <w:szCs w:val="24"/>
        </w:rPr>
        <w:t>thiasos</w:t>
      </w:r>
      <w:proofErr w:type="spellEnd"/>
      <w:r w:rsidRPr="00CC4247">
        <w:rPr>
          <w:rFonts w:ascii="Times New Roman" w:eastAsia="+mj-ea" w:hAnsi="Times New Roman" w:cs="Times New Roman"/>
          <w:i/>
          <w:color w:val="222222"/>
          <w:kern w:val="24"/>
          <w:sz w:val="24"/>
          <w:szCs w:val="24"/>
        </w:rPr>
        <w:t>, Colonia Patricia</w:t>
      </w:r>
      <w:r>
        <w:rPr>
          <w:rFonts w:ascii="Times New Roman" w:eastAsia="+mj-ea" w:hAnsi="Times New Roman" w:cs="Times New Roman"/>
          <w:color w:val="222222"/>
          <w:kern w:val="24"/>
          <w:sz w:val="24"/>
          <w:szCs w:val="24"/>
        </w:rPr>
        <w:t>.</w:t>
      </w:r>
    </w:p>
    <w:p w:rsidR="00792128" w:rsidRDefault="00792128" w:rsidP="00792128">
      <w:pPr>
        <w:spacing w:line="360" w:lineRule="auto"/>
        <w:jc w:val="both"/>
        <w:rPr>
          <w:rFonts w:ascii="Times New Roman" w:eastAsia="+mj-ea" w:hAnsi="Times New Roman" w:cs="Times New Roman"/>
          <w:b/>
          <w:color w:val="222222"/>
          <w:kern w:val="24"/>
          <w:sz w:val="24"/>
          <w:szCs w:val="24"/>
        </w:rPr>
      </w:pPr>
      <w:r>
        <w:rPr>
          <w:rFonts w:ascii="Times New Roman" w:eastAsia="+mj-ea" w:hAnsi="Times New Roman" w:cs="Times New Roman"/>
          <w:b/>
          <w:color w:val="222222"/>
          <w:kern w:val="24"/>
          <w:sz w:val="24"/>
          <w:szCs w:val="24"/>
        </w:rPr>
        <w:t>ABSTRACT</w:t>
      </w:r>
    </w:p>
    <w:p w:rsidR="002210C4" w:rsidRPr="002210C4" w:rsidRDefault="002210C4" w:rsidP="002210C4">
      <w:pPr>
        <w:spacing w:line="360" w:lineRule="auto"/>
        <w:jc w:val="both"/>
        <w:rPr>
          <w:rFonts w:ascii="Times New Roman" w:eastAsia="+mj-ea" w:hAnsi="Times New Roman" w:cs="Times New Roman"/>
          <w:color w:val="222222"/>
          <w:kern w:val="24"/>
          <w:sz w:val="24"/>
          <w:szCs w:val="24"/>
        </w:rPr>
      </w:pPr>
      <w:proofErr w:type="spellStart"/>
      <w:r w:rsidRPr="002210C4">
        <w:rPr>
          <w:rFonts w:ascii="Times New Roman" w:eastAsia="+mj-ea" w:hAnsi="Times New Roman" w:cs="Times New Roman"/>
          <w:color w:val="222222"/>
          <w:kern w:val="24"/>
          <w:sz w:val="24"/>
          <w:szCs w:val="24"/>
        </w:rPr>
        <w:t>Undoubtedly</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apotropaic</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character</w:t>
      </w:r>
      <w:proofErr w:type="spellEnd"/>
      <w:r w:rsidRPr="002210C4">
        <w:rPr>
          <w:rFonts w:ascii="Times New Roman" w:eastAsia="+mj-ea" w:hAnsi="Times New Roman" w:cs="Times New Roman"/>
          <w:color w:val="222222"/>
          <w:kern w:val="24"/>
          <w:sz w:val="24"/>
          <w:szCs w:val="24"/>
        </w:rPr>
        <w:t xml:space="preserve"> of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Pr>
          <w:rFonts w:ascii="Times New Roman" w:eastAsia="+mj-ea" w:hAnsi="Times New Roman" w:cs="Times New Roman"/>
          <w:color w:val="222222"/>
          <w:kern w:val="24"/>
          <w:sz w:val="24"/>
          <w:szCs w:val="24"/>
        </w:rPr>
        <w:t>Ocean’s</w:t>
      </w:r>
      <w:proofErr w:type="spellEnd"/>
      <w:r>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representation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decisively</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influenced</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prominence</w:t>
      </w:r>
      <w:proofErr w:type="spellEnd"/>
      <w:r w:rsidRPr="002210C4">
        <w:rPr>
          <w:rFonts w:ascii="Times New Roman" w:eastAsia="+mj-ea" w:hAnsi="Times New Roman" w:cs="Times New Roman"/>
          <w:color w:val="222222"/>
          <w:kern w:val="24"/>
          <w:sz w:val="24"/>
          <w:szCs w:val="24"/>
        </w:rPr>
        <w:t xml:space="preserve"> of </w:t>
      </w:r>
      <w:proofErr w:type="spellStart"/>
      <w:r w:rsidRPr="002210C4">
        <w:rPr>
          <w:rFonts w:ascii="Times New Roman" w:eastAsia="+mj-ea" w:hAnsi="Times New Roman" w:cs="Times New Roman"/>
          <w:color w:val="222222"/>
          <w:kern w:val="24"/>
          <w:sz w:val="24"/>
          <w:szCs w:val="24"/>
        </w:rPr>
        <w:t>its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image</w:t>
      </w:r>
      <w:proofErr w:type="spellEnd"/>
      <w:r w:rsidRPr="002210C4">
        <w:rPr>
          <w:rFonts w:ascii="Times New Roman" w:eastAsia="+mj-ea" w:hAnsi="Times New Roman" w:cs="Times New Roman"/>
          <w:color w:val="222222"/>
          <w:kern w:val="24"/>
          <w:sz w:val="24"/>
          <w:szCs w:val="24"/>
        </w:rPr>
        <w:t xml:space="preserve"> in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Roman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mosaics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varying</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howeve</w:t>
      </w:r>
      <w:r>
        <w:rPr>
          <w:rFonts w:ascii="Times New Roman" w:eastAsia="+mj-ea" w:hAnsi="Times New Roman" w:cs="Times New Roman"/>
          <w:color w:val="222222"/>
          <w:kern w:val="24"/>
          <w:sz w:val="24"/>
          <w:szCs w:val="24"/>
        </w:rPr>
        <w:t>r</w:t>
      </w:r>
      <w:proofErr w:type="spellEnd"/>
      <w:r>
        <w:rPr>
          <w:rFonts w:ascii="Times New Roman" w:eastAsia="+mj-ea" w:hAnsi="Times New Roman" w:cs="Times New Roman"/>
          <w:color w:val="222222"/>
          <w:kern w:val="24"/>
          <w:sz w:val="24"/>
          <w:szCs w:val="24"/>
        </w:rPr>
        <w:t xml:space="preserve"> </w:t>
      </w:r>
      <w:proofErr w:type="spellStart"/>
      <w:r>
        <w:rPr>
          <w:rFonts w:ascii="Times New Roman" w:eastAsia="+mj-ea" w:hAnsi="Times New Roman" w:cs="Times New Roman"/>
          <w:color w:val="222222"/>
          <w:kern w:val="24"/>
          <w:sz w:val="24"/>
          <w:szCs w:val="24"/>
        </w:rPr>
        <w:t>its</w:t>
      </w:r>
      <w:proofErr w:type="spellEnd"/>
      <w:r>
        <w:rPr>
          <w:rFonts w:ascii="Times New Roman" w:eastAsia="+mj-ea" w:hAnsi="Times New Roman" w:cs="Times New Roman"/>
          <w:color w:val="222222"/>
          <w:kern w:val="24"/>
          <w:sz w:val="24"/>
          <w:szCs w:val="24"/>
        </w:rPr>
        <w:t xml:space="preserve"> role in </w:t>
      </w:r>
      <w:proofErr w:type="spellStart"/>
      <w:r>
        <w:rPr>
          <w:rFonts w:ascii="Times New Roman" w:eastAsia="+mj-ea" w:hAnsi="Times New Roman" w:cs="Times New Roman"/>
          <w:color w:val="222222"/>
          <w:kern w:val="24"/>
          <w:sz w:val="24"/>
          <w:szCs w:val="24"/>
        </w:rPr>
        <w:t>the</w:t>
      </w:r>
      <w:proofErr w:type="spellEnd"/>
      <w:r>
        <w:rPr>
          <w:rFonts w:ascii="Times New Roman" w:eastAsia="+mj-ea" w:hAnsi="Times New Roman" w:cs="Times New Roman"/>
          <w:color w:val="222222"/>
          <w:kern w:val="24"/>
          <w:sz w:val="24"/>
          <w:szCs w:val="24"/>
        </w:rPr>
        <w:t xml:space="preserve"> </w:t>
      </w:r>
      <w:proofErr w:type="spellStart"/>
      <w:r>
        <w:rPr>
          <w:rFonts w:ascii="Times New Roman" w:eastAsia="+mj-ea" w:hAnsi="Times New Roman" w:cs="Times New Roman"/>
          <w:color w:val="222222"/>
          <w:kern w:val="24"/>
          <w:sz w:val="24"/>
          <w:szCs w:val="24"/>
        </w:rPr>
        <w:t>field</w:t>
      </w:r>
      <w:proofErr w:type="spellEnd"/>
      <w:r>
        <w:rPr>
          <w:rFonts w:ascii="Times New Roman" w:eastAsia="+mj-ea" w:hAnsi="Times New Roman" w:cs="Times New Roman"/>
          <w:color w:val="222222"/>
          <w:kern w:val="24"/>
          <w:sz w:val="24"/>
          <w:szCs w:val="24"/>
        </w:rPr>
        <w:t xml:space="preserve"> </w:t>
      </w:r>
      <w:proofErr w:type="spellStart"/>
      <w:r>
        <w:rPr>
          <w:rFonts w:ascii="Times New Roman" w:eastAsia="+mj-ea" w:hAnsi="Times New Roman" w:cs="Times New Roman"/>
          <w:color w:val="222222"/>
          <w:kern w:val="24"/>
          <w:sz w:val="24"/>
          <w:szCs w:val="24"/>
        </w:rPr>
        <w:t>mosaic</w:t>
      </w:r>
      <w:proofErr w:type="spellEnd"/>
      <w:r w:rsidRPr="002210C4">
        <w:rPr>
          <w:rFonts w:ascii="Times New Roman" w:eastAsia="+mj-ea" w:hAnsi="Times New Roman" w:cs="Times New Roman"/>
          <w:color w:val="222222"/>
          <w:kern w:val="24"/>
          <w:sz w:val="24"/>
          <w:szCs w:val="24"/>
        </w:rPr>
        <w:t xml:space="preserve">, as </w:t>
      </w:r>
      <w:proofErr w:type="spellStart"/>
      <w:r w:rsidRPr="002210C4">
        <w:rPr>
          <w:rFonts w:ascii="Times New Roman" w:eastAsia="+mj-ea" w:hAnsi="Times New Roman" w:cs="Times New Roman"/>
          <w:color w:val="222222"/>
          <w:kern w:val="24"/>
          <w:sz w:val="24"/>
          <w:szCs w:val="24"/>
        </w:rPr>
        <w:t>main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or</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secondary</w:t>
      </w:r>
      <w:proofErr w:type="spellEnd"/>
      <w:r w:rsidRPr="002210C4">
        <w:rPr>
          <w:rFonts w:ascii="Times New Roman" w:eastAsia="+mj-ea" w:hAnsi="Times New Roman" w:cs="Times New Roman"/>
          <w:color w:val="222222"/>
          <w:kern w:val="24"/>
          <w:sz w:val="24"/>
          <w:szCs w:val="24"/>
        </w:rPr>
        <w:t xml:space="preserve"> figure, </w:t>
      </w:r>
      <w:proofErr w:type="spellStart"/>
      <w:r w:rsidRPr="002210C4">
        <w:rPr>
          <w:rFonts w:ascii="Times New Roman" w:eastAsia="+mj-ea" w:hAnsi="Times New Roman" w:cs="Times New Roman"/>
          <w:color w:val="222222"/>
          <w:kern w:val="24"/>
          <w:sz w:val="24"/>
          <w:szCs w:val="24"/>
        </w:rPr>
        <w:t>its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own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representation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type</w:t>
      </w:r>
      <w:proofErr w:type="spellEnd"/>
      <w:r w:rsidRPr="002210C4">
        <w:rPr>
          <w:rFonts w:ascii="Times New Roman" w:eastAsia="+mj-ea" w:hAnsi="Times New Roman" w:cs="Times New Roman"/>
          <w:color w:val="222222"/>
          <w:kern w:val="24"/>
          <w:sz w:val="24"/>
          <w:szCs w:val="24"/>
        </w:rPr>
        <w:t xml:space="preserve"> of </w:t>
      </w:r>
      <w:proofErr w:type="spellStart"/>
      <w:r w:rsidRPr="002210C4">
        <w:rPr>
          <w:rFonts w:ascii="Times New Roman" w:eastAsia="+mj-ea" w:hAnsi="Times New Roman" w:cs="Times New Roman"/>
          <w:color w:val="222222"/>
          <w:kern w:val="24"/>
          <w:sz w:val="24"/>
          <w:szCs w:val="24"/>
        </w:rPr>
        <w:t>scene</w:t>
      </w:r>
      <w:proofErr w:type="spellEnd"/>
      <w:r w:rsidRPr="002210C4">
        <w:rPr>
          <w:rFonts w:ascii="Times New Roman" w:eastAsia="+mj-ea" w:hAnsi="Times New Roman" w:cs="Times New Roman"/>
          <w:color w:val="222222"/>
          <w:kern w:val="24"/>
          <w:sz w:val="24"/>
          <w:szCs w:val="24"/>
        </w:rPr>
        <w:t xml:space="preserve"> and</w:t>
      </w:r>
      <w:r>
        <w:rPr>
          <w:rFonts w:ascii="Times New Roman" w:eastAsia="+mj-ea" w:hAnsi="Times New Roman" w:cs="Times New Roman"/>
          <w:color w:val="222222"/>
          <w:kern w:val="24"/>
          <w:sz w:val="24"/>
          <w:szCs w:val="24"/>
        </w:rPr>
        <w:t xml:space="preserve">, in </w:t>
      </w:r>
      <w:proofErr w:type="spellStart"/>
      <w:r>
        <w:rPr>
          <w:rFonts w:ascii="Times New Roman" w:eastAsia="+mj-ea" w:hAnsi="Times New Roman" w:cs="Times New Roman"/>
          <w:color w:val="222222"/>
          <w:kern w:val="24"/>
          <w:sz w:val="24"/>
          <w:szCs w:val="24"/>
        </w:rPr>
        <w:t>c</w:t>
      </w:r>
      <w:r w:rsidRPr="002210C4">
        <w:rPr>
          <w:rFonts w:ascii="Times New Roman" w:eastAsia="+mj-ea" w:hAnsi="Times New Roman" w:cs="Times New Roman"/>
          <w:color w:val="222222"/>
          <w:kern w:val="24"/>
          <w:sz w:val="24"/>
          <w:szCs w:val="24"/>
        </w:rPr>
        <w:t>lose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relationship</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with</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these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aspects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remaining</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members</w:t>
      </w:r>
      <w:proofErr w:type="spellEnd"/>
      <w:r w:rsidRPr="002210C4">
        <w:rPr>
          <w:rFonts w:ascii="Times New Roman" w:eastAsia="+mj-ea" w:hAnsi="Times New Roman" w:cs="Times New Roman"/>
          <w:color w:val="222222"/>
          <w:kern w:val="24"/>
          <w:sz w:val="24"/>
          <w:szCs w:val="24"/>
        </w:rPr>
        <w:t xml:space="preserve"> of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composition</w:t>
      </w:r>
      <w:proofErr w:type="spellEnd"/>
      <w:r w:rsidRPr="002210C4">
        <w:rPr>
          <w:rFonts w:ascii="Times New Roman" w:eastAsia="+mj-ea" w:hAnsi="Times New Roman" w:cs="Times New Roman"/>
          <w:color w:val="222222"/>
          <w:kern w:val="24"/>
          <w:sz w:val="24"/>
          <w:szCs w:val="24"/>
        </w:rPr>
        <w:t>.</w:t>
      </w:r>
    </w:p>
    <w:p w:rsidR="00792128" w:rsidRPr="002210C4" w:rsidRDefault="002210C4" w:rsidP="002210C4">
      <w:pPr>
        <w:spacing w:line="360" w:lineRule="auto"/>
        <w:jc w:val="both"/>
        <w:rPr>
          <w:rFonts w:ascii="Times New Roman" w:eastAsia="+mj-ea" w:hAnsi="Times New Roman" w:cs="Times New Roman"/>
          <w:color w:val="222222"/>
          <w:kern w:val="24"/>
          <w:sz w:val="24"/>
          <w:szCs w:val="24"/>
        </w:rPr>
      </w:pPr>
      <w:proofErr w:type="spellStart"/>
      <w:r w:rsidRPr="002210C4">
        <w:rPr>
          <w:rFonts w:ascii="Times New Roman" w:eastAsia="+mj-ea" w:hAnsi="Times New Roman" w:cs="Times New Roman"/>
          <w:color w:val="222222"/>
          <w:kern w:val="24"/>
          <w:sz w:val="24"/>
          <w:szCs w:val="24"/>
        </w:rPr>
        <w:t>By</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virtue</w:t>
      </w:r>
      <w:proofErr w:type="spellEnd"/>
      <w:r w:rsidRPr="002210C4">
        <w:rPr>
          <w:rFonts w:ascii="Times New Roman" w:eastAsia="+mj-ea" w:hAnsi="Times New Roman" w:cs="Times New Roman"/>
          <w:color w:val="222222"/>
          <w:kern w:val="24"/>
          <w:sz w:val="24"/>
          <w:szCs w:val="24"/>
        </w:rPr>
        <w:t xml:space="preserve"> of </w:t>
      </w:r>
      <w:proofErr w:type="spellStart"/>
      <w:r w:rsidRPr="002210C4">
        <w:rPr>
          <w:rFonts w:ascii="Times New Roman" w:eastAsia="+mj-ea" w:hAnsi="Times New Roman" w:cs="Times New Roman"/>
          <w:color w:val="222222"/>
          <w:kern w:val="24"/>
          <w:sz w:val="24"/>
          <w:szCs w:val="24"/>
        </w:rPr>
        <w:t>these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characteristics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it</w:t>
      </w:r>
      <w:proofErr w:type="spellEnd"/>
      <w:r w:rsidRPr="002210C4">
        <w:rPr>
          <w:rFonts w:ascii="Times New Roman" w:eastAsia="+mj-ea" w:hAnsi="Times New Roman" w:cs="Times New Roman"/>
          <w:color w:val="222222"/>
          <w:kern w:val="24"/>
          <w:sz w:val="24"/>
          <w:szCs w:val="24"/>
        </w:rPr>
        <w:t xml:space="preserve"> has </w:t>
      </w:r>
      <w:proofErr w:type="spellStart"/>
      <w:r w:rsidRPr="002210C4">
        <w:rPr>
          <w:rFonts w:ascii="Times New Roman" w:eastAsia="+mj-ea" w:hAnsi="Times New Roman" w:cs="Times New Roman"/>
          <w:color w:val="222222"/>
          <w:kern w:val="24"/>
          <w:sz w:val="24"/>
          <w:szCs w:val="24"/>
        </w:rPr>
        <w:t>been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possible</w:t>
      </w:r>
      <w:proofErr w:type="spellEnd"/>
      <w:r w:rsidRPr="002210C4">
        <w:rPr>
          <w:rFonts w:ascii="Times New Roman" w:eastAsia="+mj-ea" w:hAnsi="Times New Roman" w:cs="Times New Roman"/>
          <w:color w:val="222222"/>
          <w:kern w:val="24"/>
          <w:sz w:val="24"/>
          <w:szCs w:val="24"/>
        </w:rPr>
        <w:t xml:space="preserve"> to </w:t>
      </w:r>
      <w:proofErr w:type="spellStart"/>
      <w:r w:rsidRPr="002210C4">
        <w:rPr>
          <w:rFonts w:ascii="Times New Roman" w:eastAsia="+mj-ea" w:hAnsi="Times New Roman" w:cs="Times New Roman"/>
          <w:color w:val="222222"/>
          <w:kern w:val="24"/>
          <w:sz w:val="24"/>
          <w:szCs w:val="24"/>
        </w:rPr>
        <w:t>establish</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connection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between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mosaics</w:t>
      </w:r>
      <w:proofErr w:type="spellEnd"/>
      <w:r w:rsidRPr="002210C4">
        <w:rPr>
          <w:rFonts w:ascii="Times New Roman" w:eastAsia="+mj-ea" w:hAnsi="Times New Roman" w:cs="Times New Roman"/>
          <w:color w:val="222222"/>
          <w:kern w:val="24"/>
          <w:sz w:val="24"/>
          <w:szCs w:val="24"/>
        </w:rPr>
        <w:t xml:space="preserve"> of </w:t>
      </w:r>
      <w:proofErr w:type="spellStart"/>
      <w:r w:rsidRPr="002210C4">
        <w:rPr>
          <w:rFonts w:ascii="Times New Roman" w:eastAsia="+mj-ea" w:hAnsi="Times New Roman" w:cs="Times New Roman"/>
          <w:color w:val="222222"/>
          <w:kern w:val="24"/>
          <w:sz w:val="24"/>
          <w:szCs w:val="24"/>
        </w:rPr>
        <w:t>different</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areas</w:t>
      </w:r>
      <w:proofErr w:type="spellEnd"/>
      <w:r w:rsidRPr="002210C4">
        <w:rPr>
          <w:rFonts w:ascii="Times New Roman" w:eastAsia="+mj-ea" w:hAnsi="Times New Roman" w:cs="Times New Roman"/>
          <w:color w:val="222222"/>
          <w:kern w:val="24"/>
          <w:sz w:val="24"/>
          <w:szCs w:val="24"/>
        </w:rPr>
        <w:t xml:space="preserve"> and, in </w:t>
      </w:r>
      <w:proofErr w:type="spellStart"/>
      <w:r w:rsidRPr="002210C4">
        <w:rPr>
          <w:rFonts w:ascii="Times New Roman" w:eastAsia="+mj-ea" w:hAnsi="Times New Roman" w:cs="Times New Roman"/>
          <w:color w:val="222222"/>
          <w:kern w:val="24"/>
          <w:sz w:val="24"/>
          <w:szCs w:val="24"/>
        </w:rPr>
        <w:t>this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respect</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italic</w:t>
      </w:r>
      <w:proofErr w:type="spellEnd"/>
      <w:r w:rsidRPr="002210C4">
        <w:rPr>
          <w:rFonts w:ascii="Times New Roman" w:eastAsia="+mj-ea" w:hAnsi="Times New Roman" w:cs="Times New Roman"/>
          <w:color w:val="222222"/>
          <w:kern w:val="24"/>
          <w:sz w:val="24"/>
          <w:szCs w:val="24"/>
        </w:rPr>
        <w:t xml:space="preserve">, oriental </w:t>
      </w:r>
      <w:proofErr w:type="spellStart"/>
      <w:r w:rsidRPr="002210C4">
        <w:rPr>
          <w:rFonts w:ascii="Times New Roman" w:eastAsia="+mj-ea" w:hAnsi="Times New Roman" w:cs="Times New Roman"/>
          <w:color w:val="222222"/>
          <w:kern w:val="24"/>
          <w:sz w:val="24"/>
          <w:szCs w:val="24"/>
        </w:rPr>
        <w:t>or</w:t>
      </w:r>
      <w:proofErr w:type="spellEnd"/>
      <w:r w:rsidRPr="002210C4">
        <w:rPr>
          <w:rFonts w:ascii="Times New Roman" w:eastAsia="+mj-ea" w:hAnsi="Times New Roman" w:cs="Times New Roman"/>
          <w:color w:val="222222"/>
          <w:kern w:val="24"/>
          <w:sz w:val="24"/>
          <w:szCs w:val="24"/>
        </w:rPr>
        <w:t xml:space="preserve"> North </w:t>
      </w:r>
      <w:proofErr w:type="spellStart"/>
      <w:r w:rsidRPr="002210C4">
        <w:rPr>
          <w:rFonts w:ascii="Times New Roman" w:eastAsia="+mj-ea" w:hAnsi="Times New Roman" w:cs="Times New Roman"/>
          <w:color w:val="222222"/>
          <w:kern w:val="24"/>
          <w:sz w:val="24"/>
          <w:szCs w:val="24"/>
        </w:rPr>
        <w:t>African</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influences</w:t>
      </w:r>
      <w:proofErr w:type="spellEnd"/>
      <w:r w:rsidRPr="002210C4">
        <w:rPr>
          <w:rFonts w:ascii="Times New Roman" w:eastAsia="+mj-ea" w:hAnsi="Times New Roman" w:cs="Times New Roman"/>
          <w:color w:val="222222"/>
          <w:kern w:val="24"/>
          <w:sz w:val="24"/>
          <w:szCs w:val="24"/>
        </w:rPr>
        <w:t xml:space="preserve"> in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representations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documented</w:t>
      </w:r>
      <w:proofErr w:type="spellEnd"/>
      <w:r w:rsidRPr="002210C4">
        <w:rPr>
          <w:rFonts w:ascii="Times New Roman" w:eastAsia="+mj-ea" w:hAnsi="Times New Roman" w:cs="Times New Roman"/>
          <w:color w:val="222222"/>
          <w:kern w:val="24"/>
          <w:sz w:val="24"/>
          <w:szCs w:val="24"/>
        </w:rPr>
        <w:t xml:space="preserve"> in </w:t>
      </w:r>
      <w:proofErr w:type="spellStart"/>
      <w:r w:rsidRPr="002210C4">
        <w:rPr>
          <w:rFonts w:ascii="Times New Roman" w:eastAsia="+mj-ea" w:hAnsi="Times New Roman" w:cs="Times New Roman"/>
          <w:color w:val="222222"/>
          <w:kern w:val="24"/>
          <w:sz w:val="24"/>
          <w:szCs w:val="24"/>
        </w:rPr>
        <w:t>the</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Hispanic</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mosaics</w:t>
      </w:r>
      <w:proofErr w:type="spellEnd"/>
      <w:r w:rsidRPr="002210C4">
        <w:rPr>
          <w:rFonts w:ascii="Times New Roman" w:eastAsia="+mj-ea" w:hAnsi="Times New Roman" w:cs="Times New Roman"/>
          <w:color w:val="222222"/>
          <w:kern w:val="24"/>
          <w:sz w:val="24"/>
          <w:szCs w:val="24"/>
        </w:rPr>
        <w:t xml:space="preserve">. In </w:t>
      </w:r>
      <w:proofErr w:type="spellStart"/>
      <w:r w:rsidRPr="002210C4">
        <w:rPr>
          <w:rFonts w:ascii="Times New Roman" w:eastAsia="+mj-ea" w:hAnsi="Times New Roman" w:cs="Times New Roman"/>
          <w:color w:val="222222"/>
          <w:kern w:val="24"/>
          <w:sz w:val="24"/>
          <w:szCs w:val="24"/>
        </w:rPr>
        <w:t>this</w:t>
      </w:r>
      <w:proofErr w:type="spellEnd"/>
      <w:r w:rsidRPr="002210C4">
        <w:rPr>
          <w:rFonts w:ascii="Times New Roman" w:eastAsia="+mj-ea" w:hAnsi="Times New Roman" w:cs="Times New Roman"/>
          <w:color w:val="222222"/>
          <w:kern w:val="24"/>
          <w:sz w:val="24"/>
          <w:szCs w:val="24"/>
        </w:rPr>
        <w:t xml:space="preserve"> line, </w:t>
      </w:r>
      <w:proofErr w:type="spellStart"/>
      <w:r w:rsidRPr="002210C4">
        <w:rPr>
          <w:rFonts w:ascii="Times New Roman" w:eastAsia="+mj-ea" w:hAnsi="Times New Roman" w:cs="Times New Roman"/>
          <w:color w:val="222222"/>
          <w:kern w:val="24"/>
          <w:sz w:val="24"/>
          <w:szCs w:val="24"/>
        </w:rPr>
        <w:t>it</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is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necessary</w:t>
      </w:r>
      <w:proofErr w:type="spellEnd"/>
      <w:r w:rsidR="00FD5DFA">
        <w:rPr>
          <w:rFonts w:ascii="Times New Roman" w:eastAsia="+mj-ea" w:hAnsi="Times New Roman" w:cs="Times New Roman"/>
          <w:color w:val="222222"/>
          <w:kern w:val="24"/>
          <w:sz w:val="24"/>
          <w:szCs w:val="24"/>
        </w:rPr>
        <w:t xml:space="preserve"> to </w:t>
      </w:r>
      <w:proofErr w:type="spellStart"/>
      <w:r w:rsidR="00FD5DFA">
        <w:rPr>
          <w:rFonts w:ascii="Times New Roman" w:eastAsia="+mj-ea" w:hAnsi="Times New Roman" w:cs="Times New Roman"/>
          <w:color w:val="222222"/>
          <w:kern w:val="24"/>
          <w:sz w:val="24"/>
          <w:szCs w:val="24"/>
        </w:rPr>
        <w:t>highlight</w:t>
      </w:r>
      <w:proofErr w:type="spellEnd"/>
      <w:r w:rsidR="00FD5DFA">
        <w:rPr>
          <w:rFonts w:ascii="Times New Roman" w:eastAsia="+mj-ea" w:hAnsi="Times New Roman" w:cs="Times New Roman"/>
          <w:color w:val="222222"/>
          <w:kern w:val="24"/>
          <w:sz w:val="24"/>
          <w:szCs w:val="24"/>
        </w:rPr>
        <w:t xml:space="preserve"> </w:t>
      </w:r>
      <w:proofErr w:type="spellStart"/>
      <w:r w:rsidR="00FD5DFA">
        <w:rPr>
          <w:rFonts w:ascii="Times New Roman" w:eastAsia="+mj-ea" w:hAnsi="Times New Roman" w:cs="Times New Roman"/>
          <w:color w:val="222222"/>
          <w:kern w:val="24"/>
          <w:sz w:val="24"/>
          <w:szCs w:val="24"/>
        </w:rPr>
        <w:t>the</w:t>
      </w:r>
      <w:proofErr w:type="spellEnd"/>
      <w:r w:rsidR="00FD5DFA">
        <w:rPr>
          <w:rFonts w:ascii="Times New Roman" w:eastAsia="+mj-ea" w:hAnsi="Times New Roman" w:cs="Times New Roman"/>
          <w:color w:val="222222"/>
          <w:kern w:val="24"/>
          <w:sz w:val="24"/>
          <w:szCs w:val="24"/>
        </w:rPr>
        <w:t xml:space="preserve"> </w:t>
      </w:r>
      <w:proofErr w:type="spellStart"/>
      <w:r w:rsidR="00FD5DFA">
        <w:rPr>
          <w:rFonts w:ascii="Times New Roman" w:eastAsia="+mj-ea" w:hAnsi="Times New Roman" w:cs="Times New Roman"/>
          <w:color w:val="222222"/>
          <w:kern w:val="24"/>
          <w:sz w:val="24"/>
          <w:szCs w:val="24"/>
        </w:rPr>
        <w:t>singularities</w:t>
      </w:r>
      <w:proofErr w:type="spellEnd"/>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that</w:t>
      </w:r>
      <w:proofErr w:type="spellEnd"/>
      <w:r w:rsidRPr="002210C4">
        <w:rPr>
          <w:rFonts w:ascii="Times New Roman" w:eastAsia="+mj-ea" w:hAnsi="Times New Roman" w:cs="Times New Roman"/>
          <w:color w:val="222222"/>
          <w:kern w:val="24"/>
          <w:sz w:val="24"/>
          <w:szCs w:val="24"/>
        </w:rPr>
        <w:t xml:space="preserve"> a </w:t>
      </w:r>
      <w:proofErr w:type="spellStart"/>
      <w:r w:rsidRPr="002210C4">
        <w:rPr>
          <w:rFonts w:ascii="Times New Roman" w:eastAsia="+mj-ea" w:hAnsi="Times New Roman" w:cs="Times New Roman"/>
          <w:color w:val="222222"/>
          <w:kern w:val="24"/>
          <w:sz w:val="24"/>
          <w:szCs w:val="24"/>
        </w:rPr>
        <w:t>pavement</w:t>
      </w:r>
      <w:proofErr w:type="spellEnd"/>
      <w:r w:rsidRPr="002210C4">
        <w:rPr>
          <w:rFonts w:ascii="Times New Roman" w:eastAsia="+mj-ea" w:hAnsi="Times New Roman" w:cs="Times New Roman"/>
          <w:color w:val="222222"/>
          <w:kern w:val="24"/>
          <w:sz w:val="24"/>
          <w:szCs w:val="24"/>
        </w:rPr>
        <w:t xml:space="preserve"> of </w:t>
      </w:r>
      <w:r w:rsidRPr="002210C4">
        <w:rPr>
          <w:rFonts w:ascii="Times New Roman" w:eastAsia="+mj-ea" w:hAnsi="Times New Roman" w:cs="Times New Roman"/>
          <w:i/>
          <w:color w:val="222222"/>
          <w:kern w:val="24"/>
          <w:sz w:val="24"/>
          <w:szCs w:val="24"/>
        </w:rPr>
        <w:t>Colonia Patricia</w:t>
      </w:r>
      <w:r w:rsidRPr="002210C4">
        <w:rPr>
          <w:rFonts w:ascii="Times New Roman" w:eastAsia="+mj-ea" w:hAnsi="Times New Roman" w:cs="Times New Roman"/>
          <w:color w:val="222222"/>
          <w:kern w:val="24"/>
          <w:sz w:val="24"/>
          <w:szCs w:val="24"/>
        </w:rPr>
        <w:t xml:space="preserve"> </w:t>
      </w:r>
      <w:proofErr w:type="spellStart"/>
      <w:r w:rsidRPr="002210C4">
        <w:rPr>
          <w:rFonts w:ascii="Times New Roman" w:eastAsia="+mj-ea" w:hAnsi="Times New Roman" w:cs="Times New Roman"/>
          <w:color w:val="222222"/>
          <w:kern w:val="24"/>
          <w:sz w:val="24"/>
          <w:szCs w:val="24"/>
        </w:rPr>
        <w:t>presents</w:t>
      </w:r>
      <w:proofErr w:type="spellEnd"/>
      <w:r w:rsidR="00CC4247">
        <w:rPr>
          <w:rFonts w:ascii="Times New Roman" w:eastAsia="+mj-ea" w:hAnsi="Times New Roman" w:cs="Times New Roman"/>
          <w:color w:val="222222"/>
          <w:kern w:val="24"/>
          <w:sz w:val="24"/>
          <w:szCs w:val="24"/>
        </w:rPr>
        <w:t>,</w:t>
      </w:r>
      <w:r w:rsidR="00CC4247" w:rsidRPr="00CC4247">
        <w:t xml:space="preserve"> </w:t>
      </w:r>
      <w:r w:rsidR="00CC4247" w:rsidRPr="00CC4247">
        <w:rPr>
          <w:rFonts w:ascii="Times New Roman" w:eastAsia="+mj-ea" w:hAnsi="Times New Roman" w:cs="Times New Roman"/>
          <w:color w:val="222222"/>
          <w:kern w:val="24"/>
          <w:sz w:val="24"/>
          <w:szCs w:val="24"/>
        </w:rPr>
        <w:t xml:space="preserve">in particular, </w:t>
      </w:r>
      <w:proofErr w:type="spellStart"/>
      <w:r w:rsidR="00FD5DFA">
        <w:rPr>
          <w:rFonts w:ascii="Times New Roman" w:eastAsia="+mj-ea" w:hAnsi="Times New Roman" w:cs="Times New Roman"/>
          <w:color w:val="222222"/>
          <w:kern w:val="24"/>
          <w:sz w:val="24"/>
          <w:szCs w:val="24"/>
        </w:rPr>
        <w:t>the</w:t>
      </w:r>
      <w:proofErr w:type="spellEnd"/>
      <w:r w:rsidR="00FD5DFA">
        <w:rPr>
          <w:rFonts w:ascii="Times New Roman" w:eastAsia="+mj-ea" w:hAnsi="Times New Roman" w:cs="Times New Roman"/>
          <w:color w:val="222222"/>
          <w:kern w:val="24"/>
          <w:sz w:val="24"/>
          <w:szCs w:val="24"/>
        </w:rPr>
        <w:t xml:space="preserve"> </w:t>
      </w:r>
      <w:proofErr w:type="spellStart"/>
      <w:r w:rsidR="00FD5DFA">
        <w:rPr>
          <w:rFonts w:ascii="Times New Roman" w:eastAsia="+mj-ea" w:hAnsi="Times New Roman" w:cs="Times New Roman"/>
          <w:color w:val="222222"/>
          <w:kern w:val="24"/>
          <w:sz w:val="24"/>
          <w:szCs w:val="24"/>
        </w:rPr>
        <w:t>composition</w:t>
      </w:r>
      <w:proofErr w:type="spellEnd"/>
      <w:r w:rsidR="00FD5DFA">
        <w:rPr>
          <w:rFonts w:ascii="Times New Roman" w:eastAsia="+mj-ea" w:hAnsi="Times New Roman" w:cs="Times New Roman"/>
          <w:color w:val="222222"/>
          <w:kern w:val="24"/>
          <w:sz w:val="24"/>
          <w:szCs w:val="24"/>
        </w:rPr>
        <w:t xml:space="preserve"> and </w:t>
      </w:r>
      <w:proofErr w:type="spellStart"/>
      <w:r w:rsidR="00CC4247" w:rsidRPr="00CC4247">
        <w:rPr>
          <w:rFonts w:ascii="Times New Roman" w:eastAsia="+mj-ea" w:hAnsi="Times New Roman" w:cs="Times New Roman"/>
          <w:color w:val="222222"/>
          <w:kern w:val="24"/>
          <w:sz w:val="24"/>
          <w:szCs w:val="24"/>
        </w:rPr>
        <w:t>the</w:t>
      </w:r>
      <w:proofErr w:type="spellEnd"/>
      <w:r w:rsidR="00CC4247" w:rsidRPr="00CC4247">
        <w:rPr>
          <w:rFonts w:ascii="Times New Roman" w:eastAsia="+mj-ea" w:hAnsi="Times New Roman" w:cs="Times New Roman"/>
          <w:color w:val="222222"/>
          <w:kern w:val="24"/>
          <w:sz w:val="24"/>
          <w:szCs w:val="24"/>
        </w:rPr>
        <w:t xml:space="preserve"> </w:t>
      </w:r>
      <w:proofErr w:type="spellStart"/>
      <w:r w:rsidR="00CC4247" w:rsidRPr="00CC4247">
        <w:rPr>
          <w:rFonts w:ascii="Times New Roman" w:eastAsia="+mj-ea" w:hAnsi="Times New Roman" w:cs="Times New Roman"/>
          <w:color w:val="222222"/>
          <w:kern w:val="24"/>
          <w:sz w:val="24"/>
          <w:szCs w:val="24"/>
        </w:rPr>
        <w:t>members</w:t>
      </w:r>
      <w:proofErr w:type="spellEnd"/>
      <w:r w:rsidR="00CC4247" w:rsidRPr="00CC4247">
        <w:rPr>
          <w:rFonts w:ascii="Times New Roman" w:eastAsia="+mj-ea" w:hAnsi="Times New Roman" w:cs="Times New Roman"/>
          <w:color w:val="222222"/>
          <w:kern w:val="24"/>
          <w:sz w:val="24"/>
          <w:szCs w:val="24"/>
        </w:rPr>
        <w:t xml:space="preserve"> of </w:t>
      </w:r>
      <w:proofErr w:type="spellStart"/>
      <w:r w:rsidR="00CC4247" w:rsidRPr="00CC4247">
        <w:rPr>
          <w:rFonts w:ascii="Times New Roman" w:eastAsia="+mj-ea" w:hAnsi="Times New Roman" w:cs="Times New Roman"/>
          <w:color w:val="222222"/>
          <w:kern w:val="24"/>
          <w:sz w:val="24"/>
          <w:szCs w:val="24"/>
        </w:rPr>
        <w:t>his</w:t>
      </w:r>
      <w:proofErr w:type="spellEnd"/>
      <w:r w:rsidR="00CC4247" w:rsidRPr="00CC4247">
        <w:rPr>
          <w:rFonts w:ascii="Times New Roman" w:eastAsia="+mj-ea" w:hAnsi="Times New Roman" w:cs="Times New Roman"/>
          <w:color w:val="222222"/>
          <w:kern w:val="24"/>
          <w:sz w:val="24"/>
          <w:szCs w:val="24"/>
        </w:rPr>
        <w:t xml:space="preserve"> </w:t>
      </w:r>
      <w:proofErr w:type="spellStart"/>
      <w:r w:rsidR="00CC4247" w:rsidRPr="00CC4247">
        <w:rPr>
          <w:rFonts w:ascii="Times New Roman" w:eastAsia="+mj-ea" w:hAnsi="Times New Roman" w:cs="Times New Roman"/>
          <w:i/>
          <w:color w:val="222222"/>
          <w:kern w:val="24"/>
          <w:sz w:val="24"/>
          <w:szCs w:val="24"/>
        </w:rPr>
        <w:t>thiasos</w:t>
      </w:r>
      <w:proofErr w:type="spellEnd"/>
      <w:r w:rsidR="00CC4247" w:rsidRPr="00CC4247">
        <w:rPr>
          <w:rFonts w:ascii="Times New Roman" w:eastAsia="+mj-ea" w:hAnsi="Times New Roman" w:cs="Times New Roman"/>
          <w:color w:val="222222"/>
          <w:kern w:val="24"/>
          <w:sz w:val="24"/>
          <w:szCs w:val="24"/>
        </w:rPr>
        <w:t xml:space="preserve">, </w:t>
      </w:r>
      <w:proofErr w:type="spellStart"/>
      <w:r w:rsidR="00CC4247" w:rsidRPr="00CC4247">
        <w:rPr>
          <w:rFonts w:ascii="Times New Roman" w:eastAsia="+mj-ea" w:hAnsi="Times New Roman" w:cs="Times New Roman"/>
          <w:color w:val="222222"/>
          <w:kern w:val="24"/>
          <w:sz w:val="24"/>
          <w:szCs w:val="24"/>
        </w:rPr>
        <w:t>not</w:t>
      </w:r>
      <w:proofErr w:type="spellEnd"/>
      <w:r w:rsidR="00CC4247" w:rsidRPr="00CC4247">
        <w:rPr>
          <w:rFonts w:ascii="Times New Roman" w:eastAsia="+mj-ea" w:hAnsi="Times New Roman" w:cs="Times New Roman"/>
          <w:color w:val="222222"/>
          <w:kern w:val="24"/>
          <w:sz w:val="24"/>
          <w:szCs w:val="24"/>
        </w:rPr>
        <w:t xml:space="preserve"> </w:t>
      </w:r>
      <w:proofErr w:type="spellStart"/>
      <w:r w:rsidR="00CC4247" w:rsidRPr="00CC4247">
        <w:rPr>
          <w:rFonts w:ascii="Times New Roman" w:eastAsia="+mj-ea" w:hAnsi="Times New Roman" w:cs="Times New Roman"/>
          <w:color w:val="222222"/>
          <w:kern w:val="24"/>
          <w:sz w:val="24"/>
          <w:szCs w:val="24"/>
        </w:rPr>
        <w:t>only</w:t>
      </w:r>
      <w:proofErr w:type="spellEnd"/>
      <w:r w:rsidR="00CC4247" w:rsidRPr="00CC4247">
        <w:rPr>
          <w:rFonts w:ascii="Times New Roman" w:eastAsia="+mj-ea" w:hAnsi="Times New Roman" w:cs="Times New Roman"/>
          <w:color w:val="222222"/>
          <w:kern w:val="24"/>
          <w:sz w:val="24"/>
          <w:szCs w:val="24"/>
        </w:rPr>
        <w:t xml:space="preserve"> of marine </w:t>
      </w:r>
      <w:proofErr w:type="spellStart"/>
      <w:r w:rsidR="00CC4247" w:rsidRPr="00CC4247">
        <w:rPr>
          <w:rFonts w:ascii="Times New Roman" w:eastAsia="+mj-ea" w:hAnsi="Times New Roman" w:cs="Times New Roman"/>
          <w:color w:val="222222"/>
          <w:kern w:val="24"/>
          <w:sz w:val="24"/>
          <w:szCs w:val="24"/>
        </w:rPr>
        <w:t>character</w:t>
      </w:r>
      <w:proofErr w:type="spellEnd"/>
      <w:r w:rsidRPr="002210C4">
        <w:rPr>
          <w:rFonts w:ascii="Times New Roman" w:eastAsia="+mj-ea" w:hAnsi="Times New Roman" w:cs="Times New Roman"/>
          <w:color w:val="222222"/>
          <w:kern w:val="24"/>
          <w:sz w:val="24"/>
          <w:szCs w:val="24"/>
        </w:rPr>
        <w:t>.</w:t>
      </w:r>
    </w:p>
    <w:p w:rsidR="00CC4247" w:rsidRPr="00CC4247" w:rsidRDefault="00530E1B" w:rsidP="00CC4247">
      <w:pPr>
        <w:spacing w:line="360" w:lineRule="auto"/>
        <w:jc w:val="both"/>
        <w:rPr>
          <w:rFonts w:ascii="Times New Roman" w:eastAsia="+mj-ea" w:hAnsi="Times New Roman" w:cs="Times New Roman"/>
          <w:color w:val="222222"/>
          <w:kern w:val="24"/>
          <w:sz w:val="24"/>
          <w:szCs w:val="24"/>
        </w:rPr>
      </w:pPr>
      <w:proofErr w:type="spellStart"/>
      <w:r>
        <w:rPr>
          <w:rFonts w:ascii="Times New Roman" w:eastAsia="+mj-ea" w:hAnsi="Times New Roman" w:cs="Times New Roman"/>
          <w:b/>
          <w:color w:val="222222"/>
          <w:kern w:val="24"/>
          <w:sz w:val="24"/>
          <w:szCs w:val="24"/>
        </w:rPr>
        <w:t>K</w:t>
      </w:r>
      <w:r w:rsidRPr="00530E1B">
        <w:rPr>
          <w:rFonts w:ascii="Times New Roman" w:eastAsia="+mj-ea" w:hAnsi="Times New Roman" w:cs="Times New Roman"/>
          <w:b/>
          <w:color w:val="222222"/>
          <w:kern w:val="24"/>
          <w:szCs w:val="24"/>
        </w:rPr>
        <w:t>eywords</w:t>
      </w:r>
      <w:proofErr w:type="spellEnd"/>
      <w:r w:rsidR="00792128">
        <w:rPr>
          <w:rFonts w:ascii="Times New Roman" w:eastAsia="+mj-ea" w:hAnsi="Times New Roman" w:cs="Times New Roman"/>
          <w:b/>
          <w:color w:val="222222"/>
          <w:kern w:val="24"/>
          <w:sz w:val="24"/>
          <w:szCs w:val="24"/>
        </w:rPr>
        <w:t>:</w:t>
      </w:r>
      <w:r w:rsidR="00CC4247" w:rsidRPr="00CC4247">
        <w:rPr>
          <w:rFonts w:ascii="Times New Roman" w:eastAsia="+mj-ea" w:hAnsi="Times New Roman" w:cs="Times New Roman"/>
          <w:color w:val="222222"/>
          <w:kern w:val="24"/>
          <w:sz w:val="24"/>
          <w:szCs w:val="24"/>
        </w:rPr>
        <w:t xml:space="preserve"> </w:t>
      </w:r>
      <w:proofErr w:type="spellStart"/>
      <w:r w:rsidR="00236BFB">
        <w:rPr>
          <w:rFonts w:ascii="Times New Roman" w:eastAsia="+mj-ea" w:hAnsi="Times New Roman" w:cs="Times New Roman"/>
          <w:color w:val="222222"/>
          <w:kern w:val="24"/>
          <w:sz w:val="24"/>
          <w:szCs w:val="24"/>
        </w:rPr>
        <w:t>roman</w:t>
      </w:r>
      <w:proofErr w:type="spellEnd"/>
      <w:r w:rsidR="00236BFB">
        <w:rPr>
          <w:rFonts w:ascii="Times New Roman" w:eastAsia="+mj-ea" w:hAnsi="Times New Roman" w:cs="Times New Roman"/>
          <w:color w:val="222222"/>
          <w:kern w:val="24"/>
          <w:sz w:val="24"/>
          <w:szCs w:val="24"/>
        </w:rPr>
        <w:t xml:space="preserve"> </w:t>
      </w:r>
      <w:proofErr w:type="spellStart"/>
      <w:r w:rsidR="00CC4247">
        <w:rPr>
          <w:rFonts w:ascii="Times New Roman" w:eastAsia="+mj-ea" w:hAnsi="Times New Roman" w:cs="Times New Roman"/>
          <w:color w:val="222222"/>
          <w:kern w:val="24"/>
          <w:sz w:val="24"/>
          <w:szCs w:val="24"/>
        </w:rPr>
        <w:t>mosaics</w:t>
      </w:r>
      <w:proofErr w:type="spellEnd"/>
      <w:r w:rsidR="00CC4247">
        <w:rPr>
          <w:rFonts w:ascii="Times New Roman" w:eastAsia="+mj-ea" w:hAnsi="Times New Roman" w:cs="Times New Roman"/>
          <w:color w:val="222222"/>
          <w:kern w:val="24"/>
          <w:sz w:val="24"/>
          <w:szCs w:val="24"/>
        </w:rPr>
        <w:t>,</w:t>
      </w:r>
      <w:r w:rsidR="0002772C">
        <w:rPr>
          <w:rFonts w:ascii="Times New Roman" w:eastAsia="+mj-ea" w:hAnsi="Times New Roman" w:cs="Times New Roman"/>
          <w:color w:val="222222"/>
          <w:kern w:val="24"/>
          <w:sz w:val="24"/>
          <w:szCs w:val="24"/>
        </w:rPr>
        <w:t xml:space="preserve"> </w:t>
      </w:r>
      <w:proofErr w:type="spellStart"/>
      <w:r w:rsidR="0002772C">
        <w:rPr>
          <w:rFonts w:ascii="Times New Roman" w:eastAsia="+mj-ea" w:hAnsi="Times New Roman" w:cs="Times New Roman"/>
          <w:color w:val="222222"/>
          <w:kern w:val="24"/>
          <w:sz w:val="24"/>
          <w:szCs w:val="24"/>
        </w:rPr>
        <w:t>Ocean</w:t>
      </w:r>
      <w:proofErr w:type="spellEnd"/>
      <w:r w:rsidR="0002772C">
        <w:rPr>
          <w:rFonts w:ascii="Times New Roman" w:eastAsia="+mj-ea" w:hAnsi="Times New Roman" w:cs="Times New Roman"/>
          <w:color w:val="222222"/>
          <w:kern w:val="24"/>
          <w:sz w:val="24"/>
          <w:szCs w:val="24"/>
        </w:rPr>
        <w:t xml:space="preserve">, </w:t>
      </w:r>
      <w:proofErr w:type="spellStart"/>
      <w:r w:rsidR="00CC4247">
        <w:rPr>
          <w:rFonts w:ascii="Times New Roman" w:eastAsia="+mj-ea" w:hAnsi="Times New Roman" w:cs="Times New Roman"/>
          <w:i/>
          <w:color w:val="222222"/>
          <w:kern w:val="24"/>
          <w:sz w:val="24"/>
          <w:szCs w:val="24"/>
        </w:rPr>
        <w:t>thiasos</w:t>
      </w:r>
      <w:proofErr w:type="spellEnd"/>
      <w:r w:rsidR="00CC4247" w:rsidRPr="00CC4247">
        <w:rPr>
          <w:rFonts w:ascii="Times New Roman" w:eastAsia="+mj-ea" w:hAnsi="Times New Roman" w:cs="Times New Roman"/>
          <w:i/>
          <w:color w:val="222222"/>
          <w:kern w:val="24"/>
          <w:sz w:val="24"/>
          <w:szCs w:val="24"/>
        </w:rPr>
        <w:t xml:space="preserve"> Colonia </w:t>
      </w:r>
      <w:proofErr w:type="gramStart"/>
      <w:r w:rsidR="00CC4247" w:rsidRPr="00CC4247">
        <w:rPr>
          <w:rFonts w:ascii="Times New Roman" w:eastAsia="+mj-ea" w:hAnsi="Times New Roman" w:cs="Times New Roman"/>
          <w:i/>
          <w:color w:val="222222"/>
          <w:kern w:val="24"/>
          <w:sz w:val="24"/>
          <w:szCs w:val="24"/>
        </w:rPr>
        <w:t xml:space="preserve">Patricia </w:t>
      </w:r>
      <w:r w:rsidR="0002772C">
        <w:rPr>
          <w:rFonts w:ascii="Times New Roman" w:eastAsia="+mj-ea" w:hAnsi="Times New Roman" w:cs="Times New Roman"/>
          <w:i/>
          <w:color w:val="222222"/>
          <w:kern w:val="24"/>
          <w:sz w:val="24"/>
          <w:szCs w:val="24"/>
        </w:rPr>
        <w:t>.</w:t>
      </w:r>
      <w:proofErr w:type="gramEnd"/>
    </w:p>
    <w:p w:rsidR="00AD62BE" w:rsidRDefault="00AD62BE" w:rsidP="00792128">
      <w:pPr>
        <w:spacing w:line="360" w:lineRule="auto"/>
        <w:jc w:val="both"/>
        <w:rPr>
          <w:rFonts w:ascii="Times New Roman" w:eastAsia="+mj-ea" w:hAnsi="Times New Roman" w:cs="Times New Roman"/>
          <w:b/>
          <w:color w:val="222222"/>
          <w:kern w:val="24"/>
          <w:sz w:val="24"/>
          <w:szCs w:val="24"/>
        </w:rPr>
      </w:pPr>
    </w:p>
    <w:p w:rsidR="00792128" w:rsidRDefault="00792128" w:rsidP="00792128">
      <w:pPr>
        <w:spacing w:line="360" w:lineRule="auto"/>
        <w:jc w:val="both"/>
        <w:rPr>
          <w:rFonts w:ascii="Times New Roman" w:eastAsia="+mj-ea" w:hAnsi="Times New Roman" w:cs="Times New Roman"/>
          <w:b/>
          <w:color w:val="222222"/>
          <w:kern w:val="24"/>
          <w:sz w:val="24"/>
          <w:szCs w:val="24"/>
        </w:rPr>
      </w:pPr>
      <w:r w:rsidRPr="00792128">
        <w:rPr>
          <w:rFonts w:ascii="Times New Roman" w:eastAsia="+mj-ea" w:hAnsi="Times New Roman" w:cs="Times New Roman"/>
          <w:b/>
          <w:color w:val="222222"/>
          <w:kern w:val="24"/>
          <w:sz w:val="24"/>
          <w:szCs w:val="24"/>
        </w:rPr>
        <w:lastRenderedPageBreak/>
        <w:t>INTRODUCCIÓN</w:t>
      </w:r>
    </w:p>
    <w:p w:rsidR="001C7B47" w:rsidRPr="00792128" w:rsidRDefault="001C7B47" w:rsidP="00496071">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En principio </w:t>
      </w:r>
      <w:r w:rsidR="00AD62BE" w:rsidRPr="00AD62BE">
        <w:rPr>
          <w:rFonts w:ascii="Times New Roman" w:hAnsi="Times New Roman" w:cs="Times New Roman"/>
          <w:sz w:val="24"/>
          <w:szCs w:val="24"/>
        </w:rPr>
        <w:t>Océano</w:t>
      </w:r>
      <w:r>
        <w:rPr>
          <w:rFonts w:ascii="Times New Roman" w:hAnsi="Times New Roman" w:cs="Times New Roman"/>
          <w:sz w:val="24"/>
          <w:szCs w:val="24"/>
        </w:rPr>
        <w:t xml:space="preserve"> era conceptuado como la corriente del río </w:t>
      </w:r>
      <w:r w:rsidR="00AD62BE">
        <w:rPr>
          <w:rFonts w:ascii="Times New Roman" w:hAnsi="Times New Roman" w:cs="Times New Roman"/>
          <w:sz w:val="24"/>
          <w:szCs w:val="24"/>
        </w:rPr>
        <w:t>Océano</w:t>
      </w:r>
      <w:r w:rsidRPr="00AD62BE">
        <w:rPr>
          <w:rFonts w:ascii="Times New Roman" w:hAnsi="Times New Roman" w:cs="Times New Roman"/>
          <w:sz w:val="24"/>
          <w:szCs w:val="24"/>
        </w:rPr>
        <w:t>,</w:t>
      </w:r>
      <w:r w:rsidRPr="001C7B47">
        <w:rPr>
          <w:rFonts w:ascii="Times New Roman" w:hAnsi="Times New Roman" w:cs="Times New Roman"/>
          <w:i/>
          <w:sz w:val="24"/>
          <w:szCs w:val="24"/>
        </w:rPr>
        <w:t xml:space="preserve"> que es la progenie de todas las cosas</w:t>
      </w:r>
      <w:r>
        <w:rPr>
          <w:rFonts w:ascii="Times New Roman" w:hAnsi="Times New Roman" w:cs="Times New Roman"/>
          <w:sz w:val="24"/>
          <w:szCs w:val="24"/>
        </w:rPr>
        <w:t xml:space="preserve"> </w:t>
      </w:r>
      <w:r w:rsidRPr="00792128">
        <w:rPr>
          <w:rFonts w:ascii="Times New Roman" w:eastAsia="Calibri" w:hAnsi="Times New Roman" w:cs="Times New Roman"/>
          <w:sz w:val="24"/>
          <w:szCs w:val="24"/>
        </w:rPr>
        <w:t>(</w:t>
      </w:r>
      <w:r w:rsidRPr="00792128">
        <w:rPr>
          <w:rFonts w:ascii="Times New Roman" w:eastAsia="Calibri" w:hAnsi="Times New Roman" w:cs="Times New Roman"/>
          <w:i/>
          <w:sz w:val="24"/>
          <w:szCs w:val="24"/>
        </w:rPr>
        <w:t>Il</w:t>
      </w:r>
      <w:r w:rsidRPr="00792128">
        <w:rPr>
          <w:rFonts w:ascii="Times New Roman" w:eastAsia="Calibri" w:hAnsi="Times New Roman" w:cs="Times New Roman"/>
          <w:sz w:val="24"/>
          <w:szCs w:val="24"/>
        </w:rPr>
        <w:t xml:space="preserve">. XIV, 246; XX, 4-9), </w:t>
      </w:r>
      <w:r w:rsidRPr="00792128">
        <w:rPr>
          <w:rFonts w:ascii="Times New Roman" w:eastAsia="Calibri" w:hAnsi="Times New Roman" w:cs="Times New Roman"/>
          <w:i/>
          <w:sz w:val="24"/>
          <w:szCs w:val="24"/>
        </w:rPr>
        <w:t xml:space="preserve"> profundo curso, del que todos los ríos y todo el mar, todas las fuentes y los hondos pozos manan</w:t>
      </w:r>
      <w:r w:rsidR="00CF4694">
        <w:rPr>
          <w:rFonts w:ascii="Times New Roman" w:eastAsia="Calibri" w:hAnsi="Times New Roman" w:cs="Times New Roman"/>
          <w:sz w:val="24"/>
          <w:szCs w:val="24"/>
        </w:rPr>
        <w:t xml:space="preserve"> </w:t>
      </w:r>
      <w:r w:rsidRPr="00792128">
        <w:rPr>
          <w:rFonts w:ascii="Times New Roman" w:eastAsia="Calibri" w:hAnsi="Times New Roman" w:cs="Times New Roman"/>
          <w:sz w:val="24"/>
          <w:szCs w:val="24"/>
        </w:rPr>
        <w:t>(</w:t>
      </w:r>
      <w:r w:rsidRPr="00792128">
        <w:rPr>
          <w:rFonts w:ascii="Times New Roman" w:eastAsia="Calibri" w:hAnsi="Times New Roman" w:cs="Times New Roman"/>
          <w:i/>
          <w:sz w:val="24"/>
          <w:szCs w:val="24"/>
        </w:rPr>
        <w:t>Il.</w:t>
      </w:r>
      <w:r w:rsidRPr="00792128">
        <w:rPr>
          <w:rFonts w:ascii="Times New Roman" w:eastAsia="Calibri" w:hAnsi="Times New Roman" w:cs="Times New Roman"/>
          <w:sz w:val="24"/>
          <w:szCs w:val="24"/>
        </w:rPr>
        <w:t xml:space="preserve"> XXI, 195-197</w:t>
      </w:r>
      <w:r w:rsidR="00CF4694">
        <w:rPr>
          <w:rFonts w:ascii="Times New Roman" w:eastAsia="Calibri" w:hAnsi="Times New Roman" w:cs="Times New Roman"/>
          <w:sz w:val="24"/>
          <w:szCs w:val="24"/>
        </w:rPr>
        <w:t>;</w:t>
      </w:r>
      <w:r w:rsidR="00CF4694" w:rsidRPr="00CF4694">
        <w:rPr>
          <w:rFonts w:ascii="Times New Roman" w:eastAsia="Calibri" w:hAnsi="Times New Roman" w:cs="Times New Roman"/>
          <w:i/>
          <w:sz w:val="24"/>
          <w:szCs w:val="24"/>
        </w:rPr>
        <w:t xml:space="preserve"> </w:t>
      </w:r>
      <w:proofErr w:type="spellStart"/>
      <w:r w:rsidR="00CF4694" w:rsidRPr="00792128">
        <w:rPr>
          <w:rFonts w:ascii="Times New Roman" w:eastAsia="Calibri" w:hAnsi="Times New Roman" w:cs="Times New Roman"/>
          <w:i/>
          <w:sz w:val="24"/>
          <w:szCs w:val="24"/>
        </w:rPr>
        <w:t>Od</w:t>
      </w:r>
      <w:proofErr w:type="spellEnd"/>
      <w:r w:rsidR="00CF4694" w:rsidRPr="00792128">
        <w:rPr>
          <w:rFonts w:ascii="Times New Roman" w:eastAsia="Calibri" w:hAnsi="Times New Roman" w:cs="Times New Roman"/>
          <w:sz w:val="24"/>
          <w:szCs w:val="24"/>
        </w:rPr>
        <w:t>. XI, 157</w:t>
      </w:r>
      <w:r w:rsidR="00CF4694">
        <w:rPr>
          <w:rFonts w:ascii="Times New Roman" w:eastAsia="Calibri" w:hAnsi="Times New Roman" w:cs="Times New Roman"/>
          <w:sz w:val="24"/>
          <w:szCs w:val="24"/>
        </w:rPr>
        <w:t>), y así figura</w:t>
      </w:r>
      <w:r w:rsidR="00294567">
        <w:rPr>
          <w:rFonts w:ascii="Times New Roman" w:eastAsia="Calibri" w:hAnsi="Times New Roman" w:cs="Times New Roman"/>
          <w:sz w:val="24"/>
          <w:szCs w:val="24"/>
        </w:rPr>
        <w:t>ba</w:t>
      </w:r>
      <w:r w:rsidR="00CF4694">
        <w:rPr>
          <w:rFonts w:ascii="Times New Roman" w:eastAsia="Calibri" w:hAnsi="Times New Roman" w:cs="Times New Roman"/>
          <w:sz w:val="24"/>
          <w:szCs w:val="24"/>
        </w:rPr>
        <w:t xml:space="preserve"> de nuevo </w:t>
      </w:r>
      <w:r w:rsidR="00CF4694" w:rsidRPr="00792128">
        <w:rPr>
          <w:rFonts w:ascii="Times New Roman" w:eastAsia="Calibri" w:hAnsi="Times New Roman" w:cs="Times New Roman"/>
          <w:sz w:val="24"/>
          <w:szCs w:val="24"/>
        </w:rPr>
        <w:t xml:space="preserve">bajo la secuencia genealógica en  la cosmogonía descrita por </w:t>
      </w:r>
      <w:proofErr w:type="spellStart"/>
      <w:r w:rsidR="00CF4694" w:rsidRPr="00792128">
        <w:rPr>
          <w:rFonts w:ascii="Times New Roman" w:eastAsia="Calibri" w:hAnsi="Times New Roman" w:cs="Times New Roman"/>
          <w:sz w:val="24"/>
          <w:szCs w:val="24"/>
        </w:rPr>
        <w:t>Hesiodo</w:t>
      </w:r>
      <w:proofErr w:type="spellEnd"/>
      <w:r w:rsidR="00CF4694" w:rsidRPr="00792128">
        <w:rPr>
          <w:rFonts w:ascii="Times New Roman" w:eastAsia="Calibri" w:hAnsi="Times New Roman" w:cs="Times New Roman"/>
          <w:sz w:val="24"/>
          <w:szCs w:val="24"/>
        </w:rPr>
        <w:t xml:space="preserve"> en su </w:t>
      </w:r>
      <w:proofErr w:type="spellStart"/>
      <w:r w:rsidR="00CF4694" w:rsidRPr="00792128">
        <w:rPr>
          <w:rFonts w:ascii="Times New Roman" w:eastAsia="Calibri" w:hAnsi="Times New Roman" w:cs="Times New Roman"/>
          <w:i/>
          <w:sz w:val="24"/>
          <w:szCs w:val="24"/>
        </w:rPr>
        <w:t>Teogonia</w:t>
      </w:r>
      <w:proofErr w:type="spellEnd"/>
      <w:r w:rsidR="00CF4694" w:rsidRPr="00792128">
        <w:rPr>
          <w:rFonts w:ascii="Times New Roman" w:eastAsia="Calibri" w:hAnsi="Times New Roman" w:cs="Times New Roman"/>
          <w:sz w:val="24"/>
          <w:szCs w:val="24"/>
        </w:rPr>
        <w:t xml:space="preserve"> (</w:t>
      </w:r>
      <w:proofErr w:type="spellStart"/>
      <w:r w:rsidR="00CF4694" w:rsidRPr="00792128">
        <w:rPr>
          <w:rFonts w:ascii="Times New Roman" w:eastAsia="Calibri" w:hAnsi="Times New Roman" w:cs="Times New Roman"/>
          <w:sz w:val="24"/>
          <w:szCs w:val="24"/>
        </w:rPr>
        <w:t>Hes</w:t>
      </w:r>
      <w:proofErr w:type="spellEnd"/>
      <w:r w:rsidR="00CF4694" w:rsidRPr="00792128">
        <w:rPr>
          <w:rFonts w:ascii="Times New Roman" w:eastAsia="Calibri" w:hAnsi="Times New Roman" w:cs="Times New Roman"/>
          <w:sz w:val="24"/>
          <w:szCs w:val="24"/>
        </w:rPr>
        <w:t xml:space="preserve">. </w:t>
      </w:r>
      <w:proofErr w:type="spellStart"/>
      <w:r w:rsidR="00CF4694" w:rsidRPr="00792128">
        <w:rPr>
          <w:rFonts w:ascii="Times New Roman" w:eastAsia="Calibri" w:hAnsi="Times New Roman" w:cs="Times New Roman"/>
          <w:i/>
          <w:sz w:val="24"/>
          <w:szCs w:val="24"/>
        </w:rPr>
        <w:t>theog</w:t>
      </w:r>
      <w:proofErr w:type="spellEnd"/>
      <w:r w:rsidR="00CF4694">
        <w:rPr>
          <w:rFonts w:ascii="Times New Roman" w:eastAsia="Calibri" w:hAnsi="Times New Roman" w:cs="Times New Roman"/>
          <w:sz w:val="24"/>
          <w:szCs w:val="24"/>
        </w:rPr>
        <w:t xml:space="preserve">. 132-133) </w:t>
      </w:r>
      <w:r w:rsidR="00CF4694" w:rsidRPr="00792128">
        <w:rPr>
          <w:rFonts w:ascii="Times New Roman" w:eastAsia="Calibri" w:hAnsi="Times New Roman" w:cs="Times New Roman"/>
          <w:sz w:val="24"/>
          <w:szCs w:val="24"/>
        </w:rPr>
        <w:t xml:space="preserve">como hijo de  Gea y Urano, el primogénito de los Titanes y hermano de Tetis, la más joven de las </w:t>
      </w:r>
      <w:proofErr w:type="spellStart"/>
      <w:r w:rsidR="00CF4694" w:rsidRPr="00792128">
        <w:rPr>
          <w:rFonts w:ascii="Times New Roman" w:eastAsia="Calibri" w:hAnsi="Times New Roman" w:cs="Times New Roman"/>
          <w:sz w:val="24"/>
          <w:szCs w:val="24"/>
        </w:rPr>
        <w:t>Titánides</w:t>
      </w:r>
      <w:proofErr w:type="spellEnd"/>
      <w:r w:rsidR="00CF4694" w:rsidRPr="00792128">
        <w:rPr>
          <w:rFonts w:ascii="Times New Roman" w:eastAsia="Calibri" w:hAnsi="Times New Roman" w:cs="Times New Roman"/>
          <w:sz w:val="24"/>
          <w:szCs w:val="24"/>
        </w:rPr>
        <w:t>, con la que después formaría pareja</w:t>
      </w:r>
      <w:r w:rsidR="00CF4694">
        <w:rPr>
          <w:rFonts w:ascii="Times New Roman" w:eastAsia="Calibri" w:hAnsi="Times New Roman" w:cs="Times New Roman"/>
          <w:sz w:val="24"/>
          <w:szCs w:val="24"/>
        </w:rPr>
        <w:t xml:space="preserve">. </w:t>
      </w:r>
      <w:r w:rsidRPr="00792128">
        <w:rPr>
          <w:rFonts w:ascii="Times New Roman" w:eastAsia="Calibri" w:hAnsi="Times New Roman" w:cs="Times New Roman"/>
          <w:sz w:val="24"/>
          <w:szCs w:val="24"/>
        </w:rPr>
        <w:t xml:space="preserve">De  aquella unión nacieron tres mil </w:t>
      </w:r>
      <w:proofErr w:type="spellStart"/>
      <w:r w:rsidRPr="00792128">
        <w:rPr>
          <w:rFonts w:ascii="Times New Roman" w:eastAsia="Calibri" w:hAnsi="Times New Roman" w:cs="Times New Roman"/>
          <w:sz w:val="24"/>
          <w:szCs w:val="24"/>
        </w:rPr>
        <w:t>Oceánides</w:t>
      </w:r>
      <w:proofErr w:type="spellEnd"/>
      <w:r w:rsidRPr="00792128">
        <w:rPr>
          <w:rFonts w:ascii="Times New Roman" w:eastAsia="Calibri" w:hAnsi="Times New Roman" w:cs="Times New Roman"/>
          <w:sz w:val="24"/>
          <w:szCs w:val="24"/>
        </w:rPr>
        <w:t xml:space="preserve"> - </w:t>
      </w:r>
      <w:r w:rsidRPr="00792128">
        <w:rPr>
          <w:rFonts w:ascii="Times New Roman" w:eastAsia="Calibri" w:hAnsi="Times New Roman" w:cs="Times New Roman"/>
          <w:i/>
          <w:sz w:val="24"/>
          <w:szCs w:val="24"/>
        </w:rPr>
        <w:t>que guardan por todas partes la tierra y las profundidades de las lagunas</w:t>
      </w:r>
      <w:r w:rsidRPr="00792128">
        <w:rPr>
          <w:rFonts w:ascii="Times New Roman" w:eastAsia="Calibri" w:hAnsi="Times New Roman" w:cs="Times New Roman"/>
          <w:sz w:val="24"/>
          <w:szCs w:val="24"/>
        </w:rPr>
        <w:t xml:space="preserve"> - y todos los Ríos, consignándose sólo algunos de sus nombres, ya que el mismo poeta beocio precisaba como de ¡</w:t>
      </w:r>
      <w:r w:rsidRPr="00792128">
        <w:rPr>
          <w:rFonts w:ascii="Times New Roman" w:eastAsia="Calibri" w:hAnsi="Times New Roman" w:cs="Times New Roman"/>
          <w:i/>
          <w:sz w:val="24"/>
          <w:szCs w:val="24"/>
        </w:rPr>
        <w:t>arduo intento decir un mortal el nombre de todos ellos</w:t>
      </w:r>
      <w:r w:rsidRPr="00792128">
        <w:rPr>
          <w:rFonts w:ascii="Times New Roman" w:eastAsia="Calibri" w:hAnsi="Times New Roman" w:cs="Times New Roman"/>
          <w:sz w:val="24"/>
          <w:szCs w:val="24"/>
        </w:rPr>
        <w:t>!</w:t>
      </w:r>
      <w:r w:rsidR="00CF4694">
        <w:rPr>
          <w:rFonts w:ascii="Times New Roman" w:eastAsia="Calibri" w:hAnsi="Times New Roman" w:cs="Times New Roman"/>
          <w:sz w:val="24"/>
          <w:szCs w:val="24"/>
        </w:rPr>
        <w:t xml:space="preserve"> (</w:t>
      </w:r>
      <w:proofErr w:type="spellStart"/>
      <w:r w:rsidR="00CF4694">
        <w:rPr>
          <w:rFonts w:ascii="Times New Roman" w:eastAsia="Calibri" w:hAnsi="Times New Roman" w:cs="Times New Roman"/>
          <w:sz w:val="24"/>
          <w:szCs w:val="24"/>
        </w:rPr>
        <w:t>Hes</w:t>
      </w:r>
      <w:proofErr w:type="spellEnd"/>
      <w:r w:rsidR="00CF4694">
        <w:rPr>
          <w:rFonts w:ascii="Times New Roman" w:eastAsia="Calibri" w:hAnsi="Times New Roman" w:cs="Times New Roman"/>
          <w:sz w:val="24"/>
          <w:szCs w:val="24"/>
        </w:rPr>
        <w:t xml:space="preserve">. </w:t>
      </w:r>
      <w:proofErr w:type="spellStart"/>
      <w:r w:rsidR="00CF4694">
        <w:rPr>
          <w:rFonts w:ascii="Times New Roman" w:eastAsia="Calibri" w:hAnsi="Times New Roman" w:cs="Times New Roman"/>
          <w:i/>
          <w:sz w:val="24"/>
          <w:szCs w:val="24"/>
        </w:rPr>
        <w:t>t</w:t>
      </w:r>
      <w:r w:rsidR="00CF4694" w:rsidRPr="00CF4694">
        <w:rPr>
          <w:rFonts w:ascii="Times New Roman" w:eastAsia="Calibri" w:hAnsi="Times New Roman" w:cs="Times New Roman"/>
          <w:i/>
          <w:sz w:val="24"/>
          <w:szCs w:val="24"/>
        </w:rPr>
        <w:t>heog</w:t>
      </w:r>
      <w:proofErr w:type="spellEnd"/>
      <w:r w:rsidR="00CF4694" w:rsidRPr="00CF4694">
        <w:rPr>
          <w:rFonts w:ascii="Times New Roman" w:eastAsia="Calibri" w:hAnsi="Times New Roman" w:cs="Times New Roman"/>
          <w:i/>
          <w:sz w:val="24"/>
          <w:szCs w:val="24"/>
        </w:rPr>
        <w:t>.</w:t>
      </w:r>
      <w:r w:rsidR="00CF4694">
        <w:rPr>
          <w:rFonts w:ascii="Times New Roman" w:eastAsia="Calibri" w:hAnsi="Times New Roman" w:cs="Times New Roman"/>
          <w:sz w:val="24"/>
          <w:szCs w:val="24"/>
        </w:rPr>
        <w:t xml:space="preserve"> 337-370)</w:t>
      </w:r>
      <w:r w:rsidRPr="00792128">
        <w:rPr>
          <w:rFonts w:ascii="Times New Roman" w:eastAsia="Calibri" w:hAnsi="Times New Roman" w:cs="Times New Roman"/>
          <w:sz w:val="24"/>
          <w:szCs w:val="24"/>
        </w:rPr>
        <w:t>.</w:t>
      </w:r>
    </w:p>
    <w:p w:rsidR="001C7B47" w:rsidRPr="00792128" w:rsidRDefault="00CF4694" w:rsidP="00496071">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Habría que esperar a </w:t>
      </w:r>
      <w:proofErr w:type="spellStart"/>
      <w:r>
        <w:rPr>
          <w:rFonts w:ascii="Times New Roman" w:eastAsia="Calibri" w:hAnsi="Times New Roman" w:cs="Times New Roman"/>
          <w:sz w:val="24"/>
          <w:szCs w:val="24"/>
        </w:rPr>
        <w:t>Herodoto</w:t>
      </w:r>
      <w:proofErr w:type="spellEnd"/>
      <w:r>
        <w:rPr>
          <w:rFonts w:ascii="Times New Roman" w:eastAsia="Calibri" w:hAnsi="Times New Roman" w:cs="Times New Roman"/>
          <w:sz w:val="24"/>
          <w:szCs w:val="24"/>
        </w:rPr>
        <w:t xml:space="preserve"> (II, 21, 23; IV, 8, 36) para encontrar l</w:t>
      </w:r>
      <w:r w:rsidR="001C7B47" w:rsidRPr="00792128">
        <w:rPr>
          <w:rFonts w:ascii="Times New Roman" w:eastAsia="Calibri" w:hAnsi="Times New Roman" w:cs="Times New Roman"/>
          <w:sz w:val="24"/>
          <w:szCs w:val="24"/>
        </w:rPr>
        <w:t xml:space="preserve">a primera mención de </w:t>
      </w:r>
      <w:r w:rsidR="00AD62BE">
        <w:rPr>
          <w:rFonts w:ascii="Times New Roman" w:eastAsia="Calibri" w:hAnsi="Times New Roman" w:cs="Times New Roman"/>
          <w:sz w:val="24"/>
          <w:szCs w:val="24"/>
        </w:rPr>
        <w:t>Océ</w:t>
      </w:r>
      <w:r w:rsidR="00AD62BE" w:rsidRPr="00AD62BE">
        <w:rPr>
          <w:rFonts w:ascii="Times New Roman" w:eastAsia="Calibri" w:hAnsi="Times New Roman" w:cs="Times New Roman"/>
          <w:sz w:val="24"/>
          <w:szCs w:val="24"/>
        </w:rPr>
        <w:t>ano</w:t>
      </w:r>
      <w:r>
        <w:rPr>
          <w:rFonts w:ascii="Times New Roman" w:eastAsia="Calibri" w:hAnsi="Times New Roman" w:cs="Times New Roman"/>
          <w:sz w:val="24"/>
          <w:szCs w:val="24"/>
        </w:rPr>
        <w:t xml:space="preserve"> como mar, adquiriendo una doble naturaleza, la del carácter marino y fluvial, que se reflejará </w:t>
      </w:r>
      <w:r w:rsidR="001C7B47" w:rsidRPr="00792128">
        <w:rPr>
          <w:rFonts w:ascii="Times New Roman" w:eastAsia="Calibri" w:hAnsi="Times New Roman" w:cs="Times New Roman"/>
          <w:sz w:val="24"/>
          <w:szCs w:val="24"/>
        </w:rPr>
        <w:t xml:space="preserve">en la iconografía del dios. </w:t>
      </w:r>
    </w:p>
    <w:p w:rsidR="00432DC2" w:rsidRDefault="001C7B47" w:rsidP="00496071">
      <w:pPr>
        <w:spacing w:line="360" w:lineRule="auto"/>
        <w:ind w:right="-1"/>
        <w:jc w:val="both"/>
        <w:rPr>
          <w:rFonts w:ascii="Times New Roman" w:eastAsia="Calibri" w:hAnsi="Times New Roman" w:cs="Times New Roman"/>
          <w:sz w:val="24"/>
          <w:szCs w:val="24"/>
        </w:rPr>
      </w:pPr>
      <w:r w:rsidRPr="00792128">
        <w:rPr>
          <w:rFonts w:ascii="Times New Roman" w:eastAsia="Calibri" w:hAnsi="Times New Roman" w:cs="Times New Roman"/>
          <w:sz w:val="24"/>
          <w:szCs w:val="24"/>
        </w:rPr>
        <w:t xml:space="preserve">A partir de época helenística la imagen de </w:t>
      </w:r>
      <w:r w:rsidR="00AD62BE">
        <w:rPr>
          <w:rFonts w:ascii="Times New Roman" w:eastAsia="Calibri" w:hAnsi="Times New Roman" w:cs="Times New Roman"/>
          <w:sz w:val="24"/>
          <w:szCs w:val="24"/>
        </w:rPr>
        <w:t>Océano</w:t>
      </w:r>
      <w:r w:rsidR="00294567" w:rsidRPr="00AD62BE">
        <w:rPr>
          <w:rFonts w:ascii="Times New Roman" w:eastAsia="Calibri" w:hAnsi="Times New Roman" w:cs="Times New Roman"/>
          <w:sz w:val="24"/>
          <w:szCs w:val="24"/>
        </w:rPr>
        <w:t xml:space="preserve"> </w:t>
      </w:r>
      <w:r w:rsidR="00294567">
        <w:rPr>
          <w:rFonts w:ascii="Times New Roman" w:eastAsia="Calibri" w:hAnsi="Times New Roman" w:cs="Times New Roman"/>
          <w:sz w:val="24"/>
          <w:szCs w:val="24"/>
        </w:rPr>
        <w:t xml:space="preserve">se hizo cada vez más </w:t>
      </w:r>
      <w:r w:rsidR="00CF4694">
        <w:rPr>
          <w:rFonts w:ascii="Times New Roman" w:eastAsia="Calibri" w:hAnsi="Times New Roman" w:cs="Times New Roman"/>
          <w:sz w:val="24"/>
          <w:szCs w:val="24"/>
        </w:rPr>
        <w:t xml:space="preserve">frecuente, aunque será </w:t>
      </w:r>
      <w:r w:rsidRPr="00792128">
        <w:rPr>
          <w:rFonts w:ascii="Times New Roman" w:eastAsia="Calibri" w:hAnsi="Times New Roman" w:cs="Times New Roman"/>
          <w:sz w:val="24"/>
          <w:szCs w:val="24"/>
        </w:rPr>
        <w:t xml:space="preserve">en los mosaicos romanos de época imperial donde </w:t>
      </w:r>
      <w:r w:rsidR="00CF4694">
        <w:rPr>
          <w:rFonts w:ascii="Times New Roman" w:eastAsia="Calibri" w:hAnsi="Times New Roman" w:cs="Times New Roman"/>
          <w:sz w:val="24"/>
          <w:szCs w:val="24"/>
        </w:rPr>
        <w:t xml:space="preserve">adquiere su mayor auge. </w:t>
      </w:r>
    </w:p>
    <w:p w:rsidR="00432DC2" w:rsidRDefault="00432DC2" w:rsidP="00496071">
      <w:pPr>
        <w:spacing w:line="360" w:lineRule="auto"/>
        <w:ind w:right="-1"/>
        <w:jc w:val="both"/>
        <w:rPr>
          <w:rFonts w:ascii="Times New Roman" w:eastAsia="Calibri" w:hAnsi="Times New Roman" w:cs="Times New Roman"/>
          <w:sz w:val="24"/>
          <w:szCs w:val="24"/>
        </w:rPr>
      </w:pPr>
      <w:r w:rsidRPr="00432DC2">
        <w:rPr>
          <w:rFonts w:ascii="Times New Roman" w:hAnsi="Times New Roman" w:cs="Times New Roman"/>
          <w:b/>
          <w:sz w:val="24"/>
          <w:szCs w:val="24"/>
        </w:rPr>
        <w:t>OCÉANO EN LOS MOSAICOS ROMANOS</w:t>
      </w:r>
    </w:p>
    <w:p w:rsidR="00496071" w:rsidRDefault="00432DC2" w:rsidP="00496071">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alusión quizás a su originaria naturaleza, en </w:t>
      </w:r>
      <w:r w:rsidR="00E71151">
        <w:rPr>
          <w:rFonts w:ascii="Times New Roman" w:eastAsia="Calibri" w:hAnsi="Times New Roman" w:cs="Times New Roman"/>
          <w:sz w:val="24"/>
          <w:szCs w:val="24"/>
        </w:rPr>
        <w:t xml:space="preserve">algunos </w:t>
      </w:r>
      <w:r>
        <w:rPr>
          <w:rFonts w:ascii="Times New Roman" w:eastAsia="Calibri" w:hAnsi="Times New Roman" w:cs="Times New Roman"/>
          <w:sz w:val="24"/>
          <w:szCs w:val="24"/>
        </w:rPr>
        <w:t>ejemplares de la parte oriental del Imperio, particularmente en Antioquía, aparece de cuerpo entero</w:t>
      </w:r>
      <w:r w:rsidR="0058258E">
        <w:rPr>
          <w:rStyle w:val="Refdenotaalpie"/>
          <w:rFonts w:ascii="Times New Roman" w:eastAsia="Calibri" w:hAnsi="Times New Roman" w:cs="Times New Roman"/>
          <w:sz w:val="24"/>
          <w:szCs w:val="24"/>
        </w:rPr>
        <w:footnoteReference w:id="1"/>
      </w:r>
      <w:r>
        <w:rPr>
          <w:rFonts w:ascii="Times New Roman" w:eastAsia="Calibri" w:hAnsi="Times New Roman" w:cs="Times New Roman"/>
          <w:sz w:val="24"/>
          <w:szCs w:val="24"/>
        </w:rPr>
        <w:t xml:space="preserve"> como dios-río </w:t>
      </w:r>
      <w:r w:rsidRPr="00E71151">
        <w:rPr>
          <w:rFonts w:ascii="Times New Roman" w:eastAsia="Calibri" w:hAnsi="Times New Roman" w:cs="Times New Roman"/>
          <w:sz w:val="24"/>
          <w:szCs w:val="24"/>
        </w:rPr>
        <w:t>(</w:t>
      </w:r>
      <w:r w:rsidR="00AB1B80">
        <w:rPr>
          <w:rFonts w:ascii="Times New Roman" w:eastAsia="Calibri" w:hAnsi="Times New Roman" w:cs="Times New Roman"/>
          <w:sz w:val="24"/>
          <w:szCs w:val="24"/>
        </w:rPr>
        <w:t>ERASLAN, 2015,</w:t>
      </w:r>
      <w:r w:rsidR="00E71151" w:rsidRPr="00E71151">
        <w:rPr>
          <w:rFonts w:ascii="Times New Roman" w:eastAsia="Calibri" w:hAnsi="Times New Roman" w:cs="Times New Roman"/>
          <w:sz w:val="24"/>
          <w:szCs w:val="24"/>
        </w:rPr>
        <w:t xml:space="preserve"> figs. 1-2</w:t>
      </w:r>
      <w:r w:rsidR="0058258E">
        <w:rPr>
          <w:rFonts w:ascii="Times New Roman" w:eastAsia="Calibri" w:hAnsi="Times New Roman" w:cs="Times New Roman"/>
          <w:sz w:val="24"/>
          <w:szCs w:val="24"/>
        </w:rPr>
        <w:t>),</w:t>
      </w:r>
      <w:r w:rsidRPr="00E71151">
        <w:rPr>
          <w:rFonts w:ascii="Times New Roman" w:eastAsia="Calibri" w:hAnsi="Times New Roman" w:cs="Times New Roman"/>
          <w:sz w:val="24"/>
          <w:szCs w:val="24"/>
        </w:rPr>
        <w:t xml:space="preserve"> </w:t>
      </w:r>
      <w:r w:rsidR="0058258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aunque es preciso puntualizar que a pesar de su imagen como río en un fragmentario pavimento de una </w:t>
      </w:r>
      <w:r w:rsidRPr="00432DC2">
        <w:rPr>
          <w:rFonts w:ascii="Times New Roman" w:eastAsia="Calibri" w:hAnsi="Times New Roman" w:cs="Times New Roman"/>
          <w:i/>
          <w:sz w:val="24"/>
          <w:szCs w:val="24"/>
        </w:rPr>
        <w:t>villa</w:t>
      </w:r>
      <w:r>
        <w:rPr>
          <w:rFonts w:ascii="Times New Roman" w:eastAsia="Calibri" w:hAnsi="Times New Roman" w:cs="Times New Roman"/>
          <w:sz w:val="24"/>
          <w:szCs w:val="24"/>
        </w:rPr>
        <w:t xml:space="preserve"> de </w:t>
      </w:r>
      <w:proofErr w:type="spellStart"/>
      <w:r w:rsidRPr="00432DC2">
        <w:rPr>
          <w:rFonts w:ascii="Times New Roman" w:eastAsia="Calibri" w:hAnsi="Times New Roman" w:cs="Times New Roman"/>
          <w:i/>
          <w:sz w:val="24"/>
          <w:szCs w:val="24"/>
        </w:rPr>
        <w:t>Emesa</w:t>
      </w:r>
      <w:proofErr w:type="spellEnd"/>
      <w:r w:rsidR="00FB0050">
        <w:rPr>
          <w:rStyle w:val="Refdenotaalpie"/>
          <w:rFonts w:ascii="Times New Roman" w:eastAsia="Calibri" w:hAnsi="Times New Roman" w:cs="Times New Roman"/>
          <w:i/>
          <w:sz w:val="24"/>
          <w:szCs w:val="24"/>
        </w:rPr>
        <w:footnoteReference w:id="2"/>
      </w:r>
      <w:r w:rsidR="00294567">
        <w:rPr>
          <w:rFonts w:ascii="Times New Roman" w:eastAsia="Calibri" w:hAnsi="Times New Roman" w:cs="Times New Roman"/>
          <w:sz w:val="24"/>
          <w:szCs w:val="24"/>
        </w:rPr>
        <w:t xml:space="preserve"> (</w:t>
      </w:r>
      <w:r w:rsidR="00E71151">
        <w:rPr>
          <w:rFonts w:ascii="Times New Roman" w:hAnsi="Times New Roman" w:cs="Times New Roman"/>
          <w:sz w:val="24"/>
          <w:szCs w:val="24"/>
          <w:shd w:val="clear" w:color="auto" w:fill="FFFFFF"/>
        </w:rPr>
        <w:t xml:space="preserve">ABDALLAH, </w:t>
      </w:r>
      <w:r w:rsidR="00E71151" w:rsidRPr="002A40A4">
        <w:rPr>
          <w:rFonts w:ascii="Times New Roman" w:hAnsi="Times New Roman" w:cs="Times New Roman"/>
          <w:sz w:val="24"/>
          <w:szCs w:val="24"/>
          <w:shd w:val="clear" w:color="auto" w:fill="FFFFFF"/>
        </w:rPr>
        <w:t>2011</w:t>
      </w:r>
      <w:r w:rsidR="00E71151">
        <w:rPr>
          <w:rFonts w:ascii="Times New Roman" w:eastAsia="Calibri" w:hAnsi="Times New Roman" w:cs="Times New Roman"/>
          <w:sz w:val="24"/>
          <w:szCs w:val="24"/>
        </w:rPr>
        <w:t>, 1-13)</w:t>
      </w:r>
      <w:r w:rsidR="00294567">
        <w:rPr>
          <w:rFonts w:ascii="Times New Roman" w:eastAsia="Calibri" w:hAnsi="Times New Roman" w:cs="Times New Roman"/>
          <w:sz w:val="24"/>
          <w:szCs w:val="24"/>
        </w:rPr>
        <w:t xml:space="preserve">, </w:t>
      </w:r>
      <w:r w:rsidR="00FB0050">
        <w:rPr>
          <w:rFonts w:ascii="Times New Roman" w:eastAsia="Calibri" w:hAnsi="Times New Roman" w:cs="Times New Roman"/>
          <w:sz w:val="24"/>
          <w:szCs w:val="24"/>
        </w:rPr>
        <w:t>que tenía como tema principal diversas escenas relacionadas</w:t>
      </w:r>
      <w:r w:rsidR="00294567">
        <w:rPr>
          <w:rFonts w:ascii="Times New Roman" w:eastAsia="Calibri" w:hAnsi="Times New Roman" w:cs="Times New Roman"/>
          <w:sz w:val="24"/>
          <w:szCs w:val="24"/>
        </w:rPr>
        <w:t xml:space="preserve"> con la leyenda de Heracles, Océ</w:t>
      </w:r>
      <w:r w:rsidR="00FB0050">
        <w:rPr>
          <w:rFonts w:ascii="Times New Roman" w:eastAsia="Calibri" w:hAnsi="Times New Roman" w:cs="Times New Roman"/>
          <w:sz w:val="24"/>
          <w:szCs w:val="24"/>
        </w:rPr>
        <w:t xml:space="preserve">ano bien identificado por una inscripción en griego - </w:t>
      </w:r>
      <w:r>
        <w:rPr>
          <w:rFonts w:ascii="Times New Roman" w:eastAsia="Calibri" w:hAnsi="Times New Roman" w:cs="Times New Roman"/>
          <w:sz w:val="24"/>
          <w:szCs w:val="24"/>
        </w:rPr>
        <w:t xml:space="preserve">OKEANOS </w:t>
      </w:r>
      <w:r w:rsidR="00FB0050">
        <w:rPr>
          <w:rFonts w:ascii="Times New Roman" w:eastAsia="Calibri" w:hAnsi="Times New Roman" w:cs="Times New Roman"/>
          <w:sz w:val="24"/>
          <w:szCs w:val="24"/>
        </w:rPr>
        <w:t xml:space="preserve">- figura como indicativo geográfico del escenario en el que tuvo lugar el trabajo del robo de las manzanas del Jardín de las </w:t>
      </w:r>
      <w:r w:rsidR="00294567">
        <w:rPr>
          <w:rFonts w:ascii="Times New Roman" w:eastAsia="Calibri" w:hAnsi="Times New Roman" w:cs="Times New Roman"/>
          <w:sz w:val="24"/>
          <w:szCs w:val="24"/>
        </w:rPr>
        <w:t xml:space="preserve">Hespérides, aludiendo al </w:t>
      </w:r>
      <w:r w:rsidR="00FB0050">
        <w:rPr>
          <w:rFonts w:ascii="Times New Roman" w:eastAsia="Calibri" w:hAnsi="Times New Roman" w:cs="Times New Roman"/>
          <w:sz w:val="24"/>
          <w:szCs w:val="24"/>
        </w:rPr>
        <w:t>Atlántico donde finalizaba el mundo conoci</w:t>
      </w:r>
      <w:r w:rsidR="0058258E">
        <w:rPr>
          <w:rFonts w:ascii="Times New Roman" w:eastAsia="Calibri" w:hAnsi="Times New Roman" w:cs="Times New Roman"/>
          <w:sz w:val="24"/>
          <w:szCs w:val="24"/>
        </w:rPr>
        <w:t>do. No obstante, tanto en los citados pavimentos de Antioquía, como en otro ejemplar antioqueno</w:t>
      </w:r>
      <w:r w:rsidR="00AB1B80">
        <w:rPr>
          <w:rFonts w:ascii="Times New Roman" w:eastAsia="Calibri" w:hAnsi="Times New Roman" w:cs="Times New Roman"/>
          <w:sz w:val="24"/>
          <w:szCs w:val="24"/>
        </w:rPr>
        <w:t xml:space="preserve"> (ERASLAN, 2015,</w:t>
      </w:r>
      <w:r w:rsidR="00633E01">
        <w:rPr>
          <w:rFonts w:ascii="Times New Roman" w:eastAsia="Calibri" w:hAnsi="Times New Roman" w:cs="Times New Roman"/>
          <w:sz w:val="24"/>
          <w:szCs w:val="24"/>
        </w:rPr>
        <w:t xml:space="preserve"> fig. 3)</w:t>
      </w:r>
      <w:r w:rsidR="0058258E">
        <w:rPr>
          <w:rFonts w:ascii="Times New Roman" w:eastAsia="Calibri" w:hAnsi="Times New Roman" w:cs="Times New Roman"/>
          <w:sz w:val="24"/>
          <w:szCs w:val="24"/>
        </w:rPr>
        <w:t xml:space="preserve"> y en los mosaicos de Zeugma</w:t>
      </w:r>
      <w:r w:rsidR="0041723C">
        <w:rPr>
          <w:rFonts w:ascii="Times New Roman" w:eastAsia="Calibri" w:hAnsi="Times New Roman" w:cs="Times New Roman"/>
          <w:sz w:val="24"/>
          <w:szCs w:val="24"/>
        </w:rPr>
        <w:t xml:space="preserve"> (Ö</w:t>
      </w:r>
      <w:r w:rsidR="00633E01">
        <w:rPr>
          <w:rFonts w:ascii="Times New Roman" w:eastAsia="Calibri" w:hAnsi="Times New Roman" w:cs="Times New Roman"/>
          <w:sz w:val="24"/>
          <w:szCs w:val="24"/>
        </w:rPr>
        <w:t xml:space="preserve">NAL, 2002, </w:t>
      </w:r>
      <w:r w:rsidR="00962550">
        <w:rPr>
          <w:rFonts w:ascii="Times New Roman" w:eastAsia="Calibri" w:hAnsi="Times New Roman" w:cs="Times New Roman"/>
          <w:sz w:val="24"/>
          <w:szCs w:val="24"/>
        </w:rPr>
        <w:t>27-30, 107-111</w:t>
      </w:r>
      <w:r w:rsidR="00633E01">
        <w:rPr>
          <w:rFonts w:ascii="Times New Roman" w:eastAsia="Calibri" w:hAnsi="Times New Roman" w:cs="Times New Roman"/>
          <w:sz w:val="24"/>
          <w:szCs w:val="24"/>
        </w:rPr>
        <w:t>)</w:t>
      </w:r>
      <w:r w:rsidR="0058258E">
        <w:rPr>
          <w:rFonts w:ascii="Times New Roman" w:eastAsia="Calibri" w:hAnsi="Times New Roman" w:cs="Times New Roman"/>
          <w:sz w:val="24"/>
          <w:szCs w:val="24"/>
        </w:rPr>
        <w:t xml:space="preserve"> y </w:t>
      </w:r>
      <w:proofErr w:type="spellStart"/>
      <w:r w:rsidR="0058258E">
        <w:rPr>
          <w:rFonts w:ascii="Times New Roman" w:eastAsia="Calibri" w:hAnsi="Times New Roman" w:cs="Times New Roman"/>
          <w:sz w:val="24"/>
          <w:szCs w:val="24"/>
        </w:rPr>
        <w:t>Garni</w:t>
      </w:r>
      <w:proofErr w:type="spellEnd"/>
      <w:r w:rsidR="00633E01">
        <w:rPr>
          <w:rFonts w:ascii="Times New Roman" w:eastAsia="Calibri" w:hAnsi="Times New Roman" w:cs="Times New Roman"/>
          <w:sz w:val="24"/>
          <w:szCs w:val="24"/>
        </w:rPr>
        <w:t xml:space="preserve"> (ARAKELIAN, </w:t>
      </w:r>
      <w:r w:rsidR="00A550B9">
        <w:rPr>
          <w:rFonts w:ascii="Times New Roman" w:eastAsia="Calibri" w:hAnsi="Times New Roman" w:cs="Times New Roman"/>
          <w:sz w:val="24"/>
          <w:szCs w:val="24"/>
        </w:rPr>
        <w:t>1956, 143-156</w:t>
      </w:r>
      <w:r w:rsidR="00633E01">
        <w:rPr>
          <w:rFonts w:ascii="Times New Roman" w:eastAsia="Calibri" w:hAnsi="Times New Roman" w:cs="Times New Roman"/>
          <w:sz w:val="24"/>
          <w:szCs w:val="24"/>
        </w:rPr>
        <w:t>)</w:t>
      </w:r>
      <w:r w:rsidR="0058258E">
        <w:rPr>
          <w:rFonts w:ascii="Times New Roman" w:eastAsia="Calibri" w:hAnsi="Times New Roman" w:cs="Times New Roman"/>
          <w:sz w:val="24"/>
          <w:szCs w:val="24"/>
        </w:rPr>
        <w:t>, comparte</w:t>
      </w:r>
      <w:r w:rsidRPr="00792128">
        <w:rPr>
          <w:rFonts w:ascii="Times New Roman" w:eastAsia="Calibri" w:hAnsi="Times New Roman" w:cs="Times New Roman"/>
          <w:sz w:val="24"/>
          <w:szCs w:val="24"/>
        </w:rPr>
        <w:t xml:space="preserve"> </w:t>
      </w:r>
      <w:r w:rsidRPr="00792128">
        <w:rPr>
          <w:rFonts w:ascii="Times New Roman" w:eastAsia="Calibri" w:hAnsi="Times New Roman" w:cs="Times New Roman"/>
          <w:sz w:val="24"/>
          <w:szCs w:val="24"/>
        </w:rPr>
        <w:lastRenderedPageBreak/>
        <w:t xml:space="preserve">protagonismo estelar </w:t>
      </w:r>
      <w:r w:rsidR="00A550B9">
        <w:rPr>
          <w:rFonts w:ascii="Times New Roman" w:eastAsia="Calibri" w:hAnsi="Times New Roman" w:cs="Times New Roman"/>
          <w:sz w:val="24"/>
          <w:szCs w:val="24"/>
        </w:rPr>
        <w:t xml:space="preserve">con </w:t>
      </w:r>
      <w:proofErr w:type="spellStart"/>
      <w:r w:rsidR="0058258E">
        <w:rPr>
          <w:rFonts w:ascii="Times New Roman" w:eastAsia="Calibri" w:hAnsi="Times New Roman" w:cs="Times New Roman"/>
          <w:sz w:val="24"/>
          <w:szCs w:val="24"/>
        </w:rPr>
        <w:t>Tethy</w:t>
      </w:r>
      <w:r w:rsidRPr="00792128">
        <w:rPr>
          <w:rFonts w:ascii="Times New Roman" w:eastAsia="Calibri" w:hAnsi="Times New Roman" w:cs="Times New Roman"/>
          <w:sz w:val="24"/>
          <w:szCs w:val="24"/>
        </w:rPr>
        <w:t>s</w:t>
      </w:r>
      <w:proofErr w:type="spellEnd"/>
      <w:r w:rsidRPr="00792128">
        <w:rPr>
          <w:rFonts w:ascii="Times New Roman" w:eastAsia="Calibri" w:hAnsi="Times New Roman" w:cs="Times New Roman"/>
          <w:sz w:val="24"/>
          <w:szCs w:val="24"/>
        </w:rPr>
        <w:t>,</w:t>
      </w:r>
      <w:r w:rsidR="00A550B9">
        <w:rPr>
          <w:rFonts w:ascii="Times New Roman" w:eastAsia="Calibri" w:hAnsi="Times New Roman" w:cs="Times New Roman"/>
          <w:sz w:val="24"/>
          <w:szCs w:val="24"/>
        </w:rPr>
        <w:t xml:space="preserve"> quizás</w:t>
      </w:r>
      <w:r w:rsidRPr="00792128">
        <w:rPr>
          <w:rFonts w:ascii="Times New Roman" w:eastAsia="Calibri" w:hAnsi="Times New Roman" w:cs="Times New Roman"/>
          <w:sz w:val="24"/>
          <w:szCs w:val="24"/>
        </w:rPr>
        <w:t xml:space="preserve"> en alusión a los lazos conyugales citados por </w:t>
      </w:r>
      <w:proofErr w:type="spellStart"/>
      <w:r w:rsidRPr="00792128">
        <w:rPr>
          <w:rFonts w:ascii="Times New Roman" w:eastAsia="Calibri" w:hAnsi="Times New Roman" w:cs="Times New Roman"/>
          <w:sz w:val="24"/>
          <w:szCs w:val="24"/>
        </w:rPr>
        <w:t>Hesiodo</w:t>
      </w:r>
      <w:proofErr w:type="spellEnd"/>
      <w:r w:rsidR="00496071">
        <w:rPr>
          <w:rFonts w:ascii="Times New Roman" w:eastAsia="Calibri" w:hAnsi="Times New Roman" w:cs="Times New Roman"/>
          <w:sz w:val="24"/>
          <w:szCs w:val="24"/>
        </w:rPr>
        <w:t>, ambos</w:t>
      </w:r>
      <w:r w:rsidR="0058258E">
        <w:rPr>
          <w:rFonts w:ascii="Times New Roman" w:eastAsia="Calibri" w:hAnsi="Times New Roman" w:cs="Times New Roman"/>
          <w:sz w:val="24"/>
          <w:szCs w:val="24"/>
        </w:rPr>
        <w:t xml:space="preserve"> bajo la forma de busto</w:t>
      </w:r>
      <w:r>
        <w:rPr>
          <w:rFonts w:ascii="Times New Roman" w:eastAsia="Calibri" w:hAnsi="Times New Roman" w:cs="Times New Roman"/>
          <w:sz w:val="24"/>
          <w:szCs w:val="24"/>
        </w:rPr>
        <w:t>.</w:t>
      </w:r>
      <w:r w:rsidRPr="00792128">
        <w:rPr>
          <w:rFonts w:ascii="Times New Roman" w:eastAsia="Calibri" w:hAnsi="Times New Roman" w:cs="Times New Roman"/>
          <w:sz w:val="24"/>
          <w:szCs w:val="24"/>
        </w:rPr>
        <w:t xml:space="preserve"> </w:t>
      </w:r>
    </w:p>
    <w:p w:rsidR="0068336E" w:rsidRDefault="00496071" w:rsidP="0068336E">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Más allá de su emparejamiento con </w:t>
      </w:r>
      <w:proofErr w:type="spellStart"/>
      <w:r>
        <w:rPr>
          <w:rFonts w:ascii="Times New Roman" w:eastAsia="Calibri" w:hAnsi="Times New Roman" w:cs="Times New Roman"/>
          <w:sz w:val="24"/>
          <w:szCs w:val="24"/>
        </w:rPr>
        <w:t>Tethys</w:t>
      </w:r>
      <w:proofErr w:type="spellEnd"/>
      <w:r>
        <w:rPr>
          <w:rFonts w:ascii="Times New Roman" w:eastAsia="Calibri" w:hAnsi="Times New Roman" w:cs="Times New Roman"/>
          <w:sz w:val="24"/>
          <w:szCs w:val="24"/>
        </w:rPr>
        <w:t>, es preciso recordar</w:t>
      </w:r>
      <w:r w:rsidR="00236BFB">
        <w:rPr>
          <w:rFonts w:ascii="Times New Roman" w:eastAsia="Calibri" w:hAnsi="Times New Roman" w:cs="Times New Roman"/>
          <w:sz w:val="24"/>
          <w:szCs w:val="24"/>
        </w:rPr>
        <w:t xml:space="preserve"> que también bajo la representación de su figura completa, como sucede en el citado pavimento de </w:t>
      </w:r>
      <w:proofErr w:type="spellStart"/>
      <w:r w:rsidR="00236BFB" w:rsidRPr="00236BFB">
        <w:rPr>
          <w:rFonts w:ascii="Times New Roman" w:eastAsia="Calibri" w:hAnsi="Times New Roman" w:cs="Times New Roman"/>
          <w:i/>
          <w:sz w:val="24"/>
          <w:szCs w:val="24"/>
        </w:rPr>
        <w:t>Emesa</w:t>
      </w:r>
      <w:proofErr w:type="spellEnd"/>
      <w:r w:rsidR="00236BFB">
        <w:rPr>
          <w:rFonts w:ascii="Times New Roman" w:eastAsia="Calibri" w:hAnsi="Times New Roman" w:cs="Times New Roman"/>
          <w:sz w:val="24"/>
          <w:szCs w:val="24"/>
        </w:rPr>
        <w:t xml:space="preserve">, el dios río aparece como único protagonista en </w:t>
      </w:r>
      <w:r w:rsidR="006E10CE">
        <w:rPr>
          <w:rFonts w:ascii="Times New Roman" w:eastAsia="Calibri" w:hAnsi="Times New Roman" w:cs="Times New Roman"/>
          <w:sz w:val="24"/>
          <w:szCs w:val="24"/>
        </w:rPr>
        <w:t>el célebre mosaico cosmológico de Mérida (</w:t>
      </w:r>
      <w:r w:rsidR="006E10CE" w:rsidRPr="0041723C">
        <w:rPr>
          <w:rFonts w:ascii="Times New Roman" w:eastAsia="Calibri" w:hAnsi="Times New Roman" w:cs="Times New Roman"/>
          <w:sz w:val="24"/>
          <w:szCs w:val="24"/>
        </w:rPr>
        <w:t xml:space="preserve">BLANCO, 1978, </w:t>
      </w:r>
      <w:r w:rsidR="0041723C">
        <w:rPr>
          <w:rFonts w:ascii="Times New Roman" w:hAnsi="Times New Roman" w:cs="Times New Roman"/>
          <w:sz w:val="24"/>
          <w:szCs w:val="24"/>
        </w:rPr>
        <w:t>22-25,</w:t>
      </w:r>
      <w:r w:rsidR="0041723C" w:rsidRPr="0041723C">
        <w:rPr>
          <w:rFonts w:ascii="Times New Roman" w:hAnsi="Times New Roman" w:cs="Times New Roman"/>
          <w:sz w:val="24"/>
          <w:szCs w:val="24"/>
        </w:rPr>
        <w:t>láms. 28-39 y 99-100</w:t>
      </w:r>
      <w:r w:rsidR="006E10CE" w:rsidRPr="0041723C">
        <w:rPr>
          <w:rFonts w:ascii="Times New Roman" w:eastAsia="Calibri" w:hAnsi="Times New Roman" w:cs="Times New Roman"/>
          <w:sz w:val="24"/>
          <w:szCs w:val="24"/>
        </w:rPr>
        <w:t>; QUET</w:t>
      </w:r>
      <w:r w:rsidR="0041723C">
        <w:rPr>
          <w:rFonts w:ascii="Times New Roman" w:eastAsia="Calibri" w:hAnsi="Times New Roman" w:cs="Times New Roman"/>
          <w:sz w:val="24"/>
          <w:szCs w:val="24"/>
        </w:rPr>
        <w:t>, 1979, 5-103</w:t>
      </w:r>
      <w:r w:rsidR="006E10CE">
        <w:rPr>
          <w:rFonts w:ascii="Times New Roman" w:eastAsia="Calibri" w:hAnsi="Times New Roman" w:cs="Times New Roman"/>
          <w:sz w:val="24"/>
          <w:szCs w:val="24"/>
        </w:rPr>
        <w:t>)</w:t>
      </w:r>
      <w:r w:rsidR="0041723C">
        <w:rPr>
          <w:rFonts w:ascii="Times New Roman" w:eastAsia="Calibri" w:hAnsi="Times New Roman" w:cs="Times New Roman"/>
          <w:sz w:val="24"/>
          <w:szCs w:val="24"/>
        </w:rPr>
        <w:t xml:space="preserve"> </w:t>
      </w:r>
      <w:r w:rsidR="006E10CE">
        <w:rPr>
          <w:rFonts w:ascii="Times New Roman" w:eastAsia="Calibri" w:hAnsi="Times New Roman" w:cs="Times New Roman"/>
          <w:sz w:val="24"/>
          <w:szCs w:val="24"/>
        </w:rPr>
        <w:t xml:space="preserve">y en </w:t>
      </w:r>
      <w:r w:rsidR="00236BFB">
        <w:rPr>
          <w:rFonts w:ascii="Times New Roman" w:eastAsia="Calibri" w:hAnsi="Times New Roman" w:cs="Times New Roman"/>
          <w:sz w:val="24"/>
          <w:szCs w:val="24"/>
        </w:rPr>
        <w:t xml:space="preserve">mosaicos del Norte de África, en concreto en el mosaico de un hipogeo de </w:t>
      </w:r>
      <w:proofErr w:type="spellStart"/>
      <w:r w:rsidR="00236BFB" w:rsidRPr="00236BFB">
        <w:rPr>
          <w:rFonts w:ascii="Times New Roman" w:eastAsia="Calibri" w:hAnsi="Times New Roman" w:cs="Times New Roman"/>
          <w:i/>
          <w:sz w:val="24"/>
          <w:szCs w:val="24"/>
        </w:rPr>
        <w:t>Hadrumetum</w:t>
      </w:r>
      <w:proofErr w:type="spellEnd"/>
      <w:r w:rsidR="0041723C">
        <w:rPr>
          <w:rFonts w:ascii="Times New Roman" w:eastAsia="Calibri" w:hAnsi="Times New Roman" w:cs="Times New Roman"/>
          <w:sz w:val="24"/>
          <w:szCs w:val="24"/>
        </w:rPr>
        <w:t xml:space="preserve"> (KAMMOUN, 2015</w:t>
      </w:r>
      <w:r w:rsidR="00236BFB">
        <w:rPr>
          <w:rFonts w:ascii="Times New Roman" w:eastAsia="Calibri" w:hAnsi="Times New Roman" w:cs="Times New Roman"/>
          <w:sz w:val="24"/>
          <w:szCs w:val="24"/>
        </w:rPr>
        <w:t xml:space="preserve">), de mediados del siglo III d.C., hoy en el Museo del Bardo, donde en el octógono central </w:t>
      </w:r>
      <w:r w:rsidR="001F362A">
        <w:rPr>
          <w:rFonts w:ascii="Times New Roman" w:eastAsia="Calibri" w:hAnsi="Times New Roman" w:cs="Times New Roman"/>
          <w:sz w:val="24"/>
          <w:szCs w:val="24"/>
        </w:rPr>
        <w:t xml:space="preserve">Océano, bien provisto de un grueso par de pinzas y antenas de crustáceo, </w:t>
      </w:r>
      <w:r w:rsidR="00236BFB">
        <w:rPr>
          <w:rFonts w:ascii="Times New Roman" w:eastAsia="Calibri" w:hAnsi="Times New Roman" w:cs="Times New Roman"/>
          <w:sz w:val="24"/>
          <w:szCs w:val="24"/>
        </w:rPr>
        <w:t>se encuentra recostado</w:t>
      </w:r>
      <w:r w:rsidR="001F362A">
        <w:rPr>
          <w:rFonts w:ascii="Times New Roman" w:eastAsia="Calibri" w:hAnsi="Times New Roman" w:cs="Times New Roman"/>
          <w:sz w:val="24"/>
          <w:szCs w:val="24"/>
        </w:rPr>
        <w:t xml:space="preserve"> con su antebrazo sobre una vasija</w:t>
      </w:r>
      <w:r w:rsidR="00236BFB">
        <w:rPr>
          <w:rFonts w:ascii="Times New Roman" w:eastAsia="Calibri" w:hAnsi="Times New Roman" w:cs="Times New Roman"/>
          <w:sz w:val="24"/>
          <w:szCs w:val="24"/>
        </w:rPr>
        <w:t xml:space="preserve"> en una roca junto al mar, indicado por algunos trazos y peces, portando una caracola, mientras en los cuatro cuadrados dispuestos sobre la punta en torno al octógono han sido representados los Cuatro Vientos</w:t>
      </w:r>
      <w:r w:rsidR="001F362A">
        <w:rPr>
          <w:rFonts w:ascii="Times New Roman" w:eastAsia="Calibri" w:hAnsi="Times New Roman" w:cs="Times New Roman"/>
          <w:sz w:val="24"/>
          <w:szCs w:val="24"/>
        </w:rPr>
        <w:t>, mediante las cabezas de perfil, con las  características</w:t>
      </w:r>
      <w:r w:rsidR="00236BFB">
        <w:rPr>
          <w:rFonts w:ascii="Times New Roman" w:eastAsia="Calibri" w:hAnsi="Times New Roman" w:cs="Times New Roman"/>
          <w:sz w:val="24"/>
          <w:szCs w:val="24"/>
        </w:rPr>
        <w:t xml:space="preserve"> </w:t>
      </w:r>
      <w:r w:rsidR="001F362A">
        <w:rPr>
          <w:rFonts w:ascii="Times New Roman" w:eastAsia="Calibri" w:hAnsi="Times New Roman" w:cs="Times New Roman"/>
          <w:sz w:val="24"/>
          <w:szCs w:val="24"/>
        </w:rPr>
        <w:t xml:space="preserve">teselas saliendo de sus labios para simular el </w:t>
      </w:r>
      <w:r w:rsidR="00236BFB">
        <w:rPr>
          <w:rFonts w:ascii="Times New Roman" w:eastAsia="Calibri" w:hAnsi="Times New Roman" w:cs="Times New Roman"/>
          <w:sz w:val="24"/>
          <w:szCs w:val="24"/>
        </w:rPr>
        <w:t>soplo</w:t>
      </w:r>
      <w:r w:rsidR="001F362A">
        <w:rPr>
          <w:rFonts w:ascii="Times New Roman" w:eastAsia="Calibri" w:hAnsi="Times New Roman" w:cs="Times New Roman"/>
          <w:sz w:val="24"/>
          <w:szCs w:val="24"/>
        </w:rPr>
        <w:t xml:space="preserve">, así como en otro mosaico hallado en </w:t>
      </w:r>
      <w:proofErr w:type="spellStart"/>
      <w:r w:rsidR="001F362A">
        <w:rPr>
          <w:rFonts w:ascii="Times New Roman" w:eastAsia="Calibri" w:hAnsi="Times New Roman" w:cs="Times New Roman"/>
          <w:sz w:val="24"/>
          <w:szCs w:val="24"/>
        </w:rPr>
        <w:t>Hammamet</w:t>
      </w:r>
      <w:proofErr w:type="spellEnd"/>
      <w:r w:rsidR="0041723C">
        <w:rPr>
          <w:rFonts w:ascii="Times New Roman" w:eastAsia="Calibri" w:hAnsi="Times New Roman" w:cs="Times New Roman"/>
          <w:sz w:val="24"/>
          <w:szCs w:val="24"/>
        </w:rPr>
        <w:t xml:space="preserve"> (YACOUB, 1969, 95)</w:t>
      </w:r>
      <w:r w:rsidR="001F362A">
        <w:rPr>
          <w:rFonts w:ascii="Times New Roman" w:eastAsia="Calibri" w:hAnsi="Times New Roman" w:cs="Times New Roman"/>
          <w:sz w:val="24"/>
          <w:szCs w:val="24"/>
        </w:rPr>
        <w:t xml:space="preserve">, también conservado en el Bardo, donde, aunque fragmentario, aparece en el campo musivo de forma cuadrada completamente recostado portando un gran timón de espadilla en compañía de un </w:t>
      </w:r>
      <w:proofErr w:type="spellStart"/>
      <w:r w:rsidR="001F362A" w:rsidRPr="001F362A">
        <w:rPr>
          <w:rFonts w:ascii="Times New Roman" w:eastAsia="Calibri" w:hAnsi="Times New Roman" w:cs="Times New Roman"/>
          <w:i/>
          <w:sz w:val="24"/>
          <w:szCs w:val="24"/>
        </w:rPr>
        <w:t>ketos</w:t>
      </w:r>
      <w:proofErr w:type="spellEnd"/>
      <w:r w:rsidR="001F362A">
        <w:rPr>
          <w:rFonts w:ascii="Times New Roman" w:eastAsia="Calibri" w:hAnsi="Times New Roman" w:cs="Times New Roman"/>
          <w:sz w:val="24"/>
          <w:szCs w:val="24"/>
        </w:rPr>
        <w:t xml:space="preserve"> y de un cortejo de cuatro tritones dispuestos dos a dos en los lados superior e inferior,</w:t>
      </w:r>
      <w:r w:rsidR="0041723C">
        <w:rPr>
          <w:rFonts w:ascii="Times New Roman" w:eastAsia="Calibri" w:hAnsi="Times New Roman" w:cs="Times New Roman"/>
          <w:sz w:val="24"/>
          <w:szCs w:val="24"/>
        </w:rPr>
        <w:t xml:space="preserve"> de cara al exterior</w:t>
      </w:r>
      <w:r w:rsidR="0068336E">
        <w:rPr>
          <w:rFonts w:ascii="Times New Roman" w:eastAsia="Calibri" w:hAnsi="Times New Roman" w:cs="Times New Roman"/>
          <w:sz w:val="24"/>
          <w:szCs w:val="24"/>
        </w:rPr>
        <w:t>.</w:t>
      </w:r>
      <w:r w:rsidR="006E10CE">
        <w:rPr>
          <w:rFonts w:ascii="Times New Roman" w:eastAsia="Calibri" w:hAnsi="Times New Roman" w:cs="Times New Roman"/>
          <w:sz w:val="24"/>
          <w:szCs w:val="24"/>
        </w:rPr>
        <w:t xml:space="preserve"> </w:t>
      </w:r>
      <w:r w:rsidR="0068336E">
        <w:rPr>
          <w:rFonts w:ascii="Times New Roman" w:eastAsia="Calibri" w:hAnsi="Times New Roman" w:cs="Times New Roman"/>
          <w:sz w:val="24"/>
          <w:szCs w:val="24"/>
        </w:rPr>
        <w:t xml:space="preserve"> </w:t>
      </w:r>
    </w:p>
    <w:p w:rsidR="0068336E" w:rsidRPr="00792128" w:rsidRDefault="001F362A" w:rsidP="0068336E">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 obstante, es evidente que la </w:t>
      </w:r>
      <w:r w:rsidR="0068336E">
        <w:rPr>
          <w:rFonts w:ascii="Times New Roman" w:eastAsia="Calibri" w:hAnsi="Times New Roman" w:cs="Times New Roman"/>
          <w:sz w:val="24"/>
          <w:szCs w:val="24"/>
        </w:rPr>
        <w:t xml:space="preserve">mayoría de las representaciones de Océano en los mosaicos romanos se documenta bajo la forma de busto y, en particular, de la máscara, como en los relieves escultóricos, en particular de los sarcófagos, tanto de protagonista principal de la composición como de imagen secundaria, </w:t>
      </w:r>
      <w:r w:rsidR="0068336E" w:rsidRPr="00792128">
        <w:rPr>
          <w:rFonts w:ascii="Times New Roman" w:eastAsia="Calibri" w:hAnsi="Times New Roman" w:cs="Times New Roman"/>
          <w:sz w:val="24"/>
          <w:szCs w:val="24"/>
        </w:rPr>
        <w:t xml:space="preserve">inserta en compartimentos geométricos dispuestos sobre los ángulos u otros espacios en función de una escena principal de otro género, constituyendo uno de los motivos decorativos típicos de ambientes termales, aunque su presencia en estos espacios no es, como podría esperarse, mayor que en otras estancias de </w:t>
      </w:r>
      <w:proofErr w:type="spellStart"/>
      <w:r w:rsidR="0068336E" w:rsidRPr="00792128">
        <w:rPr>
          <w:rFonts w:ascii="Times New Roman" w:eastAsia="Calibri" w:hAnsi="Times New Roman" w:cs="Times New Roman"/>
          <w:i/>
          <w:sz w:val="24"/>
          <w:szCs w:val="24"/>
        </w:rPr>
        <w:t>domus</w:t>
      </w:r>
      <w:proofErr w:type="spellEnd"/>
      <w:r w:rsidR="0068336E" w:rsidRPr="00792128">
        <w:rPr>
          <w:rFonts w:ascii="Times New Roman" w:eastAsia="Calibri" w:hAnsi="Times New Roman" w:cs="Times New Roman"/>
          <w:sz w:val="24"/>
          <w:szCs w:val="24"/>
        </w:rPr>
        <w:t xml:space="preserve"> y residencias de </w:t>
      </w:r>
      <w:proofErr w:type="spellStart"/>
      <w:r w:rsidR="0068336E" w:rsidRPr="00792128">
        <w:rPr>
          <w:rFonts w:ascii="Times New Roman" w:eastAsia="Calibri" w:hAnsi="Times New Roman" w:cs="Times New Roman"/>
          <w:i/>
          <w:sz w:val="24"/>
          <w:szCs w:val="24"/>
        </w:rPr>
        <w:t>villae</w:t>
      </w:r>
      <w:proofErr w:type="spellEnd"/>
      <w:r w:rsidR="0068336E">
        <w:rPr>
          <w:rFonts w:ascii="Times New Roman" w:eastAsia="Calibri" w:hAnsi="Times New Roman" w:cs="Times New Roman"/>
          <w:sz w:val="24"/>
          <w:szCs w:val="24"/>
        </w:rPr>
        <w:t xml:space="preserve"> (</w:t>
      </w:r>
      <w:r w:rsidR="0002772C">
        <w:rPr>
          <w:rFonts w:ascii="Times New Roman" w:eastAsia="Calibri" w:hAnsi="Times New Roman" w:cs="Times New Roman"/>
          <w:sz w:val="24"/>
          <w:szCs w:val="24"/>
        </w:rPr>
        <w:t>AUTOR/A,</w:t>
      </w:r>
      <w:r w:rsidR="0068336E" w:rsidRPr="00F667CB">
        <w:rPr>
          <w:rFonts w:ascii="Times New Roman" w:eastAsia="Calibri" w:hAnsi="Times New Roman" w:cs="Times New Roman"/>
          <w:sz w:val="24"/>
          <w:szCs w:val="24"/>
        </w:rPr>
        <w:t xml:space="preserve"> 2010</w:t>
      </w:r>
      <w:r w:rsidR="00F667CB">
        <w:rPr>
          <w:rFonts w:ascii="Times New Roman" w:eastAsia="Calibri" w:hAnsi="Times New Roman" w:cs="Times New Roman"/>
          <w:sz w:val="24"/>
          <w:szCs w:val="24"/>
        </w:rPr>
        <w:t>,</w:t>
      </w:r>
      <w:r w:rsidR="0068336E">
        <w:rPr>
          <w:rFonts w:ascii="Times New Roman" w:eastAsia="Calibri" w:hAnsi="Times New Roman" w:cs="Times New Roman"/>
          <w:sz w:val="24"/>
          <w:szCs w:val="24"/>
        </w:rPr>
        <w:t xml:space="preserve"> </w:t>
      </w:r>
      <w:r w:rsidR="00613C23">
        <w:rPr>
          <w:rFonts w:ascii="Times New Roman" w:eastAsia="Calibri" w:hAnsi="Times New Roman" w:cs="Times New Roman"/>
          <w:sz w:val="24"/>
          <w:szCs w:val="24"/>
        </w:rPr>
        <w:t>93-96</w:t>
      </w:r>
      <w:r w:rsidR="0068336E">
        <w:rPr>
          <w:rFonts w:ascii="Times New Roman" w:eastAsia="Calibri" w:hAnsi="Times New Roman" w:cs="Times New Roman"/>
          <w:sz w:val="24"/>
          <w:szCs w:val="24"/>
        </w:rPr>
        <w:t>).</w:t>
      </w:r>
      <w:r w:rsidR="0068336E" w:rsidRPr="00792128">
        <w:rPr>
          <w:rFonts w:ascii="Times New Roman" w:eastAsia="Calibri" w:hAnsi="Times New Roman" w:cs="Times New Roman"/>
          <w:sz w:val="24"/>
          <w:szCs w:val="24"/>
        </w:rPr>
        <w:t xml:space="preserve"> </w:t>
      </w:r>
    </w:p>
    <w:p w:rsidR="009712AB" w:rsidRDefault="0068336E" w:rsidP="00496071">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Centrándonos en su figuración como protagonista de la composición, además de las antes citadas en la </w:t>
      </w:r>
      <w:proofErr w:type="spellStart"/>
      <w:r>
        <w:rPr>
          <w:rFonts w:ascii="Times New Roman" w:eastAsia="Calibri" w:hAnsi="Times New Roman" w:cs="Times New Roman"/>
          <w:sz w:val="24"/>
          <w:szCs w:val="24"/>
        </w:rPr>
        <w:t>musivaria</w:t>
      </w:r>
      <w:proofErr w:type="spellEnd"/>
      <w:r>
        <w:rPr>
          <w:rFonts w:ascii="Times New Roman" w:eastAsia="Calibri" w:hAnsi="Times New Roman" w:cs="Times New Roman"/>
          <w:sz w:val="24"/>
          <w:szCs w:val="24"/>
        </w:rPr>
        <w:t xml:space="preserve"> oriental</w:t>
      </w:r>
      <w:r w:rsidR="009712AB">
        <w:rPr>
          <w:rFonts w:ascii="Times New Roman" w:eastAsia="Calibri" w:hAnsi="Times New Roman" w:cs="Times New Roman"/>
          <w:sz w:val="24"/>
          <w:szCs w:val="24"/>
        </w:rPr>
        <w:t>, su auge es considerable</w:t>
      </w:r>
      <w:r>
        <w:rPr>
          <w:rFonts w:ascii="Times New Roman" w:eastAsia="Calibri" w:hAnsi="Times New Roman" w:cs="Times New Roman"/>
          <w:sz w:val="24"/>
          <w:szCs w:val="24"/>
        </w:rPr>
        <w:t xml:space="preserve"> en los mosaicos de la Península Itálica, la</w:t>
      </w:r>
      <w:r w:rsidR="00496EA8">
        <w:rPr>
          <w:rFonts w:ascii="Times New Roman" w:eastAsia="Calibri" w:hAnsi="Times New Roman" w:cs="Times New Roman"/>
          <w:sz w:val="24"/>
          <w:szCs w:val="24"/>
        </w:rPr>
        <w:t xml:space="preserve">s </w:t>
      </w:r>
      <w:proofErr w:type="spellStart"/>
      <w:r w:rsidR="00496EA8">
        <w:rPr>
          <w:rFonts w:ascii="Times New Roman" w:eastAsia="Calibri" w:hAnsi="Times New Roman" w:cs="Times New Roman"/>
          <w:sz w:val="24"/>
          <w:szCs w:val="24"/>
        </w:rPr>
        <w:t>Gal</w:t>
      </w:r>
      <w:r w:rsidR="006E10CE">
        <w:rPr>
          <w:rFonts w:ascii="Times New Roman" w:eastAsia="Calibri" w:hAnsi="Times New Roman" w:cs="Times New Roman"/>
          <w:sz w:val="24"/>
          <w:szCs w:val="24"/>
        </w:rPr>
        <w:t>l</w:t>
      </w:r>
      <w:r w:rsidR="00496EA8">
        <w:rPr>
          <w:rFonts w:ascii="Times New Roman" w:eastAsia="Calibri" w:hAnsi="Times New Roman" w:cs="Times New Roman"/>
          <w:sz w:val="24"/>
          <w:szCs w:val="24"/>
        </w:rPr>
        <w:t>ias</w:t>
      </w:r>
      <w:proofErr w:type="spellEnd"/>
      <w:r>
        <w:rPr>
          <w:rFonts w:ascii="Times New Roman" w:eastAsia="Calibri" w:hAnsi="Times New Roman" w:cs="Times New Roman"/>
          <w:sz w:val="24"/>
          <w:szCs w:val="24"/>
        </w:rPr>
        <w:t xml:space="preserve"> y</w:t>
      </w:r>
      <w:r w:rsidR="00496EA8">
        <w:rPr>
          <w:rFonts w:ascii="Times New Roman" w:eastAsia="Calibri" w:hAnsi="Times New Roman" w:cs="Times New Roman"/>
          <w:sz w:val="24"/>
          <w:szCs w:val="24"/>
        </w:rPr>
        <w:t>,</w:t>
      </w:r>
      <w:r>
        <w:rPr>
          <w:rFonts w:ascii="Times New Roman" w:eastAsia="Calibri" w:hAnsi="Times New Roman" w:cs="Times New Roman"/>
          <w:sz w:val="24"/>
          <w:szCs w:val="24"/>
        </w:rPr>
        <w:t xml:space="preserve"> sobre todo</w:t>
      </w:r>
      <w:r w:rsidR="00496EA8">
        <w:rPr>
          <w:rFonts w:ascii="Times New Roman" w:eastAsia="Calibri" w:hAnsi="Times New Roman" w:cs="Times New Roman"/>
          <w:sz w:val="24"/>
          <w:szCs w:val="24"/>
        </w:rPr>
        <w:t>,</w:t>
      </w:r>
      <w:r>
        <w:rPr>
          <w:rFonts w:ascii="Times New Roman" w:eastAsia="Calibri" w:hAnsi="Times New Roman" w:cs="Times New Roman"/>
          <w:sz w:val="24"/>
          <w:szCs w:val="24"/>
        </w:rPr>
        <w:t xml:space="preserve"> en Hispania y en las provincias del Norte de África</w:t>
      </w:r>
      <w:r w:rsidR="009712AB">
        <w:rPr>
          <w:rFonts w:ascii="Times New Roman" w:eastAsia="Calibri" w:hAnsi="Times New Roman" w:cs="Times New Roman"/>
          <w:sz w:val="24"/>
          <w:szCs w:val="24"/>
        </w:rPr>
        <w:t xml:space="preserve">, donde suele aparecer con la iconografía tradicional de rostro maduro y barbado, bien dotado de un grueso par de pinzas y varias antenas de crustáceo, melena de </w:t>
      </w:r>
      <w:r w:rsidR="009712AB">
        <w:rPr>
          <w:rFonts w:ascii="Times New Roman" w:eastAsia="Calibri" w:hAnsi="Times New Roman" w:cs="Times New Roman"/>
          <w:sz w:val="24"/>
          <w:szCs w:val="24"/>
        </w:rPr>
        <w:lastRenderedPageBreak/>
        <w:t>cabellos ondulados, plantas acuáticas en cascada a modo de bigote y barbas, a partir de las cuales en algunos ejemplares surgen, parecen brotar, un par de delfines</w:t>
      </w:r>
      <w:r>
        <w:rPr>
          <w:rFonts w:ascii="Times New Roman" w:eastAsia="Calibri" w:hAnsi="Times New Roman" w:cs="Times New Roman"/>
          <w:sz w:val="24"/>
          <w:szCs w:val="24"/>
        </w:rPr>
        <w:t>.</w:t>
      </w:r>
      <w:r w:rsidR="00496EA8">
        <w:rPr>
          <w:rFonts w:ascii="Times New Roman" w:eastAsia="Calibri" w:hAnsi="Times New Roman" w:cs="Times New Roman"/>
          <w:sz w:val="24"/>
          <w:szCs w:val="24"/>
        </w:rPr>
        <w:t xml:space="preserve"> </w:t>
      </w:r>
    </w:p>
    <w:p w:rsidR="008E368D" w:rsidRDefault="006A0C5D" w:rsidP="007E1FF6">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9712AB">
        <w:rPr>
          <w:rFonts w:ascii="Times New Roman" w:eastAsia="Calibri" w:hAnsi="Times New Roman" w:cs="Times New Roman"/>
          <w:sz w:val="24"/>
          <w:szCs w:val="24"/>
        </w:rPr>
        <w:t xml:space="preserve"> partir de estos rasgos comunes, </w:t>
      </w:r>
      <w:r>
        <w:rPr>
          <w:rFonts w:ascii="Times New Roman" w:eastAsia="Calibri" w:hAnsi="Times New Roman" w:cs="Times New Roman"/>
          <w:sz w:val="24"/>
          <w:szCs w:val="24"/>
        </w:rPr>
        <w:t>la</w:t>
      </w:r>
      <w:r w:rsidR="009712AB">
        <w:rPr>
          <w:rFonts w:ascii="Times New Roman" w:eastAsia="Calibri" w:hAnsi="Times New Roman" w:cs="Times New Roman"/>
          <w:sz w:val="24"/>
          <w:szCs w:val="24"/>
        </w:rPr>
        <w:t xml:space="preserve"> </w:t>
      </w:r>
      <w:r>
        <w:rPr>
          <w:rFonts w:ascii="Times New Roman" w:eastAsia="Calibri" w:hAnsi="Times New Roman" w:cs="Times New Roman"/>
          <w:sz w:val="24"/>
          <w:szCs w:val="24"/>
        </w:rPr>
        <w:t>representación</w:t>
      </w:r>
      <w:r w:rsidR="009712AB">
        <w:rPr>
          <w:rFonts w:ascii="Times New Roman" w:eastAsia="Calibri" w:hAnsi="Times New Roman" w:cs="Times New Roman"/>
          <w:sz w:val="24"/>
          <w:szCs w:val="24"/>
        </w:rPr>
        <w:t xml:space="preserve"> de Océano como figura principal </w:t>
      </w:r>
      <w:r>
        <w:rPr>
          <w:rFonts w:ascii="Times New Roman" w:eastAsia="Calibri" w:hAnsi="Times New Roman" w:cs="Times New Roman"/>
          <w:sz w:val="24"/>
          <w:szCs w:val="24"/>
        </w:rPr>
        <w:t>está atestiguada</w:t>
      </w:r>
      <w:r w:rsidR="009712AB">
        <w:rPr>
          <w:rFonts w:ascii="Times New Roman" w:eastAsia="Calibri" w:hAnsi="Times New Roman" w:cs="Times New Roman"/>
          <w:sz w:val="24"/>
          <w:szCs w:val="24"/>
        </w:rPr>
        <w:t xml:space="preserve"> en escenarios y composiciones diversas</w:t>
      </w:r>
      <w:r>
        <w:rPr>
          <w:rFonts w:ascii="Times New Roman" w:eastAsia="Calibri" w:hAnsi="Times New Roman" w:cs="Times New Roman"/>
          <w:sz w:val="24"/>
          <w:szCs w:val="24"/>
        </w:rPr>
        <w:t>, tanto en pavimentos, incl</w:t>
      </w:r>
      <w:r w:rsidR="008E368D">
        <w:rPr>
          <w:rFonts w:ascii="Times New Roman" w:eastAsia="Calibri" w:hAnsi="Times New Roman" w:cs="Times New Roman"/>
          <w:sz w:val="24"/>
          <w:szCs w:val="24"/>
        </w:rPr>
        <w:t>uidos los suelos de fuentes</w:t>
      </w:r>
      <w:r w:rsidR="00AF4C7E">
        <w:rPr>
          <w:rStyle w:val="Refdenotaalpie"/>
          <w:rFonts w:ascii="Times New Roman" w:eastAsia="Calibri" w:hAnsi="Times New Roman" w:cs="Times New Roman"/>
          <w:sz w:val="24"/>
          <w:szCs w:val="24"/>
        </w:rPr>
        <w:footnoteReference w:id="3"/>
      </w:r>
      <w:r>
        <w:rPr>
          <w:rFonts w:ascii="Times New Roman" w:eastAsia="Calibri" w:hAnsi="Times New Roman" w:cs="Times New Roman"/>
          <w:sz w:val="24"/>
          <w:szCs w:val="24"/>
        </w:rPr>
        <w:t>, como en mosaicos parietales. A este res</w:t>
      </w:r>
      <w:r w:rsidR="00AF4C7E">
        <w:rPr>
          <w:rFonts w:ascii="Times New Roman" w:eastAsia="Calibri" w:hAnsi="Times New Roman" w:cs="Times New Roman"/>
          <w:sz w:val="24"/>
          <w:szCs w:val="24"/>
        </w:rPr>
        <w:t>pecto, el busto o</w:t>
      </w:r>
      <w:r>
        <w:rPr>
          <w:rFonts w:ascii="Times New Roman" w:eastAsia="Calibri" w:hAnsi="Times New Roman" w:cs="Times New Roman"/>
          <w:sz w:val="24"/>
          <w:szCs w:val="24"/>
        </w:rPr>
        <w:t xml:space="preserve"> la máscara </w:t>
      </w:r>
      <w:r w:rsidR="008E368D">
        <w:rPr>
          <w:rFonts w:ascii="Times New Roman" w:eastAsia="Calibri" w:hAnsi="Times New Roman" w:cs="Times New Roman"/>
          <w:sz w:val="24"/>
          <w:szCs w:val="24"/>
        </w:rPr>
        <w:t>puede aparecer sola</w:t>
      </w:r>
      <w:r>
        <w:rPr>
          <w:rFonts w:ascii="Times New Roman" w:eastAsia="Calibri" w:hAnsi="Times New Roman" w:cs="Times New Roman"/>
          <w:sz w:val="24"/>
          <w:szCs w:val="24"/>
        </w:rPr>
        <w:t xml:space="preserve"> en un mar </w:t>
      </w:r>
      <w:r w:rsidR="006E10CE">
        <w:rPr>
          <w:rFonts w:ascii="Times New Roman" w:eastAsia="Calibri" w:hAnsi="Times New Roman" w:cs="Times New Roman"/>
          <w:sz w:val="24"/>
          <w:szCs w:val="24"/>
        </w:rPr>
        <w:t xml:space="preserve">indicado por trazos que simulan el movimiento de las aguas, </w:t>
      </w:r>
      <w:r w:rsidR="008E368D">
        <w:rPr>
          <w:rFonts w:ascii="Times New Roman" w:eastAsia="Calibri" w:hAnsi="Times New Roman" w:cs="Times New Roman"/>
          <w:sz w:val="24"/>
          <w:szCs w:val="24"/>
        </w:rPr>
        <w:t xml:space="preserve">y </w:t>
      </w:r>
      <w:r>
        <w:rPr>
          <w:rFonts w:ascii="Times New Roman" w:eastAsia="Calibri" w:hAnsi="Times New Roman" w:cs="Times New Roman"/>
          <w:sz w:val="24"/>
          <w:szCs w:val="24"/>
        </w:rPr>
        <w:t xml:space="preserve">poblado de peces, </w:t>
      </w:r>
      <w:r w:rsidR="008E368D">
        <w:rPr>
          <w:rFonts w:ascii="Times New Roman" w:eastAsia="Calibri" w:hAnsi="Times New Roman" w:cs="Times New Roman"/>
          <w:sz w:val="24"/>
          <w:szCs w:val="24"/>
        </w:rPr>
        <w:t xml:space="preserve">aunque, dado el simbolismo </w:t>
      </w:r>
      <w:proofErr w:type="spellStart"/>
      <w:r w:rsidR="008E368D">
        <w:rPr>
          <w:rFonts w:ascii="Times New Roman" w:eastAsia="Calibri" w:hAnsi="Times New Roman" w:cs="Times New Roman"/>
          <w:sz w:val="24"/>
          <w:szCs w:val="24"/>
        </w:rPr>
        <w:t>apotropaico</w:t>
      </w:r>
      <w:proofErr w:type="spellEnd"/>
      <w:r w:rsidR="008E368D">
        <w:rPr>
          <w:rFonts w:ascii="Times New Roman" w:eastAsia="Calibri" w:hAnsi="Times New Roman" w:cs="Times New Roman"/>
          <w:sz w:val="24"/>
          <w:szCs w:val="24"/>
        </w:rPr>
        <w:t xml:space="preserve"> y mágico de las máscaras </w:t>
      </w:r>
      <w:proofErr w:type="spellStart"/>
      <w:r w:rsidR="008E368D">
        <w:rPr>
          <w:rFonts w:ascii="Times New Roman" w:eastAsia="Calibri" w:hAnsi="Times New Roman" w:cs="Times New Roman"/>
          <w:sz w:val="24"/>
          <w:szCs w:val="24"/>
        </w:rPr>
        <w:t>océanicas</w:t>
      </w:r>
      <w:proofErr w:type="spellEnd"/>
      <w:r w:rsidR="007E1FF6">
        <w:rPr>
          <w:rFonts w:ascii="Times New Roman" w:eastAsia="Calibri" w:hAnsi="Times New Roman" w:cs="Times New Roman"/>
          <w:sz w:val="24"/>
          <w:szCs w:val="24"/>
        </w:rPr>
        <w:t xml:space="preserve"> </w:t>
      </w:r>
      <w:r w:rsidR="007E1FF6" w:rsidRPr="00613C23">
        <w:rPr>
          <w:rFonts w:ascii="Times New Roman" w:eastAsia="Calibri" w:hAnsi="Times New Roman" w:cs="Times New Roman"/>
          <w:sz w:val="24"/>
          <w:szCs w:val="24"/>
        </w:rPr>
        <w:t xml:space="preserve">(FOUCHER, 1963, </w:t>
      </w:r>
      <w:r w:rsidR="00613C23">
        <w:rPr>
          <w:rFonts w:ascii="Times New Roman" w:eastAsia="Calibri" w:hAnsi="Times New Roman" w:cs="Times New Roman"/>
          <w:sz w:val="24"/>
          <w:szCs w:val="24"/>
        </w:rPr>
        <w:t>100-103</w:t>
      </w:r>
      <w:r w:rsidR="007E1FF6" w:rsidRPr="00613C23">
        <w:rPr>
          <w:rFonts w:ascii="Times New Roman" w:eastAsia="Calibri" w:hAnsi="Times New Roman" w:cs="Times New Roman"/>
          <w:sz w:val="24"/>
          <w:szCs w:val="24"/>
        </w:rPr>
        <w:t>)</w:t>
      </w:r>
      <w:r w:rsidR="008E368D" w:rsidRPr="00613C23">
        <w:rPr>
          <w:rFonts w:ascii="Times New Roman" w:eastAsia="Calibri" w:hAnsi="Times New Roman" w:cs="Times New Roman"/>
          <w:sz w:val="24"/>
          <w:szCs w:val="24"/>
        </w:rPr>
        <w:t>,</w:t>
      </w:r>
      <w:r w:rsidR="008E368D">
        <w:rPr>
          <w:rFonts w:ascii="Times New Roman" w:eastAsia="Calibri" w:hAnsi="Times New Roman" w:cs="Times New Roman"/>
          <w:sz w:val="24"/>
          <w:szCs w:val="24"/>
        </w:rPr>
        <w:t xml:space="preserve"> </w:t>
      </w:r>
      <w:r w:rsidR="008E368D" w:rsidRPr="008E368D">
        <w:rPr>
          <w:rFonts w:ascii="Times New Roman" w:eastAsia="Calibri" w:hAnsi="Times New Roman" w:cs="Times New Roman"/>
          <w:sz w:val="24"/>
          <w:szCs w:val="24"/>
        </w:rPr>
        <w:t>su imagen</w:t>
      </w:r>
      <w:r w:rsidR="008E368D">
        <w:rPr>
          <w:rFonts w:ascii="Times New Roman" w:eastAsia="Calibri" w:hAnsi="Times New Roman" w:cs="Times New Roman"/>
          <w:sz w:val="24"/>
          <w:szCs w:val="24"/>
        </w:rPr>
        <w:t>, como fuerza de la naturaleza, aparece ligada</w:t>
      </w:r>
      <w:r w:rsidR="00AF4C7E">
        <w:rPr>
          <w:rFonts w:ascii="Times New Roman" w:eastAsia="Calibri" w:hAnsi="Times New Roman" w:cs="Times New Roman"/>
          <w:sz w:val="24"/>
          <w:szCs w:val="24"/>
        </w:rPr>
        <w:t>,</w:t>
      </w:r>
      <w:r w:rsidR="008E368D" w:rsidRPr="008E368D">
        <w:rPr>
          <w:rFonts w:ascii="Times New Roman" w:eastAsia="Calibri" w:hAnsi="Times New Roman" w:cs="Times New Roman"/>
          <w:sz w:val="24"/>
          <w:szCs w:val="24"/>
        </w:rPr>
        <w:t xml:space="preserve"> </w:t>
      </w:r>
      <w:r w:rsidR="008E368D">
        <w:rPr>
          <w:rFonts w:ascii="Times New Roman" w:eastAsia="Calibri" w:hAnsi="Times New Roman" w:cs="Times New Roman"/>
          <w:sz w:val="24"/>
          <w:szCs w:val="24"/>
        </w:rPr>
        <w:t>en particular</w:t>
      </w:r>
      <w:r w:rsidR="00AF4C7E">
        <w:rPr>
          <w:rFonts w:ascii="Times New Roman" w:eastAsia="Calibri" w:hAnsi="Times New Roman" w:cs="Times New Roman"/>
          <w:sz w:val="24"/>
          <w:szCs w:val="24"/>
        </w:rPr>
        <w:t xml:space="preserve"> </w:t>
      </w:r>
      <w:r w:rsidR="008E368D">
        <w:rPr>
          <w:rFonts w:ascii="Times New Roman" w:eastAsia="Calibri" w:hAnsi="Times New Roman" w:cs="Times New Roman"/>
          <w:sz w:val="24"/>
          <w:szCs w:val="24"/>
        </w:rPr>
        <w:t>en los mosaicos del Norte de África</w:t>
      </w:r>
      <w:r w:rsidR="00AF4C7E">
        <w:rPr>
          <w:rFonts w:ascii="Times New Roman" w:eastAsia="Calibri" w:hAnsi="Times New Roman" w:cs="Times New Roman"/>
          <w:sz w:val="24"/>
          <w:szCs w:val="24"/>
        </w:rPr>
        <w:t xml:space="preserve">, </w:t>
      </w:r>
      <w:r w:rsidR="00CE61B5">
        <w:rPr>
          <w:rFonts w:ascii="Times New Roman" w:eastAsia="Calibri" w:hAnsi="Times New Roman" w:cs="Times New Roman"/>
          <w:sz w:val="24"/>
          <w:szCs w:val="24"/>
        </w:rPr>
        <w:t>como los de (</w:t>
      </w:r>
      <w:proofErr w:type="spellStart"/>
      <w:r w:rsidR="00CE61B5" w:rsidRPr="00613C23">
        <w:rPr>
          <w:rFonts w:ascii="Times New Roman" w:eastAsia="Calibri" w:hAnsi="Times New Roman" w:cs="Times New Roman"/>
          <w:i/>
          <w:sz w:val="24"/>
          <w:szCs w:val="24"/>
        </w:rPr>
        <w:t>Acholla</w:t>
      </w:r>
      <w:proofErr w:type="spellEnd"/>
      <w:r w:rsidR="00CE61B5" w:rsidRPr="00613C23">
        <w:rPr>
          <w:rFonts w:ascii="Times New Roman" w:eastAsia="Calibri" w:hAnsi="Times New Roman" w:cs="Times New Roman"/>
          <w:i/>
          <w:sz w:val="24"/>
          <w:szCs w:val="24"/>
        </w:rPr>
        <w:t xml:space="preserve">, </w:t>
      </w:r>
      <w:proofErr w:type="spellStart"/>
      <w:r w:rsidR="00CE61B5" w:rsidRPr="00613C23">
        <w:rPr>
          <w:rFonts w:ascii="Times New Roman" w:eastAsia="Calibri" w:hAnsi="Times New Roman" w:cs="Times New Roman"/>
          <w:i/>
          <w:sz w:val="24"/>
          <w:szCs w:val="24"/>
        </w:rPr>
        <w:t>Hadrumetum</w:t>
      </w:r>
      <w:proofErr w:type="spellEnd"/>
      <w:r w:rsidR="00CE61B5" w:rsidRPr="00613C23">
        <w:rPr>
          <w:rFonts w:ascii="Times New Roman" w:eastAsia="Calibri" w:hAnsi="Times New Roman" w:cs="Times New Roman"/>
          <w:i/>
          <w:sz w:val="24"/>
          <w:szCs w:val="24"/>
        </w:rPr>
        <w:t xml:space="preserve">, Utica, </w:t>
      </w:r>
      <w:proofErr w:type="spellStart"/>
      <w:r w:rsidR="00CE61B5" w:rsidRPr="00613C23">
        <w:rPr>
          <w:rFonts w:ascii="Times New Roman" w:eastAsia="Calibri" w:hAnsi="Times New Roman" w:cs="Times New Roman"/>
          <w:i/>
          <w:sz w:val="24"/>
          <w:szCs w:val="24"/>
        </w:rPr>
        <w:t>Themetra</w:t>
      </w:r>
      <w:proofErr w:type="spellEnd"/>
      <w:r w:rsidR="00CE61B5" w:rsidRPr="00613C23">
        <w:rPr>
          <w:rFonts w:ascii="Times New Roman" w:eastAsia="Calibri" w:hAnsi="Times New Roman" w:cs="Times New Roman"/>
          <w:i/>
          <w:sz w:val="24"/>
          <w:szCs w:val="24"/>
        </w:rPr>
        <w:t xml:space="preserve">, </w:t>
      </w:r>
      <w:proofErr w:type="spellStart"/>
      <w:r w:rsidR="00CE61B5" w:rsidRPr="00613C23">
        <w:rPr>
          <w:rFonts w:ascii="Times New Roman" w:eastAsia="Calibri" w:hAnsi="Times New Roman" w:cs="Times New Roman"/>
          <w:i/>
          <w:sz w:val="24"/>
          <w:szCs w:val="24"/>
        </w:rPr>
        <w:t>Althiburus</w:t>
      </w:r>
      <w:proofErr w:type="spellEnd"/>
      <w:r w:rsidR="00CE61B5">
        <w:rPr>
          <w:rFonts w:ascii="Times New Roman" w:eastAsia="Calibri" w:hAnsi="Times New Roman" w:cs="Times New Roman"/>
          <w:sz w:val="24"/>
          <w:szCs w:val="24"/>
        </w:rPr>
        <w:t xml:space="preserve">), </w:t>
      </w:r>
      <w:r w:rsidR="00AF4C7E">
        <w:rPr>
          <w:rFonts w:ascii="Times New Roman" w:eastAsia="Calibri" w:hAnsi="Times New Roman" w:cs="Times New Roman"/>
          <w:sz w:val="24"/>
          <w:szCs w:val="24"/>
        </w:rPr>
        <w:t>aunque no exclusivamente</w:t>
      </w:r>
      <w:r w:rsidR="00AF4C7E">
        <w:rPr>
          <w:rStyle w:val="Refdenotaalpie"/>
          <w:rFonts w:ascii="Times New Roman" w:eastAsia="Calibri" w:hAnsi="Times New Roman" w:cs="Times New Roman"/>
          <w:sz w:val="24"/>
          <w:szCs w:val="24"/>
        </w:rPr>
        <w:footnoteReference w:id="4"/>
      </w:r>
      <w:r w:rsidR="00AF4C7E">
        <w:rPr>
          <w:rFonts w:ascii="Times New Roman" w:eastAsia="Calibri" w:hAnsi="Times New Roman" w:cs="Times New Roman"/>
          <w:sz w:val="24"/>
          <w:szCs w:val="24"/>
        </w:rPr>
        <w:t xml:space="preserve">, </w:t>
      </w:r>
      <w:r w:rsidR="008E368D">
        <w:rPr>
          <w:rFonts w:ascii="Times New Roman" w:eastAsia="Calibri" w:hAnsi="Times New Roman" w:cs="Times New Roman"/>
          <w:sz w:val="24"/>
          <w:szCs w:val="24"/>
        </w:rPr>
        <w:t xml:space="preserve"> a escenas de la vida coti</w:t>
      </w:r>
      <w:r w:rsidR="00AF4C7E">
        <w:rPr>
          <w:rFonts w:ascii="Times New Roman" w:eastAsia="Calibri" w:hAnsi="Times New Roman" w:cs="Times New Roman"/>
          <w:sz w:val="24"/>
          <w:szCs w:val="24"/>
        </w:rPr>
        <w:t>diana como la pesca, la navegación</w:t>
      </w:r>
      <w:r w:rsidR="00CE61B5">
        <w:rPr>
          <w:rFonts w:ascii="Times New Roman" w:eastAsia="Calibri" w:hAnsi="Times New Roman" w:cs="Times New Roman"/>
          <w:sz w:val="24"/>
          <w:szCs w:val="24"/>
        </w:rPr>
        <w:t xml:space="preserve"> </w:t>
      </w:r>
      <w:r w:rsidR="00AF4C7E">
        <w:rPr>
          <w:rFonts w:ascii="Times New Roman" w:eastAsia="Calibri" w:hAnsi="Times New Roman" w:cs="Times New Roman"/>
          <w:sz w:val="24"/>
          <w:szCs w:val="24"/>
        </w:rPr>
        <w:t>y el comercio, documentándose el dios Océano con valor profiláctico</w:t>
      </w:r>
      <w:r w:rsidR="008E368D">
        <w:rPr>
          <w:rFonts w:ascii="Times New Roman" w:eastAsia="Calibri" w:hAnsi="Times New Roman" w:cs="Times New Roman"/>
          <w:sz w:val="24"/>
          <w:szCs w:val="24"/>
        </w:rPr>
        <w:t xml:space="preserve"> </w:t>
      </w:r>
      <w:r w:rsidR="008E368D" w:rsidRPr="008E368D">
        <w:rPr>
          <w:rFonts w:ascii="Times New Roman" w:eastAsia="Calibri" w:hAnsi="Times New Roman" w:cs="Times New Roman"/>
          <w:sz w:val="24"/>
          <w:szCs w:val="24"/>
        </w:rPr>
        <w:t xml:space="preserve">en un </w:t>
      </w:r>
      <w:r w:rsidR="008E368D" w:rsidRPr="00CE61B5">
        <w:rPr>
          <w:rFonts w:ascii="Times New Roman" w:eastAsia="Calibri" w:hAnsi="Times New Roman" w:cs="Times New Roman"/>
          <w:sz w:val="24"/>
          <w:szCs w:val="24"/>
        </w:rPr>
        <w:t xml:space="preserve">ambiente </w:t>
      </w:r>
      <w:r w:rsidR="008E368D" w:rsidRPr="008E368D">
        <w:rPr>
          <w:rFonts w:ascii="Times New Roman" w:eastAsia="Calibri" w:hAnsi="Times New Roman" w:cs="Times New Roman"/>
          <w:sz w:val="24"/>
          <w:szCs w:val="24"/>
        </w:rPr>
        <w:t xml:space="preserve">acuático de barcos, pescadores, peces, monstruos marinos, </w:t>
      </w:r>
      <w:proofErr w:type="spellStart"/>
      <w:r w:rsidR="008E368D" w:rsidRPr="008E368D">
        <w:rPr>
          <w:rFonts w:ascii="Times New Roman" w:eastAsia="Calibri" w:hAnsi="Times New Roman" w:cs="Times New Roman"/>
          <w:i/>
          <w:sz w:val="24"/>
          <w:szCs w:val="24"/>
        </w:rPr>
        <w:t>erotes</w:t>
      </w:r>
      <w:proofErr w:type="spellEnd"/>
      <w:r w:rsidR="008E368D" w:rsidRPr="008E368D">
        <w:rPr>
          <w:rFonts w:ascii="Times New Roman" w:eastAsia="Calibri" w:hAnsi="Times New Roman" w:cs="Times New Roman"/>
          <w:sz w:val="24"/>
          <w:szCs w:val="24"/>
        </w:rPr>
        <w:t xml:space="preserve"> cabalgando delfines, en alusión a la riqueza del mar y la pr</w:t>
      </w:r>
      <w:r w:rsidR="00AF4C7E">
        <w:rPr>
          <w:rFonts w:ascii="Times New Roman" w:eastAsia="Calibri" w:hAnsi="Times New Roman" w:cs="Times New Roman"/>
          <w:sz w:val="24"/>
          <w:szCs w:val="24"/>
        </w:rPr>
        <w:t>osperidad del comercio marítimo, razón por la</w:t>
      </w:r>
      <w:r w:rsidR="008E368D" w:rsidRPr="008E368D">
        <w:rPr>
          <w:rFonts w:ascii="Times New Roman" w:eastAsia="Calibri" w:hAnsi="Times New Roman" w:cs="Times New Roman"/>
          <w:sz w:val="24"/>
          <w:szCs w:val="24"/>
        </w:rPr>
        <w:t xml:space="preserve"> </w:t>
      </w:r>
      <w:r w:rsidR="00AF4C7E">
        <w:rPr>
          <w:rFonts w:ascii="Times New Roman" w:eastAsia="Calibri" w:hAnsi="Times New Roman" w:cs="Times New Roman"/>
          <w:sz w:val="24"/>
          <w:szCs w:val="24"/>
        </w:rPr>
        <w:t xml:space="preserve">cual, del mismo modo que </w:t>
      </w:r>
      <w:proofErr w:type="spellStart"/>
      <w:r w:rsidR="00AF4C7E" w:rsidRPr="008E368D">
        <w:rPr>
          <w:rFonts w:ascii="Times New Roman" w:eastAsia="Calibri" w:hAnsi="Times New Roman" w:cs="Times New Roman"/>
          <w:sz w:val="24"/>
          <w:szCs w:val="24"/>
        </w:rPr>
        <w:t>que</w:t>
      </w:r>
      <w:proofErr w:type="spellEnd"/>
      <w:r w:rsidR="00AF4C7E" w:rsidRPr="008E368D">
        <w:rPr>
          <w:rFonts w:ascii="Times New Roman" w:eastAsia="Calibri" w:hAnsi="Times New Roman" w:cs="Times New Roman"/>
          <w:sz w:val="24"/>
          <w:szCs w:val="24"/>
        </w:rPr>
        <w:t xml:space="preserve"> </w:t>
      </w:r>
      <w:proofErr w:type="spellStart"/>
      <w:r w:rsidR="00AF4C7E" w:rsidRPr="008E368D">
        <w:rPr>
          <w:rFonts w:ascii="Times New Roman" w:eastAsia="Calibri" w:hAnsi="Times New Roman" w:cs="Times New Roman"/>
          <w:sz w:val="24"/>
          <w:szCs w:val="24"/>
        </w:rPr>
        <w:t>Poseidon</w:t>
      </w:r>
      <w:proofErr w:type="spellEnd"/>
      <w:r w:rsidR="00AF4C7E" w:rsidRPr="008E368D">
        <w:rPr>
          <w:rFonts w:ascii="Times New Roman" w:eastAsia="Calibri" w:hAnsi="Times New Roman" w:cs="Times New Roman"/>
          <w:sz w:val="24"/>
          <w:szCs w:val="24"/>
        </w:rPr>
        <w:t>/Neptuno y la Venus marina</w:t>
      </w:r>
      <w:r w:rsidR="00AF4C7E">
        <w:rPr>
          <w:rFonts w:ascii="Times New Roman" w:eastAsia="Calibri" w:hAnsi="Times New Roman" w:cs="Times New Roman"/>
          <w:sz w:val="24"/>
          <w:szCs w:val="24"/>
        </w:rPr>
        <w:t xml:space="preserve">, Océano </w:t>
      </w:r>
      <w:r w:rsidR="007E1FF6">
        <w:rPr>
          <w:rFonts w:ascii="Times New Roman" w:eastAsia="Calibri" w:hAnsi="Times New Roman" w:cs="Times New Roman"/>
          <w:sz w:val="24"/>
          <w:szCs w:val="24"/>
        </w:rPr>
        <w:t xml:space="preserve">por su </w:t>
      </w:r>
      <w:r w:rsidR="008E368D" w:rsidRPr="008E368D">
        <w:rPr>
          <w:rFonts w:ascii="Times New Roman" w:eastAsia="Calibri" w:hAnsi="Times New Roman" w:cs="Times New Roman"/>
          <w:sz w:val="24"/>
          <w:szCs w:val="24"/>
        </w:rPr>
        <w:t xml:space="preserve">carácter de divinidad protectora de la navegación, </w:t>
      </w:r>
      <w:r w:rsidR="007E1FF6">
        <w:rPr>
          <w:rFonts w:ascii="Times New Roman" w:eastAsia="Calibri" w:hAnsi="Times New Roman" w:cs="Times New Roman"/>
          <w:sz w:val="24"/>
          <w:szCs w:val="24"/>
        </w:rPr>
        <w:t xml:space="preserve">se </w:t>
      </w:r>
      <w:r w:rsidR="008E368D" w:rsidRPr="008E368D">
        <w:rPr>
          <w:rFonts w:ascii="Times New Roman" w:eastAsia="Calibri" w:hAnsi="Times New Roman" w:cs="Times New Roman"/>
          <w:sz w:val="24"/>
          <w:szCs w:val="24"/>
        </w:rPr>
        <w:t>acompaña a veces de l</w:t>
      </w:r>
      <w:r w:rsidR="008E368D">
        <w:rPr>
          <w:rFonts w:ascii="Times New Roman" w:eastAsia="Calibri" w:hAnsi="Times New Roman" w:cs="Times New Roman"/>
          <w:sz w:val="24"/>
          <w:szCs w:val="24"/>
        </w:rPr>
        <w:t>as alegorías de los V</w:t>
      </w:r>
      <w:r w:rsidR="008E368D" w:rsidRPr="008E368D">
        <w:rPr>
          <w:rFonts w:ascii="Times New Roman" w:eastAsia="Calibri" w:hAnsi="Times New Roman" w:cs="Times New Roman"/>
          <w:sz w:val="24"/>
          <w:szCs w:val="24"/>
        </w:rPr>
        <w:t xml:space="preserve">ientos que insuflan la fuerza necesaria para una tranquila travesía y el feliz término de las mercancías y de los productos comercializados. </w:t>
      </w:r>
    </w:p>
    <w:p w:rsidR="005E1A9C" w:rsidRDefault="007E1FF6" w:rsidP="00CE61B5">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Además, como es bien sabido, Océano aparece igualmente como figura principal en un escenario marino acompañado de un </w:t>
      </w:r>
      <w:proofErr w:type="spellStart"/>
      <w:r>
        <w:rPr>
          <w:rFonts w:ascii="Times New Roman" w:eastAsia="Calibri" w:hAnsi="Times New Roman" w:cs="Times New Roman"/>
          <w:i/>
          <w:sz w:val="24"/>
          <w:szCs w:val="24"/>
        </w:rPr>
        <w:t>thiasos</w:t>
      </w:r>
      <w:proofErr w:type="spellEnd"/>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cuya variedad de miembros reales y fruto de la fantasía imprime de nuevo una gran diversidad a las representaciones protagonizadas por el dios, </w:t>
      </w:r>
      <w:r w:rsidR="00CE61B5">
        <w:rPr>
          <w:rFonts w:ascii="Times New Roman" w:eastAsia="Calibri" w:hAnsi="Times New Roman" w:cs="Times New Roman"/>
          <w:sz w:val="24"/>
          <w:szCs w:val="24"/>
        </w:rPr>
        <w:t xml:space="preserve">con la presencia también </w:t>
      </w:r>
      <w:r w:rsidR="001C7B47" w:rsidRPr="00792128">
        <w:rPr>
          <w:rFonts w:ascii="Times New Roman" w:eastAsia="Calibri" w:hAnsi="Times New Roman" w:cs="Times New Roman"/>
          <w:sz w:val="24"/>
          <w:szCs w:val="24"/>
        </w:rPr>
        <w:t xml:space="preserve">de </w:t>
      </w:r>
      <w:r w:rsidR="00CE61B5">
        <w:rPr>
          <w:rFonts w:ascii="Times New Roman" w:eastAsia="Calibri" w:hAnsi="Times New Roman" w:cs="Times New Roman"/>
          <w:sz w:val="24"/>
          <w:szCs w:val="24"/>
        </w:rPr>
        <w:t xml:space="preserve">las personificaciones de las </w:t>
      </w:r>
      <w:r w:rsidR="001C7B47" w:rsidRPr="00792128">
        <w:rPr>
          <w:rFonts w:ascii="Times New Roman" w:eastAsia="Calibri" w:hAnsi="Times New Roman" w:cs="Times New Roman"/>
          <w:sz w:val="24"/>
          <w:szCs w:val="24"/>
        </w:rPr>
        <w:t xml:space="preserve">Estaciones y </w:t>
      </w:r>
      <w:r w:rsidR="0099174A">
        <w:rPr>
          <w:rFonts w:ascii="Times New Roman" w:eastAsia="Calibri" w:hAnsi="Times New Roman" w:cs="Times New Roman"/>
          <w:sz w:val="24"/>
          <w:szCs w:val="24"/>
        </w:rPr>
        <w:t>los Vientos en</w:t>
      </w:r>
      <w:r w:rsidR="0099174A" w:rsidRPr="0099174A">
        <w:rPr>
          <w:rFonts w:ascii="Times New Roman" w:eastAsia="Calibri" w:hAnsi="Times New Roman" w:cs="Times New Roman"/>
          <w:sz w:val="24"/>
          <w:szCs w:val="24"/>
        </w:rPr>
        <w:t xml:space="preserve"> </w:t>
      </w:r>
      <w:r w:rsidR="0099174A">
        <w:rPr>
          <w:rFonts w:ascii="Times New Roman" w:eastAsia="Calibri" w:hAnsi="Times New Roman" w:cs="Times New Roman"/>
          <w:sz w:val="24"/>
          <w:szCs w:val="24"/>
        </w:rPr>
        <w:t xml:space="preserve">muchos ejemplares, según distintas composiciones. </w:t>
      </w:r>
    </w:p>
    <w:p w:rsidR="005E1A9C" w:rsidRDefault="005E1A9C" w:rsidP="005E1A9C">
      <w:pPr>
        <w:spacing w:line="360" w:lineRule="auto"/>
        <w:ind w:right="-1"/>
        <w:jc w:val="both"/>
        <w:rPr>
          <w:rFonts w:ascii="Times New Roman" w:eastAsia="Calibri" w:hAnsi="Times New Roman" w:cs="Times New Roman"/>
          <w:sz w:val="24"/>
          <w:szCs w:val="24"/>
        </w:rPr>
      </w:pPr>
      <w:r w:rsidRPr="00792128">
        <w:rPr>
          <w:rFonts w:ascii="Times New Roman" w:eastAsia="Calibri" w:hAnsi="Times New Roman" w:cs="Times New Roman"/>
          <w:sz w:val="24"/>
          <w:szCs w:val="24"/>
        </w:rPr>
        <w:t xml:space="preserve">En algunos de estos pavimentos, Océano aparece en el centro del campo musivo flanqueado por dos componentes de un </w:t>
      </w:r>
      <w:proofErr w:type="spellStart"/>
      <w:r w:rsidRPr="00792128">
        <w:rPr>
          <w:rFonts w:ascii="Times New Roman" w:eastAsia="Calibri" w:hAnsi="Times New Roman" w:cs="Times New Roman"/>
          <w:i/>
          <w:sz w:val="24"/>
          <w:szCs w:val="24"/>
        </w:rPr>
        <w:t>thiasos</w:t>
      </w:r>
      <w:proofErr w:type="spellEnd"/>
      <w:r w:rsidRPr="00792128">
        <w:rPr>
          <w:rFonts w:ascii="Times New Roman" w:eastAsia="Calibri" w:hAnsi="Times New Roman" w:cs="Times New Roman"/>
          <w:sz w:val="24"/>
          <w:szCs w:val="24"/>
        </w:rPr>
        <w:t xml:space="preserve">, dos tritones afrontados en un mosaico blanquinegro de </w:t>
      </w:r>
      <w:proofErr w:type="spellStart"/>
      <w:r w:rsidRPr="00792128">
        <w:rPr>
          <w:rFonts w:ascii="Times New Roman" w:eastAsia="Calibri" w:hAnsi="Times New Roman" w:cs="Times New Roman"/>
          <w:sz w:val="24"/>
          <w:szCs w:val="24"/>
        </w:rPr>
        <w:t>Via</w:t>
      </w:r>
      <w:proofErr w:type="spellEnd"/>
      <w:r w:rsidRPr="00792128">
        <w:rPr>
          <w:rFonts w:ascii="Times New Roman" w:eastAsia="Calibri" w:hAnsi="Times New Roman" w:cs="Times New Roman"/>
          <w:sz w:val="24"/>
          <w:szCs w:val="24"/>
        </w:rPr>
        <w:t xml:space="preserve"> </w:t>
      </w:r>
      <w:proofErr w:type="spellStart"/>
      <w:r w:rsidRPr="00792128">
        <w:rPr>
          <w:rFonts w:ascii="Times New Roman" w:eastAsia="Calibri" w:hAnsi="Times New Roman" w:cs="Times New Roman"/>
          <w:sz w:val="24"/>
          <w:szCs w:val="24"/>
        </w:rPr>
        <w:t>Collatina</w:t>
      </w:r>
      <w:proofErr w:type="spellEnd"/>
      <w:r w:rsidR="009F59AA">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B73EBA">
        <w:rPr>
          <w:rFonts w:ascii="Times New Roman" w:eastAsia="Calibri" w:hAnsi="Times New Roman" w:cs="Times New Roman"/>
          <w:sz w:val="24"/>
          <w:szCs w:val="24"/>
        </w:rPr>
        <w:t>VAGLIERI</w:t>
      </w:r>
      <w:r w:rsidR="0002772C">
        <w:rPr>
          <w:rFonts w:ascii="Times New Roman" w:eastAsia="Calibri" w:hAnsi="Times New Roman" w:cs="Times New Roman"/>
          <w:sz w:val="24"/>
          <w:szCs w:val="24"/>
        </w:rPr>
        <w:t>, 1907, 283-284, fig. 24; AUTOR/A,</w:t>
      </w:r>
      <w:r w:rsidR="0002772C" w:rsidRPr="00F667CB">
        <w:rPr>
          <w:rFonts w:ascii="Times New Roman" w:eastAsia="Calibri" w:hAnsi="Times New Roman" w:cs="Times New Roman"/>
          <w:sz w:val="24"/>
          <w:szCs w:val="24"/>
        </w:rPr>
        <w:t xml:space="preserve"> </w:t>
      </w:r>
      <w:r w:rsidR="00B73EBA">
        <w:rPr>
          <w:rFonts w:ascii="Times New Roman" w:eastAsia="Calibri" w:hAnsi="Times New Roman" w:cs="Times New Roman"/>
          <w:sz w:val="24"/>
          <w:szCs w:val="24"/>
        </w:rPr>
        <w:t xml:space="preserve"> 2002, núm.28)</w:t>
      </w:r>
      <w:r w:rsidRPr="00792128">
        <w:rPr>
          <w:rFonts w:ascii="Times New Roman" w:eastAsia="Calibri" w:hAnsi="Times New Roman" w:cs="Times New Roman"/>
          <w:sz w:val="24"/>
          <w:szCs w:val="24"/>
        </w:rPr>
        <w:t xml:space="preserve">, fechado en el siglo II, </w:t>
      </w:r>
      <w:r>
        <w:rPr>
          <w:rFonts w:ascii="Times New Roman" w:eastAsia="Calibri" w:hAnsi="Times New Roman" w:cs="Times New Roman"/>
          <w:sz w:val="24"/>
          <w:szCs w:val="24"/>
        </w:rPr>
        <w:t xml:space="preserve">dos </w:t>
      </w:r>
      <w:r w:rsidRPr="00792128">
        <w:rPr>
          <w:rFonts w:ascii="Times New Roman" w:eastAsia="Calibri" w:hAnsi="Times New Roman" w:cs="Times New Roman"/>
          <w:sz w:val="24"/>
          <w:szCs w:val="24"/>
        </w:rPr>
        <w:t xml:space="preserve">nereidas sobre monstruos marinos afrontados a la máscara en </w:t>
      </w:r>
      <w:proofErr w:type="spellStart"/>
      <w:r w:rsidRPr="00792128">
        <w:rPr>
          <w:rFonts w:ascii="Times New Roman" w:eastAsia="Calibri" w:hAnsi="Times New Roman" w:cs="Times New Roman"/>
          <w:i/>
          <w:sz w:val="24"/>
          <w:szCs w:val="24"/>
        </w:rPr>
        <w:t>Saldae</w:t>
      </w:r>
      <w:proofErr w:type="spellEnd"/>
      <w:r w:rsidRPr="00792128">
        <w:rPr>
          <w:rFonts w:ascii="Times New Roman" w:eastAsia="Calibri" w:hAnsi="Times New Roman" w:cs="Times New Roman"/>
          <w:sz w:val="24"/>
          <w:szCs w:val="24"/>
        </w:rPr>
        <w:t xml:space="preserve"> </w:t>
      </w:r>
      <w:r w:rsidR="00613C23">
        <w:rPr>
          <w:rFonts w:ascii="Times New Roman" w:eastAsia="Calibri" w:hAnsi="Times New Roman" w:cs="Times New Roman"/>
          <w:sz w:val="24"/>
          <w:szCs w:val="24"/>
        </w:rPr>
        <w:t xml:space="preserve">(GSELL, 1901, 102, núm. 7; </w:t>
      </w:r>
      <w:r w:rsidR="0002772C">
        <w:rPr>
          <w:rFonts w:ascii="Times New Roman" w:eastAsia="Calibri" w:hAnsi="Times New Roman" w:cs="Times New Roman"/>
          <w:sz w:val="24"/>
          <w:szCs w:val="24"/>
        </w:rPr>
        <w:t>AUTOR/A,</w:t>
      </w:r>
      <w:r w:rsidR="0002772C" w:rsidRPr="00F667CB">
        <w:rPr>
          <w:rFonts w:ascii="Times New Roman" w:eastAsia="Calibri" w:hAnsi="Times New Roman" w:cs="Times New Roman"/>
          <w:sz w:val="24"/>
          <w:szCs w:val="24"/>
        </w:rPr>
        <w:t xml:space="preserve"> </w:t>
      </w:r>
      <w:r w:rsidR="00613C23">
        <w:rPr>
          <w:rFonts w:ascii="Times New Roman" w:eastAsia="Calibri" w:hAnsi="Times New Roman" w:cs="Times New Roman"/>
          <w:sz w:val="24"/>
          <w:szCs w:val="24"/>
        </w:rPr>
        <w:t>2002, núm. 168</w:t>
      </w:r>
      <w:r>
        <w:rPr>
          <w:rFonts w:ascii="Times New Roman" w:eastAsia="Calibri" w:hAnsi="Times New Roman" w:cs="Times New Roman"/>
          <w:sz w:val="24"/>
          <w:szCs w:val="24"/>
        </w:rPr>
        <w:t xml:space="preserve">) </w:t>
      </w:r>
      <w:r w:rsidRPr="00792128">
        <w:rPr>
          <w:rFonts w:ascii="Times New Roman" w:eastAsia="Calibri" w:hAnsi="Times New Roman" w:cs="Times New Roman"/>
          <w:sz w:val="24"/>
          <w:szCs w:val="24"/>
        </w:rPr>
        <w:t>y Dueñas</w:t>
      </w:r>
      <w:r w:rsidR="00B73EBA">
        <w:rPr>
          <w:rFonts w:ascii="Times New Roman" w:eastAsia="Calibri" w:hAnsi="Times New Roman" w:cs="Times New Roman"/>
          <w:sz w:val="24"/>
          <w:szCs w:val="24"/>
        </w:rPr>
        <w:t xml:space="preserve"> (PALOL, 1963, 5-34; </w:t>
      </w:r>
      <w:r w:rsidR="0002772C">
        <w:rPr>
          <w:rFonts w:ascii="Times New Roman" w:eastAsia="Calibri" w:hAnsi="Times New Roman" w:cs="Times New Roman"/>
          <w:sz w:val="24"/>
          <w:szCs w:val="24"/>
        </w:rPr>
        <w:t>AUTOR/A,</w:t>
      </w:r>
      <w:r w:rsidR="0002772C" w:rsidRPr="00F667CB">
        <w:rPr>
          <w:rFonts w:ascii="Times New Roman" w:eastAsia="Calibri" w:hAnsi="Times New Roman" w:cs="Times New Roman"/>
          <w:sz w:val="24"/>
          <w:szCs w:val="24"/>
        </w:rPr>
        <w:t xml:space="preserve"> </w:t>
      </w:r>
      <w:r w:rsidR="00B73EBA">
        <w:rPr>
          <w:rFonts w:ascii="Times New Roman" w:eastAsia="Calibri" w:hAnsi="Times New Roman" w:cs="Times New Roman"/>
          <w:sz w:val="24"/>
          <w:szCs w:val="24"/>
        </w:rPr>
        <w:t>2002, núm. 136</w:t>
      </w:r>
      <w:r>
        <w:rPr>
          <w:rFonts w:ascii="Times New Roman" w:eastAsia="Calibri" w:hAnsi="Times New Roman" w:cs="Times New Roman"/>
          <w:sz w:val="24"/>
          <w:szCs w:val="24"/>
        </w:rPr>
        <w:t>)</w:t>
      </w:r>
      <w:r w:rsidRPr="00792128">
        <w:rPr>
          <w:rFonts w:ascii="Times New Roman" w:eastAsia="Calibri" w:hAnsi="Times New Roman" w:cs="Times New Roman"/>
          <w:sz w:val="24"/>
          <w:szCs w:val="24"/>
        </w:rPr>
        <w:t xml:space="preserve">, e incluso en Ain </w:t>
      </w:r>
      <w:proofErr w:type="spellStart"/>
      <w:r w:rsidRPr="00792128">
        <w:rPr>
          <w:rFonts w:ascii="Times New Roman" w:eastAsia="Calibri" w:hAnsi="Times New Roman" w:cs="Times New Roman"/>
          <w:sz w:val="24"/>
          <w:szCs w:val="24"/>
        </w:rPr>
        <w:t>Temouchent</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w:t>
      </w:r>
      <w:r w:rsidR="0002772C">
        <w:rPr>
          <w:rFonts w:ascii="Times New Roman" w:eastAsia="Calibri" w:hAnsi="Times New Roman" w:cs="Times New Roman"/>
          <w:sz w:val="24"/>
          <w:szCs w:val="24"/>
        </w:rPr>
        <w:t>AUTOR/A,</w:t>
      </w:r>
      <w:r w:rsidR="0002772C" w:rsidRPr="00F667CB">
        <w:rPr>
          <w:rFonts w:ascii="Times New Roman" w:eastAsia="Calibri" w:hAnsi="Times New Roman" w:cs="Times New Roman"/>
          <w:sz w:val="24"/>
          <w:szCs w:val="24"/>
        </w:rPr>
        <w:t xml:space="preserve"> </w:t>
      </w:r>
      <w:r w:rsidR="00F667CB">
        <w:rPr>
          <w:rFonts w:ascii="Times New Roman" w:eastAsia="Calibri" w:hAnsi="Times New Roman" w:cs="Times New Roman"/>
          <w:sz w:val="24"/>
          <w:szCs w:val="24"/>
        </w:rPr>
        <w:t>1997,</w:t>
      </w:r>
      <w:r w:rsidR="00B73EBA">
        <w:rPr>
          <w:rFonts w:ascii="Times New Roman" w:eastAsia="Calibri" w:hAnsi="Times New Roman" w:cs="Times New Roman"/>
          <w:sz w:val="24"/>
          <w:szCs w:val="24"/>
        </w:rPr>
        <w:t xml:space="preserve"> fig. 1</w:t>
      </w:r>
      <w:r>
        <w:rPr>
          <w:rFonts w:ascii="Times New Roman" w:eastAsia="Calibri" w:hAnsi="Times New Roman" w:cs="Times New Roman"/>
          <w:sz w:val="24"/>
          <w:szCs w:val="24"/>
        </w:rPr>
        <w:t>)</w:t>
      </w:r>
      <w:r w:rsidRPr="00792128">
        <w:rPr>
          <w:rFonts w:ascii="Times New Roman" w:eastAsia="Calibri" w:hAnsi="Times New Roman" w:cs="Times New Roman"/>
          <w:sz w:val="24"/>
          <w:szCs w:val="24"/>
        </w:rPr>
        <w:t>, donde superpuestas en dos registros imaginarios, no son dos sino cuatro las nereidas sobre monstruos marinos afrontados a la gran máscara central</w:t>
      </w:r>
      <w:r w:rsidR="0026167C">
        <w:rPr>
          <w:rFonts w:ascii="Times New Roman" w:eastAsia="Calibri" w:hAnsi="Times New Roman" w:cs="Times New Roman"/>
          <w:sz w:val="24"/>
          <w:szCs w:val="24"/>
        </w:rPr>
        <w:t xml:space="preserve">, los tres del siglo IV d.C. </w:t>
      </w:r>
      <w:r w:rsidR="00AB1B80">
        <w:rPr>
          <w:rFonts w:ascii="Times New Roman" w:eastAsia="Calibri" w:hAnsi="Times New Roman" w:cs="Times New Roman"/>
          <w:sz w:val="24"/>
          <w:szCs w:val="24"/>
        </w:rPr>
        <w:t>(</w:t>
      </w:r>
      <w:r w:rsidR="0002772C" w:rsidRPr="0002772C">
        <w:rPr>
          <w:rFonts w:ascii="Times New Roman" w:hAnsi="Times New Roman" w:cs="Times New Roman"/>
          <w:sz w:val="24"/>
          <w:szCs w:val="24"/>
        </w:rPr>
        <w:t>AUTOR/A,</w:t>
      </w:r>
      <w:r w:rsidR="0002772C">
        <w:rPr>
          <w:rFonts w:ascii="Times New Roman" w:hAnsi="Times New Roman" w:cs="Times New Roman"/>
          <w:sz w:val="20"/>
          <w:szCs w:val="20"/>
        </w:rPr>
        <w:t xml:space="preserve"> </w:t>
      </w:r>
      <w:r w:rsidR="00AB1B80">
        <w:rPr>
          <w:rFonts w:ascii="Times New Roman" w:eastAsia="Calibri" w:hAnsi="Times New Roman" w:cs="Times New Roman"/>
          <w:sz w:val="24"/>
          <w:szCs w:val="24"/>
        </w:rPr>
        <w:t xml:space="preserve">2002, </w:t>
      </w:r>
      <w:r w:rsidRPr="00792128">
        <w:rPr>
          <w:rFonts w:ascii="Times New Roman" w:eastAsia="Calibri" w:hAnsi="Times New Roman" w:cs="Times New Roman"/>
          <w:sz w:val="24"/>
          <w:szCs w:val="24"/>
        </w:rPr>
        <w:t xml:space="preserve">369). </w:t>
      </w:r>
    </w:p>
    <w:p w:rsidR="005E1A9C" w:rsidRPr="00792128" w:rsidRDefault="005E1A9C" w:rsidP="005E1A9C">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Según otra disposición, que preserva</w:t>
      </w:r>
      <w:r w:rsidR="0026167C">
        <w:rPr>
          <w:rFonts w:ascii="Times New Roman" w:eastAsia="Calibri" w:hAnsi="Times New Roman" w:cs="Times New Roman"/>
          <w:sz w:val="24"/>
          <w:szCs w:val="24"/>
        </w:rPr>
        <w:t>,</w:t>
      </w:r>
      <w:r>
        <w:rPr>
          <w:rFonts w:ascii="Times New Roman" w:eastAsia="Calibri" w:hAnsi="Times New Roman" w:cs="Times New Roman"/>
          <w:sz w:val="24"/>
          <w:szCs w:val="24"/>
        </w:rPr>
        <w:t xml:space="preserve"> no obstante, un único punto de vista, la máscara de Océano ocupa el suelo de una fontana en </w:t>
      </w:r>
      <w:proofErr w:type="spellStart"/>
      <w:r w:rsidR="009F59AA">
        <w:rPr>
          <w:rFonts w:ascii="Times New Roman" w:eastAsia="Calibri" w:hAnsi="Times New Roman" w:cs="Times New Roman"/>
          <w:i/>
          <w:sz w:val="24"/>
          <w:szCs w:val="24"/>
        </w:rPr>
        <w:t>Thuburbo</w:t>
      </w:r>
      <w:proofErr w:type="spellEnd"/>
      <w:r w:rsidR="009F59AA">
        <w:rPr>
          <w:rFonts w:ascii="Times New Roman" w:eastAsia="Calibri" w:hAnsi="Times New Roman" w:cs="Times New Roman"/>
          <w:i/>
          <w:sz w:val="24"/>
          <w:szCs w:val="24"/>
        </w:rPr>
        <w:t xml:space="preserve"> </w:t>
      </w:r>
      <w:proofErr w:type="spellStart"/>
      <w:r w:rsidR="009F59AA">
        <w:rPr>
          <w:rFonts w:ascii="Times New Roman" w:eastAsia="Calibri" w:hAnsi="Times New Roman" w:cs="Times New Roman"/>
          <w:i/>
          <w:sz w:val="24"/>
          <w:szCs w:val="24"/>
        </w:rPr>
        <w:t>Mai</w:t>
      </w:r>
      <w:r w:rsidRPr="0026167C">
        <w:rPr>
          <w:rFonts w:ascii="Times New Roman" w:eastAsia="Calibri" w:hAnsi="Times New Roman" w:cs="Times New Roman"/>
          <w:i/>
          <w:sz w:val="24"/>
          <w:szCs w:val="24"/>
        </w:rPr>
        <w:t>u</w:t>
      </w:r>
      <w:r w:rsidR="00047970">
        <w:rPr>
          <w:rFonts w:ascii="Times New Roman" w:eastAsia="Calibri" w:hAnsi="Times New Roman" w:cs="Times New Roman"/>
          <w:i/>
          <w:sz w:val="24"/>
          <w:szCs w:val="24"/>
        </w:rPr>
        <w:t>s</w:t>
      </w:r>
      <w:proofErr w:type="spellEnd"/>
      <w:r w:rsidR="00047970">
        <w:rPr>
          <w:rFonts w:ascii="Times New Roman" w:eastAsia="Calibri" w:hAnsi="Times New Roman" w:cs="Times New Roman"/>
          <w:i/>
          <w:sz w:val="24"/>
          <w:szCs w:val="24"/>
        </w:rPr>
        <w:t xml:space="preserve"> </w:t>
      </w:r>
      <w:r w:rsidR="00047970">
        <w:rPr>
          <w:rFonts w:ascii="Times New Roman" w:eastAsia="Calibri" w:hAnsi="Times New Roman" w:cs="Times New Roman"/>
          <w:sz w:val="24"/>
          <w:szCs w:val="24"/>
        </w:rPr>
        <w:t>(YACOUB, 1969, 95-96</w:t>
      </w:r>
      <w:r>
        <w:rPr>
          <w:rFonts w:ascii="Times New Roman" w:eastAsia="Calibri" w:hAnsi="Times New Roman" w:cs="Times New Roman"/>
          <w:sz w:val="24"/>
          <w:szCs w:val="24"/>
        </w:rPr>
        <w:t xml:space="preserve">), </w:t>
      </w:r>
      <w:r w:rsidR="009C1E37">
        <w:rPr>
          <w:rFonts w:ascii="Times New Roman" w:eastAsia="Calibri" w:hAnsi="Times New Roman" w:cs="Times New Roman"/>
          <w:sz w:val="24"/>
          <w:szCs w:val="24"/>
        </w:rPr>
        <w:t>también de principios del</w:t>
      </w:r>
      <w:r w:rsidR="0026167C">
        <w:rPr>
          <w:rFonts w:ascii="Times New Roman" w:eastAsia="Calibri" w:hAnsi="Times New Roman" w:cs="Times New Roman"/>
          <w:sz w:val="24"/>
          <w:szCs w:val="24"/>
        </w:rPr>
        <w:t xml:space="preserve"> siglo IV, </w:t>
      </w:r>
      <w:r>
        <w:rPr>
          <w:rFonts w:ascii="Times New Roman" w:eastAsia="Calibri" w:hAnsi="Times New Roman" w:cs="Times New Roman"/>
          <w:sz w:val="24"/>
          <w:szCs w:val="24"/>
        </w:rPr>
        <w:t xml:space="preserve">mientras los integrantes de un </w:t>
      </w:r>
      <w:proofErr w:type="spellStart"/>
      <w:r w:rsidRPr="005E1A9C">
        <w:rPr>
          <w:rFonts w:ascii="Times New Roman" w:eastAsia="Calibri" w:hAnsi="Times New Roman" w:cs="Times New Roman"/>
          <w:i/>
          <w:sz w:val="24"/>
          <w:szCs w:val="24"/>
        </w:rPr>
        <w:t>thiasos</w:t>
      </w:r>
      <w:proofErr w:type="spellEnd"/>
      <w:r w:rsidR="009C1E37">
        <w:rPr>
          <w:rFonts w:ascii="Times New Roman" w:eastAsia="Calibri" w:hAnsi="Times New Roman" w:cs="Times New Roman"/>
          <w:i/>
          <w:sz w:val="24"/>
          <w:szCs w:val="24"/>
        </w:rPr>
        <w:t>,</w:t>
      </w:r>
      <w:r w:rsidR="0026167C">
        <w:rPr>
          <w:rFonts w:ascii="Times New Roman" w:eastAsia="Calibri" w:hAnsi="Times New Roman" w:cs="Times New Roman"/>
          <w:sz w:val="24"/>
          <w:szCs w:val="24"/>
        </w:rPr>
        <w:t xml:space="preserve"> formado </w:t>
      </w:r>
      <w:r w:rsidR="00047970">
        <w:rPr>
          <w:rFonts w:ascii="Times New Roman" w:eastAsia="Calibri" w:hAnsi="Times New Roman" w:cs="Times New Roman"/>
          <w:sz w:val="24"/>
          <w:szCs w:val="24"/>
        </w:rPr>
        <w:t xml:space="preserve">por un </w:t>
      </w:r>
      <w:r w:rsidR="009C1E37">
        <w:rPr>
          <w:rFonts w:ascii="Times New Roman" w:eastAsia="Calibri" w:hAnsi="Times New Roman" w:cs="Times New Roman"/>
          <w:sz w:val="24"/>
          <w:szCs w:val="24"/>
        </w:rPr>
        <w:t>leopardo marino cuyas riendas guía una nereida que aparece sobre la cola pisciforme de un centauro marino, precedido por un grifo marino alado, que sigue a un</w:t>
      </w:r>
      <w:r w:rsidR="00047970">
        <w:rPr>
          <w:rFonts w:ascii="Times New Roman" w:eastAsia="Calibri" w:hAnsi="Times New Roman" w:cs="Times New Roman"/>
          <w:sz w:val="24"/>
          <w:szCs w:val="24"/>
        </w:rPr>
        <w:t xml:space="preserve"> joven e imberbe tritón de aletas natatorias</w:t>
      </w:r>
      <w:r w:rsidR="009C1E37">
        <w:rPr>
          <w:rFonts w:ascii="Times New Roman" w:eastAsia="Calibri" w:hAnsi="Times New Roman" w:cs="Times New Roman"/>
          <w:sz w:val="24"/>
          <w:szCs w:val="24"/>
        </w:rPr>
        <w:t xml:space="preserve"> sobre cuya cola pisciforme</w:t>
      </w:r>
      <w:r w:rsidR="00047970">
        <w:rPr>
          <w:rFonts w:ascii="Times New Roman" w:eastAsia="Calibri" w:hAnsi="Times New Roman" w:cs="Times New Roman"/>
          <w:sz w:val="24"/>
          <w:szCs w:val="24"/>
        </w:rPr>
        <w:t xml:space="preserve"> </w:t>
      </w:r>
      <w:r w:rsidR="009C1E37">
        <w:rPr>
          <w:rFonts w:ascii="Times New Roman" w:eastAsia="Calibri" w:hAnsi="Times New Roman" w:cs="Times New Roman"/>
          <w:sz w:val="24"/>
          <w:szCs w:val="24"/>
        </w:rPr>
        <w:t>aparece completamente tumbada boca abajo una nereida, mientras guía un hipocampo que les precede, avanzan</w:t>
      </w:r>
      <w:r w:rsidR="0026167C">
        <w:rPr>
          <w:rFonts w:ascii="Times New Roman" w:eastAsia="Calibri" w:hAnsi="Times New Roman" w:cs="Times New Roman"/>
          <w:sz w:val="24"/>
          <w:szCs w:val="24"/>
        </w:rPr>
        <w:t xml:space="preserve"> en dirección hacia la izquierda </w:t>
      </w:r>
      <w:r>
        <w:rPr>
          <w:rFonts w:ascii="Times New Roman" w:eastAsia="Calibri" w:hAnsi="Times New Roman" w:cs="Times New Roman"/>
          <w:sz w:val="24"/>
          <w:szCs w:val="24"/>
        </w:rPr>
        <w:t>en el mosaico par</w:t>
      </w:r>
      <w:r w:rsidR="0026167C">
        <w:rPr>
          <w:rFonts w:ascii="Times New Roman" w:eastAsia="Calibri" w:hAnsi="Times New Roman" w:cs="Times New Roman"/>
          <w:sz w:val="24"/>
          <w:szCs w:val="24"/>
        </w:rPr>
        <w:t>ietal de la fuente semicircular.</w:t>
      </w:r>
    </w:p>
    <w:p w:rsidR="0026167C" w:rsidRDefault="005E1A9C" w:rsidP="00CE61B5">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En otras composiciones</w:t>
      </w:r>
      <w:r w:rsidR="0099174A">
        <w:rPr>
          <w:rFonts w:ascii="Times New Roman" w:eastAsia="Calibri" w:hAnsi="Times New Roman" w:cs="Times New Roman"/>
          <w:sz w:val="24"/>
          <w:szCs w:val="24"/>
        </w:rPr>
        <w:t>, la máscara figura en el centro de un campo musivo sin compartimentación, rodeado por miembros de un</w:t>
      </w:r>
      <w:r w:rsidR="0099174A" w:rsidRPr="0099174A">
        <w:rPr>
          <w:rFonts w:ascii="Times New Roman" w:eastAsia="Calibri" w:hAnsi="Times New Roman" w:cs="Times New Roman"/>
          <w:i/>
          <w:sz w:val="24"/>
          <w:szCs w:val="24"/>
        </w:rPr>
        <w:t xml:space="preserve"> </w:t>
      </w:r>
      <w:proofErr w:type="spellStart"/>
      <w:r w:rsidR="0099174A" w:rsidRPr="0099174A">
        <w:rPr>
          <w:rFonts w:ascii="Times New Roman" w:eastAsia="Calibri" w:hAnsi="Times New Roman" w:cs="Times New Roman"/>
          <w:i/>
          <w:sz w:val="24"/>
          <w:szCs w:val="24"/>
        </w:rPr>
        <w:t>thiasos</w:t>
      </w:r>
      <w:proofErr w:type="spellEnd"/>
      <w:r w:rsidR="0099174A">
        <w:rPr>
          <w:rFonts w:ascii="Times New Roman" w:eastAsia="Calibri" w:hAnsi="Times New Roman" w:cs="Times New Roman"/>
          <w:sz w:val="24"/>
          <w:szCs w:val="24"/>
        </w:rPr>
        <w:t xml:space="preserve"> marino</w:t>
      </w:r>
      <w:r>
        <w:rPr>
          <w:rFonts w:ascii="Times New Roman" w:eastAsia="Calibri" w:hAnsi="Times New Roman" w:cs="Times New Roman"/>
          <w:sz w:val="24"/>
          <w:szCs w:val="24"/>
        </w:rPr>
        <w:t>,</w:t>
      </w:r>
      <w:r w:rsidR="0099174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bien </w:t>
      </w:r>
      <w:r w:rsidR="0099174A">
        <w:rPr>
          <w:rFonts w:ascii="Times New Roman" w:eastAsia="Calibri" w:hAnsi="Times New Roman" w:cs="Times New Roman"/>
          <w:sz w:val="24"/>
          <w:szCs w:val="24"/>
        </w:rPr>
        <w:t xml:space="preserve">dispuestos de cara al exterior sobre los lados, como en el pavimento polícromo de </w:t>
      </w:r>
      <w:proofErr w:type="spellStart"/>
      <w:r w:rsidR="0099174A">
        <w:rPr>
          <w:rFonts w:ascii="Times New Roman" w:eastAsia="Calibri" w:hAnsi="Times New Roman" w:cs="Times New Roman"/>
          <w:sz w:val="24"/>
          <w:szCs w:val="24"/>
        </w:rPr>
        <w:t>Bad</w:t>
      </w:r>
      <w:proofErr w:type="spellEnd"/>
      <w:r w:rsidR="0099174A">
        <w:rPr>
          <w:rFonts w:ascii="Times New Roman" w:eastAsia="Calibri" w:hAnsi="Times New Roman" w:cs="Times New Roman"/>
          <w:sz w:val="24"/>
          <w:szCs w:val="24"/>
        </w:rPr>
        <w:t xml:space="preserve"> </w:t>
      </w:r>
      <w:proofErr w:type="spellStart"/>
      <w:r w:rsidR="0099174A">
        <w:rPr>
          <w:rFonts w:ascii="Times New Roman" w:eastAsia="Calibri" w:hAnsi="Times New Roman" w:cs="Times New Roman"/>
          <w:sz w:val="24"/>
          <w:szCs w:val="24"/>
        </w:rPr>
        <w:t>Vilbel</w:t>
      </w:r>
      <w:proofErr w:type="spellEnd"/>
      <w:r w:rsidR="0099174A">
        <w:rPr>
          <w:rFonts w:ascii="Times New Roman" w:eastAsia="Calibri" w:hAnsi="Times New Roman" w:cs="Times New Roman"/>
          <w:sz w:val="24"/>
          <w:szCs w:val="24"/>
        </w:rPr>
        <w:t xml:space="preserve"> (PARLASCA</w:t>
      </w:r>
      <w:r w:rsidR="009C1E37">
        <w:rPr>
          <w:rFonts w:ascii="Times New Roman" w:eastAsia="Calibri" w:hAnsi="Times New Roman" w:cs="Times New Roman"/>
          <w:sz w:val="24"/>
          <w:szCs w:val="24"/>
        </w:rPr>
        <w:t xml:space="preserve">, 93-94, 116, </w:t>
      </w:r>
      <w:proofErr w:type="spellStart"/>
      <w:r w:rsidR="009C1E37">
        <w:rPr>
          <w:rFonts w:ascii="Times New Roman" w:eastAsia="Calibri" w:hAnsi="Times New Roman" w:cs="Times New Roman"/>
          <w:sz w:val="24"/>
          <w:szCs w:val="24"/>
        </w:rPr>
        <w:t>láms</w:t>
      </w:r>
      <w:proofErr w:type="spellEnd"/>
      <w:r w:rsidR="009C1E37">
        <w:rPr>
          <w:rFonts w:ascii="Times New Roman" w:eastAsia="Calibri" w:hAnsi="Times New Roman" w:cs="Times New Roman"/>
          <w:sz w:val="24"/>
          <w:szCs w:val="24"/>
        </w:rPr>
        <w:t>. 92-93</w:t>
      </w:r>
      <w:r w:rsidR="0099174A">
        <w:rPr>
          <w:rFonts w:ascii="Times New Roman" w:eastAsia="Calibri" w:hAnsi="Times New Roman" w:cs="Times New Roman"/>
          <w:sz w:val="24"/>
          <w:szCs w:val="24"/>
        </w:rPr>
        <w:t xml:space="preserve">; </w:t>
      </w:r>
      <w:r w:rsidR="0002772C" w:rsidRPr="0002772C">
        <w:rPr>
          <w:rFonts w:ascii="Times New Roman" w:hAnsi="Times New Roman" w:cs="Times New Roman"/>
          <w:sz w:val="24"/>
          <w:szCs w:val="24"/>
        </w:rPr>
        <w:t>AUTOR/A,</w:t>
      </w:r>
      <w:r w:rsidR="0002772C">
        <w:rPr>
          <w:rFonts w:ascii="Times New Roman" w:hAnsi="Times New Roman" w:cs="Times New Roman"/>
          <w:sz w:val="20"/>
          <w:szCs w:val="20"/>
        </w:rPr>
        <w:t xml:space="preserve"> </w:t>
      </w:r>
      <w:r w:rsidR="009C1E37">
        <w:rPr>
          <w:rFonts w:ascii="Times New Roman" w:eastAsia="Calibri" w:hAnsi="Times New Roman" w:cs="Times New Roman"/>
          <w:sz w:val="24"/>
          <w:szCs w:val="24"/>
        </w:rPr>
        <w:t>2002, núm. 205</w:t>
      </w:r>
      <w:r w:rsidR="0099174A">
        <w:rPr>
          <w:rFonts w:ascii="Times New Roman" w:eastAsia="Calibri" w:hAnsi="Times New Roman" w:cs="Times New Roman"/>
          <w:sz w:val="24"/>
          <w:szCs w:val="24"/>
        </w:rPr>
        <w:t xml:space="preserve">), </w:t>
      </w:r>
      <w:r w:rsidR="0026167C">
        <w:rPr>
          <w:rFonts w:ascii="Times New Roman" w:eastAsia="Calibri" w:hAnsi="Times New Roman" w:cs="Times New Roman"/>
          <w:sz w:val="24"/>
          <w:szCs w:val="24"/>
        </w:rPr>
        <w:t xml:space="preserve">de finales del II, </w:t>
      </w:r>
      <w:r w:rsidR="0099174A">
        <w:rPr>
          <w:rFonts w:ascii="Times New Roman" w:eastAsia="Calibri" w:hAnsi="Times New Roman" w:cs="Times New Roman"/>
          <w:sz w:val="24"/>
          <w:szCs w:val="24"/>
        </w:rPr>
        <w:t>induciendo al espectador</w:t>
      </w:r>
      <w:r w:rsidR="0099174A" w:rsidRPr="0099174A">
        <w:rPr>
          <w:rFonts w:ascii="Times New Roman" w:eastAsia="Calibri" w:hAnsi="Times New Roman" w:cs="Times New Roman"/>
          <w:sz w:val="24"/>
          <w:szCs w:val="24"/>
        </w:rPr>
        <w:t xml:space="preserve"> </w:t>
      </w:r>
      <w:r w:rsidR="0099174A">
        <w:rPr>
          <w:rFonts w:ascii="Times New Roman" w:eastAsia="Calibri" w:hAnsi="Times New Roman" w:cs="Times New Roman"/>
          <w:sz w:val="24"/>
          <w:szCs w:val="24"/>
        </w:rPr>
        <w:t xml:space="preserve">a recorrer la estancia para contemplar todas las figuras, como es característico en muchas de las representaciones del </w:t>
      </w:r>
      <w:proofErr w:type="spellStart"/>
      <w:r w:rsidR="0099174A" w:rsidRPr="0099174A">
        <w:rPr>
          <w:rFonts w:ascii="Times New Roman" w:eastAsia="Calibri" w:hAnsi="Times New Roman" w:cs="Times New Roman"/>
          <w:i/>
          <w:sz w:val="24"/>
          <w:szCs w:val="24"/>
        </w:rPr>
        <w:t>thiasos</w:t>
      </w:r>
      <w:proofErr w:type="spellEnd"/>
      <w:r w:rsidR="0099174A">
        <w:rPr>
          <w:rFonts w:ascii="Times New Roman" w:eastAsia="Calibri" w:hAnsi="Times New Roman" w:cs="Times New Roman"/>
          <w:sz w:val="24"/>
          <w:szCs w:val="24"/>
        </w:rPr>
        <w:t xml:space="preserve"> en los mosaicos romanos, sea cual sea el personaje o escena princi</w:t>
      </w:r>
      <w:r w:rsidR="007A4C39">
        <w:rPr>
          <w:rFonts w:ascii="Times New Roman" w:eastAsia="Calibri" w:hAnsi="Times New Roman" w:cs="Times New Roman"/>
          <w:sz w:val="24"/>
          <w:szCs w:val="24"/>
        </w:rPr>
        <w:t xml:space="preserve">pal. </w:t>
      </w:r>
      <w:r w:rsidR="0026167C">
        <w:rPr>
          <w:rFonts w:ascii="Times New Roman" w:eastAsia="Calibri" w:hAnsi="Times New Roman" w:cs="Times New Roman"/>
          <w:sz w:val="24"/>
          <w:szCs w:val="24"/>
        </w:rPr>
        <w:t xml:space="preserve">Es la misma concepción, aunque en campos de forma cuadrada, que se advierte en dos </w:t>
      </w:r>
      <w:r w:rsidR="00853600">
        <w:rPr>
          <w:rFonts w:ascii="Times New Roman" w:eastAsia="Calibri" w:hAnsi="Times New Roman" w:cs="Times New Roman"/>
          <w:sz w:val="24"/>
          <w:szCs w:val="24"/>
        </w:rPr>
        <w:t xml:space="preserve">famosos </w:t>
      </w:r>
      <w:r w:rsidR="0026167C">
        <w:rPr>
          <w:rFonts w:ascii="Times New Roman" w:eastAsia="Calibri" w:hAnsi="Times New Roman" w:cs="Times New Roman"/>
          <w:sz w:val="24"/>
          <w:szCs w:val="24"/>
        </w:rPr>
        <w:t xml:space="preserve">pavimentos </w:t>
      </w:r>
      <w:r w:rsidR="00853600">
        <w:rPr>
          <w:rFonts w:ascii="Times New Roman" w:eastAsia="Calibri" w:hAnsi="Times New Roman" w:cs="Times New Roman"/>
          <w:sz w:val="24"/>
          <w:szCs w:val="24"/>
        </w:rPr>
        <w:t xml:space="preserve">blanquinegros </w:t>
      </w:r>
      <w:r w:rsidR="0002772C">
        <w:rPr>
          <w:rFonts w:ascii="Times New Roman" w:eastAsia="Calibri" w:hAnsi="Times New Roman" w:cs="Times New Roman"/>
          <w:sz w:val="24"/>
          <w:szCs w:val="24"/>
        </w:rPr>
        <w:t xml:space="preserve">de las Termas Marítimas de Ostia </w:t>
      </w:r>
      <w:r w:rsidR="0026167C" w:rsidRPr="00792128">
        <w:rPr>
          <w:rFonts w:ascii="Times New Roman" w:eastAsia="Calibri" w:hAnsi="Times New Roman" w:cs="Times New Roman"/>
          <w:sz w:val="24"/>
          <w:szCs w:val="24"/>
        </w:rPr>
        <w:t>(</w:t>
      </w:r>
      <w:r w:rsidR="0002772C" w:rsidRPr="0002772C">
        <w:rPr>
          <w:rFonts w:ascii="Times New Roman" w:hAnsi="Times New Roman" w:cs="Times New Roman"/>
          <w:sz w:val="24"/>
          <w:szCs w:val="24"/>
        </w:rPr>
        <w:t>AUTOR/A,</w:t>
      </w:r>
      <w:r w:rsidR="0002772C">
        <w:rPr>
          <w:rFonts w:ascii="Times New Roman" w:hAnsi="Times New Roman" w:cs="Times New Roman"/>
          <w:sz w:val="20"/>
          <w:szCs w:val="20"/>
        </w:rPr>
        <w:t xml:space="preserve"> </w:t>
      </w:r>
      <w:r w:rsidR="00AB1B80" w:rsidRPr="009C1E37">
        <w:rPr>
          <w:rFonts w:ascii="Times New Roman" w:eastAsia="Calibri" w:hAnsi="Times New Roman" w:cs="Times New Roman"/>
          <w:sz w:val="24"/>
          <w:szCs w:val="24"/>
        </w:rPr>
        <w:t>2002,</w:t>
      </w:r>
      <w:r w:rsidR="0026167C" w:rsidRPr="009C1E37">
        <w:rPr>
          <w:rFonts w:ascii="Times New Roman" w:eastAsia="Calibri" w:hAnsi="Times New Roman" w:cs="Times New Roman"/>
          <w:sz w:val="24"/>
          <w:szCs w:val="24"/>
        </w:rPr>
        <w:t xml:space="preserve"> 370),</w:t>
      </w:r>
      <w:r w:rsidR="00853600">
        <w:rPr>
          <w:rFonts w:ascii="Times New Roman" w:eastAsia="Calibri" w:hAnsi="Times New Roman" w:cs="Times New Roman"/>
          <w:sz w:val="24"/>
          <w:szCs w:val="24"/>
        </w:rPr>
        <w:t xml:space="preserve"> de principios del siglo III, donde </w:t>
      </w:r>
      <w:r w:rsidR="009C1E37">
        <w:rPr>
          <w:rFonts w:ascii="Times New Roman" w:eastAsia="Calibri" w:hAnsi="Times New Roman" w:cs="Times New Roman"/>
          <w:sz w:val="24"/>
          <w:szCs w:val="24"/>
        </w:rPr>
        <w:t xml:space="preserve">en uno </w:t>
      </w:r>
      <w:r w:rsidR="00853600">
        <w:rPr>
          <w:rFonts w:ascii="Times New Roman" w:eastAsia="Calibri" w:hAnsi="Times New Roman" w:cs="Times New Roman"/>
          <w:sz w:val="24"/>
          <w:szCs w:val="24"/>
        </w:rPr>
        <w:t xml:space="preserve">cuatro figuras de tritones de dos colas pisciformes se sitúan de cara al exterior sobre los ángulos </w:t>
      </w:r>
      <w:r w:rsidR="009C1E37">
        <w:rPr>
          <w:rFonts w:ascii="Times New Roman" w:eastAsia="Calibri" w:hAnsi="Times New Roman" w:cs="Times New Roman"/>
          <w:sz w:val="24"/>
          <w:szCs w:val="24"/>
        </w:rPr>
        <w:t xml:space="preserve">y en el otro cuatro nereidas sobre monstruos marinos, </w:t>
      </w:r>
      <w:r w:rsidR="00853600">
        <w:rPr>
          <w:rFonts w:ascii="Times New Roman" w:eastAsia="Calibri" w:hAnsi="Times New Roman" w:cs="Times New Roman"/>
          <w:sz w:val="24"/>
          <w:szCs w:val="24"/>
        </w:rPr>
        <w:t>en torno a una máscara de Océano</w:t>
      </w:r>
      <w:r w:rsidR="009C1E37">
        <w:rPr>
          <w:rFonts w:ascii="Times New Roman" w:eastAsia="Calibri" w:hAnsi="Times New Roman" w:cs="Times New Roman"/>
          <w:sz w:val="24"/>
          <w:szCs w:val="24"/>
        </w:rPr>
        <w:t xml:space="preserve"> (BECATTI, 1961, </w:t>
      </w:r>
      <w:proofErr w:type="spellStart"/>
      <w:r w:rsidR="009C1E37">
        <w:rPr>
          <w:rFonts w:ascii="Times New Roman" w:eastAsia="Calibri" w:hAnsi="Times New Roman" w:cs="Times New Roman"/>
          <w:sz w:val="24"/>
          <w:szCs w:val="24"/>
        </w:rPr>
        <w:t>núms</w:t>
      </w:r>
      <w:proofErr w:type="spellEnd"/>
      <w:r w:rsidR="009C1E37">
        <w:rPr>
          <w:rFonts w:ascii="Times New Roman" w:eastAsia="Calibri" w:hAnsi="Times New Roman" w:cs="Times New Roman"/>
          <w:sz w:val="24"/>
          <w:szCs w:val="24"/>
        </w:rPr>
        <w:t>. 211-212).</w:t>
      </w:r>
    </w:p>
    <w:p w:rsidR="001C7B47" w:rsidRDefault="0099174A" w:rsidP="00CE61B5">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máscara, no obstante, se documenta también en el centro de un mosaico, </w:t>
      </w:r>
      <w:r w:rsidR="00853600">
        <w:rPr>
          <w:rFonts w:ascii="Times New Roman" w:eastAsia="Calibri" w:hAnsi="Times New Roman" w:cs="Times New Roman"/>
          <w:sz w:val="24"/>
          <w:szCs w:val="24"/>
        </w:rPr>
        <w:t xml:space="preserve">pero </w:t>
      </w:r>
      <w:r>
        <w:rPr>
          <w:rFonts w:ascii="Times New Roman" w:eastAsia="Calibri" w:hAnsi="Times New Roman" w:cs="Times New Roman"/>
          <w:sz w:val="24"/>
          <w:szCs w:val="24"/>
        </w:rPr>
        <w:t>inserta en un esquema geométrico, que de nuevo responde a una gran diversidad. En esta línea, la máscara</w:t>
      </w:r>
      <w:r w:rsidR="00853600" w:rsidRPr="00853600">
        <w:rPr>
          <w:rFonts w:ascii="Times New Roman" w:eastAsia="Calibri" w:hAnsi="Times New Roman" w:cs="Times New Roman"/>
          <w:sz w:val="24"/>
          <w:szCs w:val="24"/>
        </w:rPr>
        <w:t xml:space="preserve"> </w:t>
      </w:r>
      <w:r w:rsidR="00853600">
        <w:rPr>
          <w:rFonts w:ascii="Times New Roman" w:eastAsia="Calibri" w:hAnsi="Times New Roman" w:cs="Times New Roman"/>
          <w:sz w:val="24"/>
          <w:szCs w:val="24"/>
        </w:rPr>
        <w:t>se inscribe en el esquema a compás de un</w:t>
      </w:r>
      <w:r w:rsidR="00853600" w:rsidRPr="00792128">
        <w:rPr>
          <w:rFonts w:ascii="Times New Roman" w:eastAsia="Calibri" w:hAnsi="Times New Roman" w:cs="Times New Roman"/>
          <w:sz w:val="24"/>
          <w:szCs w:val="24"/>
        </w:rPr>
        <w:t xml:space="preserve"> mosaico </w:t>
      </w:r>
      <w:r w:rsidR="00853600">
        <w:rPr>
          <w:rFonts w:ascii="Times New Roman" w:eastAsia="Calibri" w:hAnsi="Times New Roman" w:cs="Times New Roman"/>
          <w:sz w:val="24"/>
          <w:szCs w:val="24"/>
        </w:rPr>
        <w:t>polícromo hallado en</w:t>
      </w:r>
      <w:r w:rsidR="00853600" w:rsidRPr="00792128">
        <w:rPr>
          <w:rFonts w:ascii="Times New Roman" w:eastAsia="Calibri" w:hAnsi="Times New Roman" w:cs="Times New Roman"/>
          <w:sz w:val="24"/>
          <w:szCs w:val="24"/>
        </w:rPr>
        <w:t xml:space="preserve"> </w:t>
      </w:r>
      <w:proofErr w:type="spellStart"/>
      <w:r w:rsidR="00853600" w:rsidRPr="00792128">
        <w:rPr>
          <w:rFonts w:ascii="Times New Roman" w:eastAsia="Calibri" w:hAnsi="Times New Roman" w:cs="Times New Roman"/>
          <w:sz w:val="24"/>
          <w:szCs w:val="24"/>
        </w:rPr>
        <w:t>Casariche</w:t>
      </w:r>
      <w:proofErr w:type="spellEnd"/>
      <w:r w:rsidR="00853600" w:rsidRPr="00792128">
        <w:rPr>
          <w:rFonts w:ascii="Times New Roman" w:eastAsia="Calibri" w:hAnsi="Times New Roman" w:cs="Times New Roman"/>
          <w:sz w:val="24"/>
          <w:szCs w:val="24"/>
        </w:rPr>
        <w:t xml:space="preserve"> </w:t>
      </w:r>
      <w:r w:rsidR="00853600">
        <w:rPr>
          <w:rFonts w:ascii="Times New Roman" w:eastAsia="Calibri" w:hAnsi="Times New Roman" w:cs="Times New Roman"/>
          <w:sz w:val="24"/>
          <w:szCs w:val="24"/>
        </w:rPr>
        <w:t xml:space="preserve">(Sevilla) </w:t>
      </w:r>
      <w:r w:rsidR="00853600" w:rsidRPr="00792128">
        <w:rPr>
          <w:rFonts w:ascii="Times New Roman" w:eastAsia="Calibri" w:hAnsi="Times New Roman" w:cs="Times New Roman"/>
          <w:sz w:val="24"/>
          <w:szCs w:val="24"/>
        </w:rPr>
        <w:t>(MONDELO, TOR</w:t>
      </w:r>
      <w:r w:rsidR="00853600">
        <w:rPr>
          <w:rFonts w:ascii="Times New Roman" w:eastAsia="Calibri" w:hAnsi="Times New Roman" w:cs="Times New Roman"/>
          <w:sz w:val="24"/>
          <w:szCs w:val="24"/>
        </w:rPr>
        <w:t>RES, 1985,</w:t>
      </w:r>
      <w:r w:rsidR="00853600" w:rsidRPr="00792128">
        <w:rPr>
          <w:rFonts w:ascii="Times New Roman" w:eastAsia="Calibri" w:hAnsi="Times New Roman" w:cs="Times New Roman"/>
          <w:sz w:val="24"/>
          <w:szCs w:val="24"/>
        </w:rPr>
        <w:t xml:space="preserve"> 143-155</w:t>
      </w:r>
      <w:r w:rsidR="00853600">
        <w:rPr>
          <w:rFonts w:ascii="Times New Roman" w:eastAsia="Calibri" w:hAnsi="Times New Roman" w:cs="Times New Roman"/>
          <w:sz w:val="24"/>
          <w:szCs w:val="24"/>
        </w:rPr>
        <w:t>,</w:t>
      </w:r>
      <w:r w:rsidR="00F667CB">
        <w:rPr>
          <w:rFonts w:ascii="Times New Roman" w:eastAsia="Calibri" w:hAnsi="Times New Roman" w:cs="Times New Roman"/>
          <w:sz w:val="24"/>
          <w:szCs w:val="24"/>
        </w:rPr>
        <w:t xml:space="preserve"> </w:t>
      </w:r>
      <w:r w:rsidR="00853600">
        <w:rPr>
          <w:rFonts w:ascii="Times New Roman" w:eastAsia="Calibri" w:hAnsi="Times New Roman" w:cs="Times New Roman"/>
          <w:sz w:val="24"/>
          <w:szCs w:val="24"/>
        </w:rPr>
        <w:t xml:space="preserve">lám. II;  </w:t>
      </w:r>
      <w:r w:rsidR="0002772C">
        <w:rPr>
          <w:rFonts w:ascii="Times New Roman" w:hAnsi="Times New Roman" w:cs="Times New Roman"/>
          <w:sz w:val="24"/>
          <w:szCs w:val="24"/>
        </w:rPr>
        <w:t>AUTOR/A</w:t>
      </w:r>
      <w:r w:rsidR="00853600">
        <w:rPr>
          <w:rFonts w:ascii="Times New Roman" w:eastAsia="Calibri" w:hAnsi="Times New Roman" w:cs="Times New Roman"/>
          <w:sz w:val="24"/>
          <w:szCs w:val="24"/>
        </w:rPr>
        <w:t>, 2010, 93-96</w:t>
      </w:r>
      <w:r w:rsidR="00853600" w:rsidRPr="00792128">
        <w:rPr>
          <w:rFonts w:ascii="Times New Roman" w:eastAsia="Calibri" w:hAnsi="Times New Roman" w:cs="Times New Roman"/>
          <w:sz w:val="24"/>
          <w:szCs w:val="24"/>
        </w:rPr>
        <w:t>), de la primera mitad del siglo III</w:t>
      </w:r>
      <w:r w:rsidR="00853600">
        <w:rPr>
          <w:rFonts w:ascii="Times New Roman" w:eastAsia="Calibri" w:hAnsi="Times New Roman" w:cs="Times New Roman"/>
          <w:sz w:val="24"/>
          <w:szCs w:val="24"/>
        </w:rPr>
        <w:t>, en una composición</w:t>
      </w:r>
      <w:r w:rsidR="00853600" w:rsidRPr="00792128">
        <w:rPr>
          <w:rFonts w:ascii="Times New Roman" w:eastAsia="Calibri" w:hAnsi="Times New Roman" w:cs="Times New Roman"/>
          <w:sz w:val="24"/>
          <w:szCs w:val="24"/>
        </w:rPr>
        <w:t xml:space="preserve"> </w:t>
      </w:r>
      <w:r w:rsidR="00853600">
        <w:rPr>
          <w:rFonts w:ascii="Times New Roman" w:eastAsia="Calibri" w:hAnsi="Times New Roman" w:cs="Times New Roman"/>
          <w:sz w:val="24"/>
          <w:szCs w:val="24"/>
        </w:rPr>
        <w:t>de bandas concéntricas de un</w:t>
      </w:r>
      <w:r w:rsidR="00853600" w:rsidRPr="00792128">
        <w:rPr>
          <w:rFonts w:ascii="Times New Roman" w:eastAsia="Calibri" w:hAnsi="Times New Roman" w:cs="Times New Roman"/>
          <w:sz w:val="24"/>
          <w:szCs w:val="24"/>
        </w:rPr>
        <w:t xml:space="preserve"> mosaico blanquinegro que pavimenta el</w:t>
      </w:r>
      <w:r w:rsidR="00853600" w:rsidRPr="00792128">
        <w:rPr>
          <w:rFonts w:ascii="Times New Roman" w:eastAsia="Calibri" w:hAnsi="Times New Roman" w:cs="Times New Roman"/>
          <w:i/>
          <w:sz w:val="24"/>
          <w:szCs w:val="24"/>
        </w:rPr>
        <w:t xml:space="preserve"> </w:t>
      </w:r>
      <w:proofErr w:type="spellStart"/>
      <w:r w:rsidR="00853600" w:rsidRPr="00792128">
        <w:rPr>
          <w:rFonts w:ascii="Times New Roman" w:eastAsia="Calibri" w:hAnsi="Times New Roman" w:cs="Times New Roman"/>
          <w:i/>
          <w:sz w:val="24"/>
          <w:szCs w:val="24"/>
        </w:rPr>
        <w:t>frigidarium</w:t>
      </w:r>
      <w:proofErr w:type="spellEnd"/>
      <w:r w:rsidR="00853600" w:rsidRPr="00792128">
        <w:rPr>
          <w:rFonts w:ascii="Times New Roman" w:eastAsia="Calibri" w:hAnsi="Times New Roman" w:cs="Times New Roman"/>
          <w:sz w:val="24"/>
          <w:szCs w:val="24"/>
        </w:rPr>
        <w:t xml:space="preserve"> de las termas de </w:t>
      </w:r>
      <w:r w:rsidR="00853600">
        <w:rPr>
          <w:rFonts w:ascii="Times New Roman" w:eastAsia="Calibri" w:hAnsi="Times New Roman" w:cs="Times New Roman"/>
          <w:sz w:val="24"/>
          <w:szCs w:val="24"/>
        </w:rPr>
        <w:t xml:space="preserve">la </w:t>
      </w:r>
      <w:r w:rsidR="00853600" w:rsidRPr="009F59AA">
        <w:rPr>
          <w:rFonts w:ascii="Times New Roman" w:eastAsia="Calibri" w:hAnsi="Times New Roman" w:cs="Times New Roman"/>
          <w:i/>
          <w:sz w:val="24"/>
          <w:szCs w:val="24"/>
        </w:rPr>
        <w:t>villa</w:t>
      </w:r>
      <w:r w:rsidR="00853600">
        <w:rPr>
          <w:rFonts w:ascii="Times New Roman" w:eastAsia="Calibri" w:hAnsi="Times New Roman" w:cs="Times New Roman"/>
          <w:sz w:val="24"/>
          <w:szCs w:val="24"/>
        </w:rPr>
        <w:t xml:space="preserve"> de </w:t>
      </w:r>
      <w:proofErr w:type="spellStart"/>
      <w:r w:rsidR="00853600">
        <w:rPr>
          <w:rFonts w:ascii="Times New Roman" w:eastAsia="Calibri" w:hAnsi="Times New Roman" w:cs="Times New Roman"/>
          <w:sz w:val="24"/>
          <w:szCs w:val="24"/>
        </w:rPr>
        <w:t>Silin</w:t>
      </w:r>
      <w:proofErr w:type="spellEnd"/>
      <w:r w:rsidR="00853600">
        <w:rPr>
          <w:rFonts w:ascii="Times New Roman" w:eastAsia="Calibri" w:hAnsi="Times New Roman" w:cs="Times New Roman"/>
          <w:sz w:val="24"/>
          <w:szCs w:val="24"/>
        </w:rPr>
        <w:t xml:space="preserve"> (</w:t>
      </w:r>
      <w:proofErr w:type="spellStart"/>
      <w:r w:rsidR="00853600">
        <w:rPr>
          <w:rFonts w:ascii="Times New Roman" w:eastAsia="Calibri" w:hAnsi="Times New Roman" w:cs="Times New Roman"/>
          <w:sz w:val="24"/>
          <w:szCs w:val="24"/>
        </w:rPr>
        <w:t>Tripolitania</w:t>
      </w:r>
      <w:proofErr w:type="spellEnd"/>
      <w:r w:rsidR="00853600">
        <w:rPr>
          <w:rFonts w:ascii="Times New Roman" w:eastAsia="Calibri" w:hAnsi="Times New Roman" w:cs="Times New Roman"/>
          <w:sz w:val="24"/>
          <w:szCs w:val="24"/>
        </w:rPr>
        <w:t>),</w:t>
      </w:r>
      <w:r w:rsidR="00853600" w:rsidRPr="00792128">
        <w:rPr>
          <w:rFonts w:ascii="Times New Roman" w:eastAsia="Calibri" w:hAnsi="Times New Roman" w:cs="Times New Roman"/>
          <w:sz w:val="24"/>
          <w:szCs w:val="24"/>
        </w:rPr>
        <w:t xml:space="preserve"> de principios</w:t>
      </w:r>
      <w:r w:rsidR="0013177C">
        <w:rPr>
          <w:rFonts w:ascii="Times New Roman" w:eastAsia="Calibri" w:hAnsi="Times New Roman" w:cs="Times New Roman"/>
          <w:sz w:val="24"/>
          <w:szCs w:val="24"/>
        </w:rPr>
        <w:t xml:space="preserve"> del s. III d.C. (</w:t>
      </w:r>
      <w:r w:rsidR="0002772C" w:rsidRPr="0002772C">
        <w:rPr>
          <w:rFonts w:ascii="Times New Roman" w:hAnsi="Times New Roman" w:cs="Times New Roman"/>
          <w:sz w:val="24"/>
          <w:szCs w:val="24"/>
        </w:rPr>
        <w:t>AUTOR/A,</w:t>
      </w:r>
      <w:r w:rsidR="0002772C">
        <w:rPr>
          <w:rFonts w:ascii="Times New Roman" w:hAnsi="Times New Roman" w:cs="Times New Roman"/>
          <w:sz w:val="20"/>
          <w:szCs w:val="20"/>
        </w:rPr>
        <w:t xml:space="preserve"> </w:t>
      </w:r>
      <w:r w:rsidR="0013177C">
        <w:rPr>
          <w:rFonts w:ascii="Times New Roman" w:eastAsia="Calibri" w:hAnsi="Times New Roman" w:cs="Times New Roman"/>
          <w:sz w:val="24"/>
          <w:szCs w:val="24"/>
        </w:rPr>
        <w:t>2015,a,</w:t>
      </w:r>
      <w:r w:rsidR="00853600" w:rsidRPr="00792128">
        <w:rPr>
          <w:rFonts w:ascii="Times New Roman" w:eastAsia="Calibri" w:hAnsi="Times New Roman" w:cs="Times New Roman"/>
          <w:sz w:val="24"/>
          <w:szCs w:val="24"/>
        </w:rPr>
        <w:t xml:space="preserve"> 319-320, figs. 3-5), </w:t>
      </w:r>
      <w:r w:rsidR="00853600">
        <w:rPr>
          <w:rFonts w:ascii="Times New Roman" w:eastAsia="Calibri" w:hAnsi="Times New Roman" w:cs="Times New Roman"/>
          <w:sz w:val="24"/>
          <w:szCs w:val="24"/>
        </w:rPr>
        <w:t xml:space="preserve">y en un gran pavimento de las termas de una villa en </w:t>
      </w:r>
      <w:proofErr w:type="spellStart"/>
      <w:r w:rsidR="00853600">
        <w:rPr>
          <w:rFonts w:ascii="Times New Roman" w:eastAsia="Calibri" w:hAnsi="Times New Roman" w:cs="Times New Roman"/>
          <w:sz w:val="24"/>
          <w:szCs w:val="24"/>
        </w:rPr>
        <w:t>Saint</w:t>
      </w:r>
      <w:r w:rsidR="00853600" w:rsidRPr="00792128">
        <w:rPr>
          <w:rFonts w:ascii="Times New Roman" w:eastAsia="Calibri" w:hAnsi="Times New Roman" w:cs="Times New Roman"/>
          <w:sz w:val="24"/>
          <w:szCs w:val="24"/>
        </w:rPr>
        <w:t>.Rustice</w:t>
      </w:r>
      <w:proofErr w:type="spellEnd"/>
      <w:r w:rsidR="00853600" w:rsidRPr="00792128">
        <w:rPr>
          <w:rFonts w:ascii="Times New Roman" w:eastAsia="Calibri" w:hAnsi="Times New Roman" w:cs="Times New Roman"/>
          <w:sz w:val="24"/>
          <w:szCs w:val="24"/>
        </w:rPr>
        <w:t xml:space="preserve"> (xxx), ya del siglo IV, con </w:t>
      </w:r>
      <w:r w:rsidR="00853600" w:rsidRPr="00792128">
        <w:rPr>
          <w:rFonts w:ascii="Times New Roman" w:eastAsia="Calibri" w:hAnsi="Times New Roman" w:cs="Times New Roman"/>
          <w:sz w:val="24"/>
          <w:szCs w:val="24"/>
        </w:rPr>
        <w:lastRenderedPageBreak/>
        <w:t>nichos y cuadrados dispuestos en torno al cuadro cent</w:t>
      </w:r>
      <w:r w:rsidR="00AB1B80">
        <w:rPr>
          <w:rFonts w:ascii="Times New Roman" w:eastAsia="Calibri" w:hAnsi="Times New Roman" w:cs="Times New Roman"/>
          <w:sz w:val="24"/>
          <w:szCs w:val="24"/>
        </w:rPr>
        <w:t>ral con Océano (MORVILLEZ, 1997,</w:t>
      </w:r>
      <w:r w:rsidR="00853600" w:rsidRPr="00792128">
        <w:rPr>
          <w:rFonts w:ascii="Times New Roman" w:eastAsia="Calibri" w:hAnsi="Times New Roman" w:cs="Times New Roman"/>
          <w:sz w:val="24"/>
          <w:szCs w:val="24"/>
        </w:rPr>
        <w:t xml:space="preserve"> 11-34).</w:t>
      </w:r>
    </w:p>
    <w:p w:rsidR="007A4C39" w:rsidRPr="00792128" w:rsidRDefault="007A4C39" w:rsidP="007A4C39">
      <w:pPr>
        <w:spacing w:line="360" w:lineRule="auto"/>
        <w:ind w:right="-1"/>
        <w:jc w:val="both"/>
        <w:rPr>
          <w:rFonts w:ascii="Times New Roman" w:eastAsia="Calibri" w:hAnsi="Times New Roman" w:cs="Times New Roman"/>
          <w:sz w:val="24"/>
          <w:szCs w:val="24"/>
        </w:rPr>
      </w:pPr>
      <w:r w:rsidRPr="00792128">
        <w:rPr>
          <w:rFonts w:ascii="Times New Roman" w:eastAsia="Calibri" w:hAnsi="Times New Roman" w:cs="Times New Roman"/>
          <w:sz w:val="24"/>
          <w:szCs w:val="24"/>
        </w:rPr>
        <w:t xml:space="preserve">En el pavimento de </w:t>
      </w:r>
      <w:proofErr w:type="spellStart"/>
      <w:r w:rsidRPr="00792128">
        <w:rPr>
          <w:rFonts w:ascii="Times New Roman" w:eastAsia="Calibri" w:hAnsi="Times New Roman" w:cs="Times New Roman"/>
          <w:sz w:val="24"/>
          <w:szCs w:val="24"/>
        </w:rPr>
        <w:t>Silin</w:t>
      </w:r>
      <w:proofErr w:type="spellEnd"/>
      <w:r w:rsidRPr="00792128">
        <w:rPr>
          <w:rFonts w:ascii="Times New Roman" w:eastAsia="Calibri" w:hAnsi="Times New Roman" w:cs="Times New Roman"/>
          <w:sz w:val="24"/>
          <w:szCs w:val="24"/>
        </w:rPr>
        <w:t xml:space="preserve">, en un gran octógono, que responde a la planta de la estancia, se inscriben tres círculos concéntricos, delimitando dos anchas bandas en torno al círculo central con la máscara de Océano. En la banda exterior, sobre un fondo marino  evocado mediante diferentes especies marinas, destacan cuatro figuras de tritones,  tres de ellos centauros marinos, afrontados dos a dos, en actitud heráldica soplando la </w:t>
      </w:r>
      <w:proofErr w:type="spellStart"/>
      <w:r w:rsidRPr="00792128">
        <w:rPr>
          <w:rFonts w:ascii="Times New Roman" w:eastAsia="Calibri" w:hAnsi="Times New Roman" w:cs="Times New Roman"/>
          <w:i/>
          <w:sz w:val="24"/>
          <w:szCs w:val="24"/>
        </w:rPr>
        <w:t>buccina</w:t>
      </w:r>
      <w:proofErr w:type="spellEnd"/>
      <w:r w:rsidRPr="00792128">
        <w:rPr>
          <w:rFonts w:ascii="Times New Roman" w:eastAsia="Calibri" w:hAnsi="Times New Roman" w:cs="Times New Roman"/>
          <w:sz w:val="24"/>
          <w:szCs w:val="24"/>
        </w:rPr>
        <w:t xml:space="preserve"> y portando un </w:t>
      </w:r>
      <w:proofErr w:type="spellStart"/>
      <w:r w:rsidRPr="00792128">
        <w:rPr>
          <w:rFonts w:ascii="Times New Roman" w:eastAsia="Calibri" w:hAnsi="Times New Roman" w:cs="Times New Roman"/>
          <w:i/>
          <w:sz w:val="24"/>
          <w:szCs w:val="24"/>
        </w:rPr>
        <w:t>pedum</w:t>
      </w:r>
      <w:proofErr w:type="spellEnd"/>
      <w:r w:rsidRPr="00792128">
        <w:rPr>
          <w:rFonts w:ascii="Times New Roman" w:eastAsia="Calibri" w:hAnsi="Times New Roman" w:cs="Times New Roman"/>
          <w:sz w:val="24"/>
          <w:szCs w:val="24"/>
        </w:rPr>
        <w:t xml:space="preserve"> o la vara de otro atributo, en la banda intermedia aparecen en cambio florones de plantas acuáticas alternando con delfines afrontados a un tridente, y, por fin, en el círculo central la máscara de Océano, con la fisonomía propia del varón maduro y barbado, con cuatro pares de antenas y un grueso par de pinzas de crustáceo sobresaliendo entre sus ensortijados y abundante</w:t>
      </w:r>
      <w:r w:rsidR="0013177C">
        <w:rPr>
          <w:rFonts w:ascii="Times New Roman" w:eastAsia="Calibri" w:hAnsi="Times New Roman" w:cs="Times New Roman"/>
          <w:sz w:val="24"/>
          <w:szCs w:val="24"/>
        </w:rPr>
        <w:t>s cabellos. En el pavimento polí</w:t>
      </w:r>
      <w:r w:rsidRPr="00792128">
        <w:rPr>
          <w:rFonts w:ascii="Times New Roman" w:eastAsia="Calibri" w:hAnsi="Times New Roman" w:cs="Times New Roman"/>
          <w:sz w:val="24"/>
          <w:szCs w:val="24"/>
        </w:rPr>
        <w:t xml:space="preserve">cromo de </w:t>
      </w:r>
      <w:proofErr w:type="spellStart"/>
      <w:r w:rsidRPr="00792128">
        <w:rPr>
          <w:rFonts w:ascii="Times New Roman" w:eastAsia="Calibri" w:hAnsi="Times New Roman" w:cs="Times New Roman"/>
          <w:sz w:val="24"/>
          <w:szCs w:val="24"/>
        </w:rPr>
        <w:t>Casariche</w:t>
      </w:r>
      <w:proofErr w:type="spellEnd"/>
      <w:r w:rsidRPr="00792128">
        <w:rPr>
          <w:rFonts w:ascii="Times New Roman" w:eastAsia="Calibri" w:hAnsi="Times New Roman" w:cs="Times New Roman"/>
          <w:sz w:val="24"/>
          <w:szCs w:val="24"/>
        </w:rPr>
        <w:t xml:space="preserve">, de esquema a compás, dos tritones y dos hipocampos figuran en los cuatro semicírculos respectivamente, mientras las cráteras decoran los ángulos y las Estaciones los espacios resultantes de la inscripción del círculo central. </w:t>
      </w:r>
      <w:r w:rsidR="003C4DC1">
        <w:rPr>
          <w:rFonts w:ascii="Times New Roman" w:eastAsia="Calibri" w:hAnsi="Times New Roman" w:cs="Times New Roman"/>
          <w:sz w:val="24"/>
          <w:szCs w:val="24"/>
        </w:rPr>
        <w:t>Y e</w:t>
      </w:r>
      <w:r w:rsidRPr="00792128">
        <w:rPr>
          <w:rFonts w:ascii="Times New Roman" w:eastAsia="Calibri" w:hAnsi="Times New Roman" w:cs="Times New Roman"/>
          <w:sz w:val="24"/>
          <w:szCs w:val="24"/>
        </w:rPr>
        <w:t xml:space="preserve">n </w:t>
      </w:r>
      <w:r w:rsidR="00DB10F6">
        <w:rPr>
          <w:rFonts w:ascii="Times New Roman" w:eastAsia="Calibri" w:hAnsi="Times New Roman" w:cs="Times New Roman"/>
          <w:sz w:val="24"/>
          <w:szCs w:val="24"/>
        </w:rPr>
        <w:t xml:space="preserve">el mosaico de </w:t>
      </w:r>
      <w:r w:rsidRPr="00792128">
        <w:rPr>
          <w:rFonts w:ascii="Times New Roman" w:eastAsia="Calibri" w:hAnsi="Times New Roman" w:cs="Times New Roman"/>
          <w:sz w:val="24"/>
          <w:szCs w:val="24"/>
        </w:rPr>
        <w:t xml:space="preserve">St. </w:t>
      </w:r>
      <w:proofErr w:type="spellStart"/>
      <w:r w:rsidRPr="00792128">
        <w:rPr>
          <w:rFonts w:ascii="Times New Roman" w:eastAsia="Calibri" w:hAnsi="Times New Roman" w:cs="Times New Roman"/>
          <w:sz w:val="24"/>
          <w:szCs w:val="24"/>
        </w:rPr>
        <w:t>Rustice</w:t>
      </w:r>
      <w:proofErr w:type="spellEnd"/>
      <w:r w:rsidR="003C4DC1">
        <w:rPr>
          <w:rFonts w:ascii="Times New Roman" w:eastAsia="Calibri" w:hAnsi="Times New Roman" w:cs="Times New Roman"/>
          <w:sz w:val="24"/>
          <w:szCs w:val="24"/>
        </w:rPr>
        <w:t>, por desgracia fragmentario,</w:t>
      </w:r>
      <w:r w:rsidRPr="00792128">
        <w:rPr>
          <w:rFonts w:ascii="Times New Roman" w:eastAsia="Calibri" w:hAnsi="Times New Roman" w:cs="Times New Roman"/>
          <w:sz w:val="24"/>
          <w:szCs w:val="24"/>
        </w:rPr>
        <w:t xml:space="preserve"> los diversos miembros del </w:t>
      </w:r>
      <w:proofErr w:type="spellStart"/>
      <w:r w:rsidRPr="00792128">
        <w:rPr>
          <w:rFonts w:ascii="Times New Roman" w:eastAsia="Calibri" w:hAnsi="Times New Roman" w:cs="Times New Roman"/>
          <w:i/>
          <w:sz w:val="24"/>
          <w:szCs w:val="24"/>
        </w:rPr>
        <w:t>thiasos</w:t>
      </w:r>
      <w:proofErr w:type="spellEnd"/>
      <w:r w:rsidRPr="00792128">
        <w:rPr>
          <w:rFonts w:ascii="Times New Roman" w:eastAsia="Calibri" w:hAnsi="Times New Roman" w:cs="Times New Roman"/>
          <w:i/>
          <w:sz w:val="24"/>
          <w:szCs w:val="24"/>
        </w:rPr>
        <w:t xml:space="preserve">, </w:t>
      </w:r>
      <w:r w:rsidRPr="00792128">
        <w:rPr>
          <w:rFonts w:ascii="Times New Roman" w:eastAsia="Calibri" w:hAnsi="Times New Roman" w:cs="Times New Roman"/>
          <w:sz w:val="24"/>
          <w:szCs w:val="24"/>
        </w:rPr>
        <w:t>entre los que se cuentan nereidas y tritones identificados por inscripciones con sus nombres propios, se disp</w:t>
      </w:r>
      <w:r w:rsidR="003C4DC1">
        <w:rPr>
          <w:rFonts w:ascii="Times New Roman" w:eastAsia="Calibri" w:hAnsi="Times New Roman" w:cs="Times New Roman"/>
          <w:sz w:val="24"/>
          <w:szCs w:val="24"/>
        </w:rPr>
        <w:t>onía</w:t>
      </w:r>
      <w:r w:rsidRPr="00792128">
        <w:rPr>
          <w:rFonts w:ascii="Times New Roman" w:eastAsia="Calibri" w:hAnsi="Times New Roman" w:cs="Times New Roman"/>
          <w:sz w:val="24"/>
          <w:szCs w:val="24"/>
        </w:rPr>
        <w:t>n</w:t>
      </w:r>
      <w:r w:rsidR="003C4DC1">
        <w:rPr>
          <w:rFonts w:ascii="Times New Roman" w:eastAsia="Calibri" w:hAnsi="Times New Roman" w:cs="Times New Roman"/>
          <w:sz w:val="24"/>
          <w:szCs w:val="24"/>
        </w:rPr>
        <w:t>,</w:t>
      </w:r>
      <w:r w:rsidRPr="00792128">
        <w:rPr>
          <w:rFonts w:ascii="Times New Roman" w:eastAsia="Calibri" w:hAnsi="Times New Roman" w:cs="Times New Roman"/>
          <w:sz w:val="24"/>
          <w:szCs w:val="24"/>
        </w:rPr>
        <w:t xml:space="preserve"> </w:t>
      </w:r>
      <w:r w:rsidR="00100D92">
        <w:rPr>
          <w:rFonts w:ascii="Times New Roman" w:eastAsia="Calibri" w:hAnsi="Times New Roman" w:cs="Times New Roman"/>
          <w:sz w:val="24"/>
          <w:szCs w:val="24"/>
        </w:rPr>
        <w:t>no obstante</w:t>
      </w:r>
      <w:r w:rsidR="003C4DC1">
        <w:rPr>
          <w:rFonts w:ascii="Times New Roman" w:eastAsia="Calibri" w:hAnsi="Times New Roman" w:cs="Times New Roman"/>
          <w:sz w:val="24"/>
          <w:szCs w:val="24"/>
        </w:rPr>
        <w:t>,</w:t>
      </w:r>
      <w:r w:rsidR="00100D92">
        <w:rPr>
          <w:rFonts w:ascii="Times New Roman" w:eastAsia="Calibri" w:hAnsi="Times New Roman" w:cs="Times New Roman"/>
          <w:sz w:val="24"/>
          <w:szCs w:val="24"/>
        </w:rPr>
        <w:t xml:space="preserve"> </w:t>
      </w:r>
      <w:r w:rsidRPr="00792128">
        <w:rPr>
          <w:rFonts w:ascii="Times New Roman" w:eastAsia="Calibri" w:hAnsi="Times New Roman" w:cs="Times New Roman"/>
          <w:sz w:val="24"/>
          <w:szCs w:val="24"/>
        </w:rPr>
        <w:t>de cara al interior</w:t>
      </w:r>
      <w:r w:rsidR="0013177C">
        <w:rPr>
          <w:rStyle w:val="Refdenotaalpie"/>
          <w:rFonts w:ascii="Times New Roman" w:eastAsia="Calibri" w:hAnsi="Times New Roman" w:cs="Times New Roman"/>
          <w:sz w:val="24"/>
          <w:szCs w:val="24"/>
        </w:rPr>
        <w:footnoteReference w:id="5"/>
      </w:r>
      <w:r w:rsidR="003C4DC1">
        <w:rPr>
          <w:rFonts w:ascii="Times New Roman" w:eastAsia="Calibri" w:hAnsi="Times New Roman" w:cs="Times New Roman"/>
          <w:sz w:val="24"/>
          <w:szCs w:val="24"/>
        </w:rPr>
        <w:t xml:space="preserve"> en torno a  un</w:t>
      </w:r>
      <w:r w:rsidRPr="00792128">
        <w:rPr>
          <w:rFonts w:ascii="Times New Roman" w:eastAsia="Calibri" w:hAnsi="Times New Roman" w:cs="Times New Roman"/>
          <w:sz w:val="24"/>
          <w:szCs w:val="24"/>
        </w:rPr>
        <w:t xml:space="preserve">a </w:t>
      </w:r>
      <w:r w:rsidR="003C4DC1">
        <w:rPr>
          <w:rFonts w:ascii="Times New Roman" w:eastAsia="Calibri" w:hAnsi="Times New Roman" w:cs="Times New Roman"/>
          <w:sz w:val="24"/>
          <w:szCs w:val="24"/>
        </w:rPr>
        <w:t xml:space="preserve">gran </w:t>
      </w:r>
      <w:r w:rsidRPr="00792128">
        <w:rPr>
          <w:rFonts w:ascii="Times New Roman" w:eastAsia="Calibri" w:hAnsi="Times New Roman" w:cs="Times New Roman"/>
          <w:sz w:val="24"/>
          <w:szCs w:val="24"/>
        </w:rPr>
        <w:t>máscara de Océano</w:t>
      </w:r>
      <w:r w:rsidR="003C4DC1">
        <w:rPr>
          <w:rFonts w:ascii="Times New Roman" w:eastAsia="Calibri" w:hAnsi="Times New Roman" w:cs="Times New Roman"/>
          <w:sz w:val="24"/>
          <w:szCs w:val="24"/>
        </w:rPr>
        <w:t xml:space="preserve"> en el cuadro central del gran pavimento</w:t>
      </w:r>
      <w:r w:rsidRPr="00792128">
        <w:rPr>
          <w:rFonts w:ascii="Times New Roman" w:eastAsia="Calibri" w:hAnsi="Times New Roman" w:cs="Times New Roman"/>
          <w:sz w:val="24"/>
          <w:szCs w:val="24"/>
        </w:rPr>
        <w:t>.</w:t>
      </w:r>
    </w:p>
    <w:p w:rsidR="00C56187" w:rsidRPr="00C55461" w:rsidRDefault="00C55461" w:rsidP="00C55461">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003C4DC1">
        <w:rPr>
          <w:rFonts w:ascii="Times New Roman" w:eastAsia="Calibri" w:hAnsi="Times New Roman" w:cs="Times New Roman"/>
          <w:sz w:val="24"/>
          <w:szCs w:val="24"/>
        </w:rPr>
        <w:t>n el marco de un esquema geométrico que compartimenta</w:t>
      </w:r>
      <w:r>
        <w:rPr>
          <w:rFonts w:ascii="Times New Roman" w:eastAsia="Calibri" w:hAnsi="Times New Roman" w:cs="Times New Roman"/>
          <w:sz w:val="24"/>
          <w:szCs w:val="24"/>
        </w:rPr>
        <w:t xml:space="preserve"> asimismo el campo musivo se encuadra también un mosaico de Océano hallado en </w:t>
      </w:r>
      <w:r w:rsidRPr="00C55461">
        <w:rPr>
          <w:rFonts w:ascii="Times New Roman" w:eastAsia="Calibri" w:hAnsi="Times New Roman" w:cs="Times New Roman"/>
          <w:i/>
          <w:sz w:val="24"/>
          <w:szCs w:val="24"/>
        </w:rPr>
        <w:t>Colonia Patricia</w:t>
      </w:r>
      <w:r>
        <w:rPr>
          <w:rFonts w:ascii="Times New Roman" w:eastAsia="Calibri" w:hAnsi="Times New Roman" w:cs="Times New Roman"/>
          <w:i/>
          <w:sz w:val="24"/>
          <w:szCs w:val="24"/>
        </w:rPr>
        <w:t>,</w:t>
      </w:r>
      <w:r w:rsidRPr="00C55461">
        <w:rPr>
          <w:rFonts w:ascii="Times New Roman" w:eastAsia="Calibri" w:hAnsi="Times New Roman" w:cs="Times New Roman"/>
          <w:i/>
          <w:sz w:val="24"/>
          <w:szCs w:val="24"/>
        </w:rPr>
        <w:t xml:space="preserve"> intramuros</w:t>
      </w:r>
      <w:r>
        <w:rPr>
          <w:rFonts w:ascii="Times New Roman" w:eastAsia="Calibri" w:hAnsi="Times New Roman" w:cs="Times New Roman"/>
          <w:sz w:val="24"/>
          <w:szCs w:val="24"/>
        </w:rPr>
        <w:t xml:space="preserve"> e</w:t>
      </w:r>
      <w:r w:rsidRPr="00792128">
        <w:rPr>
          <w:rFonts w:ascii="Times New Roman" w:eastAsia="+mj-ea" w:hAnsi="Times New Roman" w:cs="Times New Roman"/>
          <w:color w:val="222222"/>
          <w:kern w:val="24"/>
          <w:sz w:val="24"/>
          <w:szCs w:val="24"/>
        </w:rPr>
        <w:t>n el  sector noroccidental de la ciudad</w:t>
      </w:r>
      <w:r>
        <w:rPr>
          <w:rFonts w:ascii="Times New Roman" w:eastAsia="+mj-ea" w:hAnsi="Times New Roman" w:cs="Times New Roman"/>
          <w:color w:val="222222"/>
          <w:kern w:val="24"/>
          <w:sz w:val="24"/>
          <w:szCs w:val="24"/>
        </w:rPr>
        <w:t>.</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Nos referimos al hallazgo </w:t>
      </w:r>
      <w:r w:rsidR="00C56187" w:rsidRPr="00792128">
        <w:rPr>
          <w:rFonts w:ascii="Times New Roman" w:eastAsia="+mj-ea" w:hAnsi="Times New Roman" w:cs="Times New Roman"/>
          <w:color w:val="222222"/>
          <w:kern w:val="24"/>
          <w:sz w:val="24"/>
          <w:szCs w:val="24"/>
        </w:rPr>
        <w:t>en la Ronda de Tejares 13</w:t>
      </w:r>
      <w:r>
        <w:rPr>
          <w:rFonts w:ascii="Times New Roman" w:eastAsia="+mj-ea" w:hAnsi="Times New Roman" w:cs="Times New Roman"/>
          <w:color w:val="222222"/>
          <w:kern w:val="24"/>
          <w:sz w:val="24"/>
          <w:szCs w:val="24"/>
        </w:rPr>
        <w:t>, que de modo casual en 1981</w:t>
      </w:r>
      <w:r w:rsidR="00C56187" w:rsidRPr="00792128">
        <w:rPr>
          <w:rFonts w:ascii="Times New Roman" w:eastAsia="+mj-ea" w:hAnsi="Times New Roman" w:cs="Times New Roman"/>
          <w:color w:val="222222"/>
          <w:kern w:val="24"/>
          <w:sz w:val="24"/>
          <w:szCs w:val="24"/>
        </w:rPr>
        <w:t xml:space="preserve"> </w:t>
      </w:r>
      <w:r>
        <w:rPr>
          <w:rFonts w:ascii="Times New Roman" w:eastAsia="+mj-ea" w:hAnsi="Times New Roman" w:cs="Times New Roman"/>
          <w:color w:val="222222"/>
          <w:kern w:val="24"/>
          <w:sz w:val="24"/>
          <w:szCs w:val="24"/>
        </w:rPr>
        <w:t xml:space="preserve">sacó a la luz </w:t>
      </w:r>
      <w:r w:rsidR="00C56187" w:rsidRPr="00792128">
        <w:rPr>
          <w:rFonts w:ascii="Times New Roman" w:eastAsia="+mj-ea" w:hAnsi="Times New Roman" w:cs="Times New Roman"/>
          <w:color w:val="222222"/>
          <w:kern w:val="24"/>
          <w:sz w:val="24"/>
          <w:szCs w:val="24"/>
        </w:rPr>
        <w:t xml:space="preserve">dos pavimentos en </w:t>
      </w:r>
      <w:r w:rsidR="00C56187" w:rsidRPr="00792128">
        <w:rPr>
          <w:rFonts w:ascii="Times New Roman" w:eastAsia="+mj-ea" w:hAnsi="Times New Roman" w:cs="Times New Roman"/>
          <w:i/>
          <w:color w:val="222222"/>
          <w:kern w:val="24"/>
          <w:sz w:val="24"/>
          <w:szCs w:val="24"/>
        </w:rPr>
        <w:t xml:space="preserve">opus </w:t>
      </w:r>
      <w:proofErr w:type="spellStart"/>
      <w:r w:rsidR="00C56187" w:rsidRPr="00792128">
        <w:rPr>
          <w:rFonts w:ascii="Times New Roman" w:eastAsia="+mj-ea" w:hAnsi="Times New Roman" w:cs="Times New Roman"/>
          <w:i/>
          <w:color w:val="222222"/>
          <w:kern w:val="24"/>
          <w:sz w:val="24"/>
          <w:szCs w:val="24"/>
        </w:rPr>
        <w:t>tessellatum</w:t>
      </w:r>
      <w:proofErr w:type="spellEnd"/>
      <w:r w:rsidR="00C56187" w:rsidRPr="00792128">
        <w:rPr>
          <w:rFonts w:ascii="Times New Roman" w:eastAsia="+mj-ea" w:hAnsi="Times New Roman" w:cs="Times New Roman"/>
          <w:color w:val="222222"/>
          <w:kern w:val="24"/>
          <w:sz w:val="24"/>
          <w:szCs w:val="24"/>
        </w:rPr>
        <w:t>, uno decorado con motivos geométricos y figurados de fauna marina y o</w:t>
      </w:r>
      <w:r>
        <w:rPr>
          <w:rFonts w:ascii="Times New Roman" w:eastAsia="+mj-ea" w:hAnsi="Times New Roman" w:cs="Times New Roman"/>
          <w:color w:val="222222"/>
          <w:kern w:val="24"/>
          <w:sz w:val="24"/>
          <w:szCs w:val="24"/>
        </w:rPr>
        <w:t xml:space="preserve">tro con una composición radial </w:t>
      </w:r>
      <w:r w:rsidR="00C56187" w:rsidRPr="00792128">
        <w:rPr>
          <w:rFonts w:ascii="Times New Roman" w:eastAsia="+mj-ea" w:hAnsi="Times New Roman" w:cs="Times New Roman"/>
          <w:color w:val="222222"/>
          <w:kern w:val="24"/>
          <w:sz w:val="24"/>
          <w:szCs w:val="24"/>
        </w:rPr>
        <w:t>con la máscara de Océano, que se trasladaron al Museo Arqueológico Provincial de Córdoba (</w:t>
      </w:r>
      <w:proofErr w:type="spellStart"/>
      <w:r w:rsidR="00C56187" w:rsidRPr="00792128">
        <w:rPr>
          <w:rFonts w:ascii="Times New Roman" w:eastAsia="+mj-ea" w:hAnsi="Times New Roman" w:cs="Times New Roman"/>
          <w:color w:val="222222"/>
          <w:kern w:val="24"/>
          <w:sz w:val="24"/>
          <w:szCs w:val="24"/>
        </w:rPr>
        <w:t>Núms</w:t>
      </w:r>
      <w:proofErr w:type="spellEnd"/>
      <w:r w:rsidR="00C56187" w:rsidRPr="00792128">
        <w:rPr>
          <w:rFonts w:ascii="Times New Roman" w:eastAsia="+mj-ea" w:hAnsi="Times New Roman" w:cs="Times New Roman"/>
          <w:color w:val="222222"/>
          <w:kern w:val="24"/>
          <w:sz w:val="24"/>
          <w:szCs w:val="24"/>
        </w:rPr>
        <w:t>. Inv. 29.906 y 29907, respect</w:t>
      </w:r>
      <w:r>
        <w:rPr>
          <w:rFonts w:ascii="Times New Roman" w:eastAsia="+mj-ea" w:hAnsi="Times New Roman" w:cs="Times New Roman"/>
          <w:color w:val="222222"/>
          <w:kern w:val="24"/>
          <w:sz w:val="24"/>
          <w:szCs w:val="24"/>
        </w:rPr>
        <w:t>ivamente) (MARCOS, VICENT, 1985,</w:t>
      </w:r>
      <w:r w:rsidR="00C56187" w:rsidRPr="00792128">
        <w:rPr>
          <w:rFonts w:ascii="Times New Roman" w:eastAsia="+mj-ea" w:hAnsi="Times New Roman" w:cs="Times New Roman"/>
          <w:color w:val="222222"/>
          <w:kern w:val="24"/>
          <w:sz w:val="24"/>
          <w:szCs w:val="24"/>
        </w:rPr>
        <w:t xml:space="preserve"> 244). El primero se vinculó a una estancia relacionada con el agua, mientras el segundo</w:t>
      </w:r>
      <w:r>
        <w:rPr>
          <w:rFonts w:ascii="Times New Roman" w:eastAsia="+mj-ea" w:hAnsi="Times New Roman" w:cs="Times New Roman"/>
          <w:color w:val="222222"/>
          <w:kern w:val="24"/>
          <w:sz w:val="24"/>
          <w:szCs w:val="24"/>
        </w:rPr>
        <w:t>, de 4,80 x 4,20 m.,</w:t>
      </w:r>
      <w:r w:rsidR="00C56187" w:rsidRPr="00792128">
        <w:rPr>
          <w:rFonts w:ascii="Times New Roman" w:eastAsia="+mj-ea" w:hAnsi="Times New Roman" w:cs="Times New Roman"/>
          <w:color w:val="222222"/>
          <w:kern w:val="24"/>
          <w:sz w:val="24"/>
          <w:szCs w:val="24"/>
        </w:rPr>
        <w:t xml:space="preserve"> se asoció al pavimento de un </w:t>
      </w:r>
      <w:proofErr w:type="spellStart"/>
      <w:r w:rsidR="00C56187" w:rsidRPr="00792128">
        <w:rPr>
          <w:rFonts w:ascii="Times New Roman" w:eastAsia="+mj-ea" w:hAnsi="Times New Roman" w:cs="Times New Roman"/>
          <w:i/>
          <w:color w:val="222222"/>
          <w:kern w:val="24"/>
          <w:sz w:val="24"/>
          <w:szCs w:val="24"/>
        </w:rPr>
        <w:t>triclinium</w:t>
      </w:r>
      <w:proofErr w:type="spellEnd"/>
      <w:r>
        <w:rPr>
          <w:rFonts w:ascii="Times New Roman" w:eastAsia="+mj-ea" w:hAnsi="Times New Roman" w:cs="Times New Roman"/>
          <w:color w:val="222222"/>
          <w:kern w:val="24"/>
          <w:sz w:val="24"/>
          <w:szCs w:val="24"/>
        </w:rPr>
        <w:t xml:space="preserve"> (MORENO, 1995,</w:t>
      </w:r>
      <w:r w:rsidR="00C56187" w:rsidRPr="00792128">
        <w:rPr>
          <w:rFonts w:ascii="Times New Roman" w:eastAsia="+mj-ea" w:hAnsi="Times New Roman" w:cs="Times New Roman"/>
          <w:color w:val="222222"/>
          <w:kern w:val="24"/>
          <w:sz w:val="24"/>
          <w:szCs w:val="24"/>
        </w:rPr>
        <w:t xml:space="preserve"> 100-103, </w:t>
      </w:r>
      <w:proofErr w:type="spellStart"/>
      <w:r w:rsidR="00C56187" w:rsidRPr="00792128">
        <w:rPr>
          <w:rFonts w:ascii="Times New Roman" w:eastAsia="+mj-ea" w:hAnsi="Times New Roman" w:cs="Times New Roman"/>
          <w:color w:val="222222"/>
          <w:kern w:val="24"/>
          <w:sz w:val="24"/>
          <w:szCs w:val="24"/>
        </w:rPr>
        <w:t>láms</w:t>
      </w:r>
      <w:proofErr w:type="spellEnd"/>
      <w:r w:rsidR="00C56187" w:rsidRPr="00792128">
        <w:rPr>
          <w:rFonts w:ascii="Times New Roman" w:eastAsia="+mj-ea" w:hAnsi="Times New Roman" w:cs="Times New Roman"/>
          <w:color w:val="222222"/>
          <w:kern w:val="24"/>
          <w:sz w:val="24"/>
          <w:szCs w:val="24"/>
        </w:rPr>
        <w:t>. 31-33).</w:t>
      </w:r>
    </w:p>
    <w:p w:rsidR="009F59AA" w:rsidRDefault="009F59AA" w:rsidP="00C56187">
      <w:pPr>
        <w:spacing w:line="360" w:lineRule="auto"/>
        <w:jc w:val="both"/>
        <w:rPr>
          <w:rFonts w:ascii="Times New Roman" w:hAnsi="Times New Roman" w:cs="Times New Roman"/>
          <w:sz w:val="24"/>
          <w:szCs w:val="24"/>
        </w:rPr>
      </w:pPr>
      <w:r w:rsidRPr="009F59AA">
        <w:rPr>
          <w:rFonts w:ascii="Times New Roman" w:hAnsi="Times New Roman" w:cs="Times New Roman"/>
          <w:sz w:val="24"/>
          <w:szCs w:val="24"/>
        </w:rPr>
        <w:object w:dxaOrig="7561"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75pt;height:259.5pt" o:ole="">
            <v:imagedata r:id="rId8" o:title=""/>
          </v:shape>
          <o:OLEObject Type="Embed" ProgID="AcroExch.Document.DC" ShapeID="_x0000_i1025" DrawAspect="Content" ObjectID="_1586439524" r:id="rId9"/>
        </w:object>
      </w:r>
    </w:p>
    <w:p w:rsidR="009F59AA" w:rsidRDefault="00A915F3" w:rsidP="00C56187">
      <w:pPr>
        <w:spacing w:line="360" w:lineRule="auto"/>
        <w:jc w:val="both"/>
        <w:rPr>
          <w:rFonts w:ascii="Times New Roman" w:hAnsi="Times New Roman" w:cs="Times New Roman"/>
          <w:sz w:val="24"/>
          <w:szCs w:val="24"/>
        </w:rPr>
      </w:pPr>
      <w:r w:rsidRPr="00A915F3">
        <w:rPr>
          <w:rFonts w:ascii="Times New Roman" w:hAnsi="Times New Roman" w:cs="Times New Roman"/>
          <w:b/>
          <w:sz w:val="24"/>
          <w:szCs w:val="24"/>
        </w:rPr>
        <w:t>Fig. 1.</w:t>
      </w:r>
      <w:r w:rsidR="0002772C">
        <w:rPr>
          <w:rFonts w:ascii="Times New Roman" w:hAnsi="Times New Roman" w:cs="Times New Roman"/>
          <w:sz w:val="24"/>
          <w:szCs w:val="24"/>
        </w:rPr>
        <w:t xml:space="preserve"> </w:t>
      </w:r>
      <w:r w:rsidR="0002772C" w:rsidRPr="00A915F3">
        <w:rPr>
          <w:rFonts w:ascii="Times New Roman" w:hAnsi="Times New Roman" w:cs="Times New Roman"/>
          <w:i/>
          <w:sz w:val="24"/>
          <w:szCs w:val="24"/>
        </w:rPr>
        <w:t>Mosaico de Océano hallado en Ronda de Tejares 13 (Córdoba). Foto: Cortesía Museo Arqueológico y Etnológico de Córdoba.</w:t>
      </w:r>
    </w:p>
    <w:p w:rsidR="009F59AA"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A pesar de que en el estado actual no hemos podido contemplar el mosaico de Océano</w:t>
      </w:r>
      <w:r w:rsidRPr="00792128">
        <w:rPr>
          <w:rStyle w:val="Refdenotaalpie"/>
          <w:rFonts w:ascii="Times New Roman" w:hAnsi="Times New Roman" w:cs="Times New Roman"/>
          <w:sz w:val="24"/>
          <w:szCs w:val="24"/>
        </w:rPr>
        <w:footnoteReference w:id="6"/>
      </w:r>
      <w:r w:rsidRPr="00792128">
        <w:rPr>
          <w:rFonts w:ascii="Times New Roman" w:hAnsi="Times New Roman" w:cs="Times New Roman"/>
          <w:sz w:val="24"/>
          <w:szCs w:val="24"/>
        </w:rPr>
        <w:t>, las fotografías de su descubrimiento muestran algunas lagunas en el pavimento</w:t>
      </w:r>
      <w:r w:rsidR="00813F8C">
        <w:rPr>
          <w:rFonts w:ascii="Times New Roman" w:hAnsi="Times New Roman" w:cs="Times New Roman"/>
          <w:sz w:val="24"/>
          <w:szCs w:val="24"/>
        </w:rPr>
        <w:t xml:space="preserve"> </w:t>
      </w:r>
      <w:r w:rsidR="00813F8C" w:rsidRPr="00410433">
        <w:rPr>
          <w:rFonts w:ascii="Times New Roman" w:hAnsi="Times New Roman" w:cs="Times New Roman"/>
          <w:sz w:val="24"/>
          <w:szCs w:val="24"/>
        </w:rPr>
        <w:t>(</w:t>
      </w:r>
      <w:r w:rsidR="00813F8C" w:rsidRPr="009F59AA">
        <w:rPr>
          <w:rFonts w:ascii="Times New Roman" w:hAnsi="Times New Roman" w:cs="Times New Roman"/>
          <w:b/>
          <w:sz w:val="24"/>
          <w:szCs w:val="24"/>
        </w:rPr>
        <w:t>Fig.</w:t>
      </w:r>
      <w:r w:rsidR="006036EF" w:rsidRPr="009F59AA">
        <w:rPr>
          <w:rFonts w:ascii="Times New Roman" w:hAnsi="Times New Roman" w:cs="Times New Roman"/>
          <w:b/>
          <w:sz w:val="24"/>
          <w:szCs w:val="24"/>
        </w:rPr>
        <w:t xml:space="preserve"> </w:t>
      </w:r>
      <w:r w:rsidR="00A915F3">
        <w:rPr>
          <w:rFonts w:ascii="Times New Roman" w:hAnsi="Times New Roman" w:cs="Times New Roman"/>
          <w:b/>
          <w:sz w:val="24"/>
          <w:szCs w:val="24"/>
        </w:rPr>
        <w:t>1</w:t>
      </w:r>
      <w:r w:rsidR="00813F8C">
        <w:rPr>
          <w:rFonts w:ascii="Times New Roman" w:hAnsi="Times New Roman" w:cs="Times New Roman"/>
          <w:sz w:val="24"/>
          <w:szCs w:val="24"/>
        </w:rPr>
        <w:t>)</w:t>
      </w:r>
      <w:r w:rsidRPr="00792128">
        <w:rPr>
          <w:rFonts w:ascii="Times New Roman" w:hAnsi="Times New Roman" w:cs="Times New Roman"/>
          <w:sz w:val="24"/>
          <w:szCs w:val="24"/>
        </w:rPr>
        <w:t xml:space="preserve">, si bien es apreciable entre las orlas de enmarque que bordean el campo una banda en la zona superior de círculos tangentes trazados en oposición de colores, similar a la composición documentada por </w:t>
      </w:r>
      <w:proofErr w:type="spellStart"/>
      <w:r w:rsidRPr="00792128">
        <w:rPr>
          <w:rFonts w:ascii="Times New Roman" w:hAnsi="Times New Roman" w:cs="Times New Roman"/>
          <w:sz w:val="24"/>
          <w:szCs w:val="24"/>
        </w:rPr>
        <w:t>Balmelle</w:t>
      </w:r>
      <w:proofErr w:type="spellEnd"/>
      <w:r w:rsidRPr="00792128">
        <w:rPr>
          <w:rFonts w:ascii="Times New Roman" w:hAnsi="Times New Roman" w:cs="Times New Roman"/>
          <w:sz w:val="24"/>
          <w:szCs w:val="24"/>
        </w:rPr>
        <w:t xml:space="preserve"> </w:t>
      </w:r>
      <w:r w:rsidRPr="00792128">
        <w:rPr>
          <w:rFonts w:ascii="Times New Roman" w:hAnsi="Times New Roman" w:cs="Times New Roman"/>
          <w:i/>
          <w:sz w:val="24"/>
          <w:szCs w:val="24"/>
        </w:rPr>
        <w:t>et alii</w:t>
      </w:r>
      <w:r w:rsidRPr="00792128">
        <w:rPr>
          <w:rFonts w:ascii="Times New Roman" w:hAnsi="Times New Roman" w:cs="Times New Roman"/>
          <w:sz w:val="24"/>
          <w:szCs w:val="24"/>
        </w:rPr>
        <w:t xml:space="preserve"> (BALMELLE </w:t>
      </w:r>
      <w:r w:rsidRPr="00792128">
        <w:rPr>
          <w:rFonts w:ascii="Times New Roman" w:hAnsi="Times New Roman" w:cs="Times New Roman"/>
          <w:i/>
          <w:sz w:val="24"/>
          <w:szCs w:val="24"/>
        </w:rPr>
        <w:t>ET ALII</w:t>
      </w:r>
      <w:r w:rsidR="00E16731">
        <w:rPr>
          <w:rFonts w:ascii="Times New Roman" w:hAnsi="Times New Roman" w:cs="Times New Roman"/>
          <w:sz w:val="24"/>
          <w:szCs w:val="24"/>
        </w:rPr>
        <w:t>, 1985,</w:t>
      </w:r>
      <w:r w:rsidRPr="00792128">
        <w:rPr>
          <w:rFonts w:ascii="Times New Roman" w:hAnsi="Times New Roman" w:cs="Times New Roman"/>
          <w:sz w:val="24"/>
          <w:szCs w:val="24"/>
        </w:rPr>
        <w:t xml:space="preserve"> pl. 231,b), y una línea, en los otros tres lados, de teselas negras ondulante que atraviesa otro filete recto, similar a la sinusoide disimétricamente hinchada con efecto de cinta ondulada (BALMELLE </w:t>
      </w:r>
      <w:r w:rsidRPr="00792128">
        <w:rPr>
          <w:rFonts w:ascii="Times New Roman" w:hAnsi="Times New Roman" w:cs="Times New Roman"/>
          <w:i/>
          <w:sz w:val="24"/>
          <w:szCs w:val="24"/>
        </w:rPr>
        <w:t>ET ALII,</w:t>
      </w:r>
      <w:r w:rsidR="00E16731">
        <w:rPr>
          <w:rFonts w:ascii="Times New Roman" w:hAnsi="Times New Roman" w:cs="Times New Roman"/>
          <w:sz w:val="24"/>
          <w:szCs w:val="24"/>
        </w:rPr>
        <w:t xml:space="preserve"> 1985,</w:t>
      </w:r>
      <w:r w:rsidRPr="00792128">
        <w:rPr>
          <w:rFonts w:ascii="Times New Roman" w:hAnsi="Times New Roman" w:cs="Times New Roman"/>
          <w:sz w:val="24"/>
          <w:szCs w:val="24"/>
        </w:rPr>
        <w:t xml:space="preserve"> pl. </w:t>
      </w:r>
      <w:r w:rsidR="00E16731">
        <w:rPr>
          <w:rFonts w:ascii="Times New Roman" w:hAnsi="Times New Roman" w:cs="Times New Roman"/>
          <w:sz w:val="24"/>
          <w:szCs w:val="24"/>
        </w:rPr>
        <w:t>65,b; BLAKE, 1940,</w:t>
      </w:r>
      <w:r w:rsidRPr="00792128">
        <w:rPr>
          <w:rFonts w:ascii="Times New Roman" w:hAnsi="Times New Roman" w:cs="Times New Roman"/>
          <w:sz w:val="24"/>
          <w:szCs w:val="24"/>
        </w:rPr>
        <w:t xml:space="preserve"> pl. 13, 1-2). A continuación, hacia el interior, una cenefa de espinas cortas (BALMELLE </w:t>
      </w:r>
      <w:r w:rsidRPr="00792128">
        <w:rPr>
          <w:rFonts w:ascii="Times New Roman" w:hAnsi="Times New Roman" w:cs="Times New Roman"/>
          <w:i/>
          <w:sz w:val="24"/>
          <w:szCs w:val="24"/>
        </w:rPr>
        <w:t>ET ALII,</w:t>
      </w:r>
      <w:r w:rsidR="00E16731">
        <w:rPr>
          <w:rFonts w:ascii="Times New Roman" w:hAnsi="Times New Roman" w:cs="Times New Roman"/>
          <w:sz w:val="24"/>
          <w:szCs w:val="24"/>
        </w:rPr>
        <w:t xml:space="preserve"> 1985,</w:t>
      </w:r>
      <w:r w:rsidRPr="00792128">
        <w:rPr>
          <w:rFonts w:ascii="Times New Roman" w:hAnsi="Times New Roman" w:cs="Times New Roman"/>
          <w:sz w:val="24"/>
          <w:szCs w:val="24"/>
        </w:rPr>
        <w:t xml:space="preserve"> pl. 12,</w:t>
      </w:r>
      <w:r w:rsidR="009F59AA">
        <w:rPr>
          <w:rFonts w:ascii="Times New Roman" w:hAnsi="Times New Roman" w:cs="Times New Roman"/>
          <w:sz w:val="24"/>
          <w:szCs w:val="24"/>
        </w:rPr>
        <w:t xml:space="preserve"> </w:t>
      </w:r>
      <w:r w:rsidRPr="00792128">
        <w:rPr>
          <w:rFonts w:ascii="Times New Roman" w:hAnsi="Times New Roman" w:cs="Times New Roman"/>
          <w:sz w:val="24"/>
          <w:szCs w:val="24"/>
        </w:rPr>
        <w:t>d) y una trenza de dos cabos polícroma sobre teselas negras sirven de marco unitario a todo el recuadro, en el que, con cráteras de las que surgen roleos con volutas en los ángulos,</w:t>
      </w:r>
      <w:r w:rsidR="00E16731">
        <w:rPr>
          <w:rFonts w:ascii="Times New Roman" w:hAnsi="Times New Roman" w:cs="Times New Roman"/>
          <w:sz w:val="24"/>
          <w:szCs w:val="24"/>
        </w:rPr>
        <w:t xml:space="preserve"> se inscribe un gran octógono, </w:t>
      </w:r>
      <w:r w:rsidRPr="00792128">
        <w:rPr>
          <w:rFonts w:ascii="Times New Roman" w:hAnsi="Times New Roman" w:cs="Times New Roman"/>
          <w:sz w:val="24"/>
          <w:szCs w:val="24"/>
        </w:rPr>
        <w:t>en cuyo centro se inscribe a su vez otro octógono decorado con la máscara de Océano</w:t>
      </w:r>
      <w:r w:rsidR="00813F8C">
        <w:rPr>
          <w:rFonts w:ascii="Times New Roman" w:hAnsi="Times New Roman" w:cs="Times New Roman"/>
          <w:sz w:val="24"/>
          <w:szCs w:val="24"/>
        </w:rPr>
        <w:t xml:space="preserve"> </w:t>
      </w:r>
      <w:r w:rsidR="00813F8C" w:rsidRPr="00410433">
        <w:rPr>
          <w:rFonts w:ascii="Times New Roman" w:hAnsi="Times New Roman" w:cs="Times New Roman"/>
          <w:sz w:val="24"/>
          <w:szCs w:val="24"/>
        </w:rPr>
        <w:t>(</w:t>
      </w:r>
      <w:r w:rsidR="00A915F3">
        <w:rPr>
          <w:rFonts w:ascii="Times New Roman" w:hAnsi="Times New Roman" w:cs="Times New Roman"/>
          <w:b/>
          <w:sz w:val="24"/>
          <w:szCs w:val="24"/>
        </w:rPr>
        <w:t>Fig. 2</w:t>
      </w:r>
      <w:r w:rsidR="00813F8C">
        <w:rPr>
          <w:rFonts w:ascii="Times New Roman" w:hAnsi="Times New Roman" w:cs="Times New Roman"/>
          <w:sz w:val="24"/>
          <w:szCs w:val="24"/>
        </w:rPr>
        <w:t>)</w:t>
      </w:r>
      <w:r w:rsidRPr="00792128">
        <w:rPr>
          <w:rFonts w:ascii="Times New Roman" w:hAnsi="Times New Roman" w:cs="Times New Roman"/>
          <w:sz w:val="24"/>
          <w:szCs w:val="24"/>
        </w:rPr>
        <w:t xml:space="preserve">, flanqueado según una disposición radial por figuras geométricas,  alternando 8 cuadriláteros, en concreto deltoides convexos, y 8 </w:t>
      </w:r>
      <w:r w:rsidRPr="00792128">
        <w:rPr>
          <w:rFonts w:ascii="Times New Roman" w:hAnsi="Times New Roman" w:cs="Times New Roman"/>
          <w:sz w:val="24"/>
          <w:szCs w:val="24"/>
        </w:rPr>
        <w:lastRenderedPageBreak/>
        <w:t>rectángulos, decorados respectivamente con otros motivos geométricos como las peltas y diferentes figuras, de estudio inédito</w:t>
      </w:r>
      <w:r w:rsidRPr="00792128">
        <w:rPr>
          <w:rStyle w:val="Refdenotaalpie"/>
          <w:rFonts w:ascii="Times New Roman" w:hAnsi="Times New Roman" w:cs="Times New Roman"/>
          <w:sz w:val="24"/>
          <w:szCs w:val="24"/>
        </w:rPr>
        <w:footnoteReference w:id="7"/>
      </w:r>
      <w:r w:rsidRPr="00792128">
        <w:rPr>
          <w:rFonts w:ascii="Times New Roman" w:hAnsi="Times New Roman" w:cs="Times New Roman"/>
          <w:sz w:val="24"/>
          <w:szCs w:val="24"/>
        </w:rPr>
        <w:t xml:space="preserve">. </w:t>
      </w:r>
    </w:p>
    <w:p w:rsidR="009F59AA" w:rsidRDefault="009F59AA" w:rsidP="00C56187">
      <w:pPr>
        <w:spacing w:line="360" w:lineRule="auto"/>
        <w:jc w:val="both"/>
        <w:rPr>
          <w:rFonts w:ascii="Times New Roman" w:hAnsi="Times New Roman" w:cs="Times New Roman"/>
          <w:sz w:val="24"/>
          <w:szCs w:val="24"/>
        </w:rPr>
      </w:pPr>
      <w:r w:rsidRPr="009F59AA">
        <w:rPr>
          <w:rFonts w:ascii="Times New Roman" w:hAnsi="Times New Roman" w:cs="Times New Roman"/>
          <w:sz w:val="24"/>
          <w:szCs w:val="24"/>
        </w:rPr>
        <w:object w:dxaOrig="7665" w:dyaOrig="5191">
          <v:shape id="_x0000_i1026" type="#_x0000_t75" style="width:384pt;height:259.5pt" o:ole="">
            <v:imagedata r:id="rId10" o:title=""/>
          </v:shape>
          <o:OLEObject Type="Embed" ProgID="AcroExch.Document.DC" ShapeID="_x0000_i1026" DrawAspect="Content" ObjectID="_1586439525" r:id="rId11"/>
        </w:object>
      </w:r>
    </w:p>
    <w:p w:rsidR="00A915F3" w:rsidRPr="00A915F3" w:rsidRDefault="00A915F3" w:rsidP="00A915F3">
      <w:pPr>
        <w:rPr>
          <w:rFonts w:ascii="Times New Roman" w:hAnsi="Times New Roman" w:cs="Times New Roman"/>
          <w:i/>
          <w:sz w:val="24"/>
          <w:szCs w:val="24"/>
        </w:rPr>
      </w:pPr>
      <w:r w:rsidRPr="00A915F3">
        <w:rPr>
          <w:rFonts w:ascii="Times New Roman" w:hAnsi="Times New Roman" w:cs="Times New Roman"/>
          <w:b/>
          <w:sz w:val="24"/>
          <w:szCs w:val="24"/>
        </w:rPr>
        <w:t>Fig. 2.</w:t>
      </w:r>
      <w:r>
        <w:rPr>
          <w:rFonts w:ascii="Times New Roman" w:hAnsi="Times New Roman" w:cs="Times New Roman"/>
          <w:b/>
          <w:sz w:val="24"/>
          <w:szCs w:val="24"/>
        </w:rPr>
        <w:t xml:space="preserve"> </w:t>
      </w:r>
      <w:r w:rsidRPr="00A915F3">
        <w:rPr>
          <w:rFonts w:ascii="Times New Roman" w:hAnsi="Times New Roman" w:cs="Times New Roman"/>
          <w:i/>
          <w:sz w:val="24"/>
          <w:szCs w:val="24"/>
        </w:rPr>
        <w:t xml:space="preserve">Mosaico de Océano hallado en Ronda de Tejares 13 (Córdoba). Detalle de la máscara de Océano. Foto: Cortesía Museo Arqueológico y Etnológico de Córdoba. </w:t>
      </w:r>
    </w:p>
    <w:p w:rsidR="00B80BCF" w:rsidRPr="00A915F3" w:rsidRDefault="00A915F3" w:rsidP="0012687C">
      <w:pPr>
        <w:spacing w:line="360" w:lineRule="auto"/>
        <w:jc w:val="both"/>
        <w:rPr>
          <w:rFonts w:ascii="Times New Roman" w:hAnsi="Times New Roman" w:cs="Times New Roman"/>
          <w:b/>
          <w:sz w:val="24"/>
          <w:szCs w:val="24"/>
        </w:rPr>
      </w:pPr>
      <w:r w:rsidRPr="00A915F3">
        <w:rPr>
          <w:rFonts w:ascii="Times New Roman" w:hAnsi="Times New Roman" w:cs="Times New Roman"/>
          <w:b/>
          <w:sz w:val="24"/>
          <w:szCs w:val="24"/>
        </w:rPr>
        <w:t xml:space="preserve"> </w:t>
      </w:r>
      <w:r w:rsidR="00DB10F6" w:rsidRPr="00792128">
        <w:rPr>
          <w:rFonts w:ascii="Times New Roman" w:eastAsia="Calibri" w:hAnsi="Times New Roman" w:cs="Times New Roman"/>
          <w:sz w:val="24"/>
          <w:szCs w:val="24"/>
        </w:rPr>
        <w:t xml:space="preserve">La composición en </w:t>
      </w:r>
      <w:r w:rsidR="00DB10F6" w:rsidRPr="00792128">
        <w:rPr>
          <w:rFonts w:ascii="Times New Roman" w:eastAsia="Calibri" w:hAnsi="Times New Roman" w:cs="Times New Roman"/>
          <w:i/>
          <w:sz w:val="24"/>
          <w:szCs w:val="24"/>
        </w:rPr>
        <w:t>Colonia Patricia</w:t>
      </w:r>
      <w:r w:rsidR="00DB10F6" w:rsidRPr="00792128">
        <w:rPr>
          <w:rFonts w:ascii="Times New Roman" w:eastAsia="Calibri" w:hAnsi="Times New Roman" w:cs="Times New Roman"/>
          <w:sz w:val="24"/>
          <w:szCs w:val="24"/>
        </w:rPr>
        <w:t xml:space="preserve"> es, por tanto, novedosa en las representaciones de Océano en mosaicos, si bien la disposición radial es muy similar a la de otro</w:t>
      </w:r>
      <w:r w:rsidR="00B80BCF">
        <w:rPr>
          <w:rFonts w:ascii="Times New Roman" w:eastAsia="Calibri" w:hAnsi="Times New Roman" w:cs="Times New Roman"/>
          <w:sz w:val="24"/>
          <w:szCs w:val="24"/>
        </w:rPr>
        <w:t>s dos</w:t>
      </w:r>
      <w:r w:rsidR="00DB10F6" w:rsidRPr="00792128">
        <w:rPr>
          <w:rFonts w:ascii="Times New Roman" w:eastAsia="Calibri" w:hAnsi="Times New Roman" w:cs="Times New Roman"/>
          <w:sz w:val="24"/>
          <w:szCs w:val="24"/>
        </w:rPr>
        <w:t xml:space="preserve"> pavimento</w:t>
      </w:r>
      <w:r w:rsidR="00B80BCF">
        <w:rPr>
          <w:rFonts w:ascii="Times New Roman" w:eastAsia="Calibri" w:hAnsi="Times New Roman" w:cs="Times New Roman"/>
          <w:sz w:val="24"/>
          <w:szCs w:val="24"/>
        </w:rPr>
        <w:t>s cordobeses, aquel</w:t>
      </w:r>
      <w:r w:rsidR="00DB10F6" w:rsidRPr="00792128">
        <w:rPr>
          <w:rFonts w:ascii="Times New Roman" w:eastAsia="Calibri" w:hAnsi="Times New Roman" w:cs="Times New Roman"/>
          <w:sz w:val="24"/>
          <w:szCs w:val="24"/>
        </w:rPr>
        <w:t xml:space="preserve"> con representaciones dionisíacas</w:t>
      </w:r>
      <w:r w:rsidR="0012687C">
        <w:rPr>
          <w:rFonts w:ascii="Times New Roman" w:eastAsia="Calibri" w:hAnsi="Times New Roman" w:cs="Times New Roman"/>
          <w:sz w:val="24"/>
          <w:szCs w:val="24"/>
        </w:rPr>
        <w:t xml:space="preserve">, hallado </w:t>
      </w:r>
      <w:r w:rsidR="0012687C">
        <w:rPr>
          <w:rFonts w:ascii="Times New Roman" w:eastAsia="+mj-ea" w:hAnsi="Times New Roman" w:cs="Times New Roman"/>
          <w:color w:val="222222"/>
          <w:kern w:val="24"/>
          <w:sz w:val="24"/>
          <w:szCs w:val="24"/>
        </w:rPr>
        <w:t>en 1929 entre</w:t>
      </w:r>
      <w:r w:rsidR="0012687C" w:rsidRPr="00AD4F86">
        <w:rPr>
          <w:rFonts w:ascii="Times New Roman" w:eastAsia="+mj-ea" w:hAnsi="Times New Roman" w:cs="Times New Roman"/>
          <w:color w:val="222222"/>
          <w:kern w:val="24"/>
          <w:sz w:val="24"/>
          <w:szCs w:val="24"/>
        </w:rPr>
        <w:t xml:space="preserve"> varios pavimentos geométricos y figurados en la calle </w:t>
      </w:r>
      <w:r w:rsidR="0012687C">
        <w:rPr>
          <w:rFonts w:ascii="Times New Roman" w:eastAsia="+mj-ea" w:hAnsi="Times New Roman" w:cs="Times New Roman"/>
          <w:color w:val="222222"/>
          <w:kern w:val="24"/>
          <w:sz w:val="24"/>
          <w:szCs w:val="24"/>
        </w:rPr>
        <w:t xml:space="preserve">Fray Luis </w:t>
      </w:r>
      <w:r w:rsidR="0012687C" w:rsidRPr="00AD4F86">
        <w:rPr>
          <w:rFonts w:ascii="Times New Roman" w:eastAsia="+mj-ea" w:hAnsi="Times New Roman" w:cs="Times New Roman"/>
          <w:color w:val="222222"/>
          <w:kern w:val="24"/>
          <w:sz w:val="24"/>
          <w:szCs w:val="24"/>
        </w:rPr>
        <w:t xml:space="preserve">de Granada, núm. 3, </w:t>
      </w:r>
      <w:r w:rsidR="0012687C">
        <w:rPr>
          <w:rFonts w:ascii="Times New Roman" w:eastAsia="Calibri" w:hAnsi="Times New Roman" w:cs="Times New Roman"/>
          <w:sz w:val="24"/>
          <w:szCs w:val="24"/>
        </w:rPr>
        <w:t>extramuros</w:t>
      </w:r>
      <w:r w:rsidR="0012687C">
        <w:rPr>
          <w:rFonts w:ascii="Times New Roman" w:eastAsia="+mj-ea" w:hAnsi="Times New Roman" w:cs="Times New Roman"/>
          <w:color w:val="222222"/>
          <w:kern w:val="24"/>
          <w:sz w:val="24"/>
          <w:szCs w:val="24"/>
        </w:rPr>
        <w:t xml:space="preserve">, </w:t>
      </w:r>
      <w:r w:rsidR="0012687C" w:rsidRPr="00AD4F86">
        <w:rPr>
          <w:rFonts w:ascii="Times New Roman" w:eastAsia="+mj-ea" w:hAnsi="Times New Roman" w:cs="Times New Roman"/>
          <w:color w:val="222222"/>
          <w:kern w:val="24"/>
          <w:sz w:val="24"/>
          <w:szCs w:val="24"/>
        </w:rPr>
        <w:t>que fueron restaurados y trasladados al Palacete de la familia Cruz Conde en la calle d</w:t>
      </w:r>
      <w:r w:rsidR="0012687C">
        <w:rPr>
          <w:rFonts w:ascii="Times New Roman" w:eastAsia="+mj-ea" w:hAnsi="Times New Roman" w:cs="Times New Roman"/>
          <w:color w:val="222222"/>
          <w:kern w:val="24"/>
          <w:sz w:val="24"/>
          <w:szCs w:val="24"/>
        </w:rPr>
        <w:t xml:space="preserve">e Torres Cabrera (MORENO, 1996, </w:t>
      </w:r>
      <w:r w:rsidR="0012687C" w:rsidRPr="00AD4F86">
        <w:rPr>
          <w:rFonts w:ascii="Times New Roman" w:eastAsia="+mj-ea" w:hAnsi="Times New Roman" w:cs="Times New Roman"/>
          <w:color w:val="222222"/>
          <w:kern w:val="24"/>
          <w:sz w:val="24"/>
          <w:szCs w:val="24"/>
        </w:rPr>
        <w:t>E-2-5-E-2-9bis</w:t>
      </w:r>
      <w:r w:rsidR="0012687C">
        <w:rPr>
          <w:rFonts w:ascii="Times New Roman" w:eastAsia="+mj-ea" w:hAnsi="Times New Roman" w:cs="Times New Roman"/>
          <w:color w:val="222222"/>
          <w:kern w:val="24"/>
          <w:sz w:val="24"/>
          <w:szCs w:val="24"/>
        </w:rPr>
        <w:t>) y entre cuyos fragmentos fechados</w:t>
      </w:r>
      <w:r w:rsidR="0012687C" w:rsidRPr="0012687C">
        <w:rPr>
          <w:rFonts w:ascii="Times New Roman" w:eastAsia="+mj-ea" w:hAnsi="Times New Roman" w:cs="Times New Roman"/>
          <w:color w:val="222222"/>
          <w:kern w:val="24"/>
          <w:sz w:val="24"/>
          <w:szCs w:val="24"/>
        </w:rPr>
        <w:t xml:space="preserve"> </w:t>
      </w:r>
      <w:r w:rsidR="0012687C" w:rsidRPr="00AD4F86">
        <w:rPr>
          <w:rFonts w:ascii="Times New Roman" w:eastAsia="+mj-ea" w:hAnsi="Times New Roman" w:cs="Times New Roman"/>
          <w:color w:val="222222"/>
          <w:kern w:val="24"/>
          <w:sz w:val="24"/>
          <w:szCs w:val="24"/>
        </w:rPr>
        <w:t xml:space="preserve">entre finales del siglo II y principios del III, se cuenta el busto de </w:t>
      </w:r>
      <w:proofErr w:type="spellStart"/>
      <w:r w:rsidR="0012687C" w:rsidRPr="00AD4F86">
        <w:rPr>
          <w:rFonts w:ascii="Times New Roman" w:eastAsia="+mj-ea" w:hAnsi="Times New Roman" w:cs="Times New Roman"/>
          <w:color w:val="222222"/>
          <w:kern w:val="24"/>
          <w:sz w:val="24"/>
          <w:szCs w:val="24"/>
        </w:rPr>
        <w:t>Dioniso</w:t>
      </w:r>
      <w:proofErr w:type="spellEnd"/>
      <w:r w:rsidR="00813F8C">
        <w:rPr>
          <w:rFonts w:ascii="Times New Roman" w:eastAsia="+mj-ea" w:hAnsi="Times New Roman" w:cs="Times New Roman"/>
          <w:color w:val="222222"/>
          <w:kern w:val="24"/>
          <w:sz w:val="24"/>
          <w:szCs w:val="24"/>
        </w:rPr>
        <w:t xml:space="preserve"> </w:t>
      </w:r>
      <w:r w:rsidR="006036EF" w:rsidRPr="00410433">
        <w:rPr>
          <w:rFonts w:ascii="Times New Roman" w:eastAsia="+mj-ea" w:hAnsi="Times New Roman" w:cs="Times New Roman"/>
          <w:color w:val="222222"/>
          <w:kern w:val="24"/>
          <w:sz w:val="24"/>
          <w:szCs w:val="24"/>
        </w:rPr>
        <w:t>(</w:t>
      </w:r>
      <w:r w:rsidR="006036EF" w:rsidRPr="009F59AA">
        <w:rPr>
          <w:rFonts w:ascii="Times New Roman" w:eastAsia="+mj-ea" w:hAnsi="Times New Roman" w:cs="Times New Roman"/>
          <w:b/>
          <w:color w:val="222222"/>
          <w:kern w:val="24"/>
          <w:sz w:val="24"/>
          <w:szCs w:val="24"/>
        </w:rPr>
        <w:t xml:space="preserve">Fig. </w:t>
      </w:r>
      <w:r>
        <w:rPr>
          <w:rFonts w:ascii="Times New Roman" w:eastAsia="+mj-ea" w:hAnsi="Times New Roman" w:cs="Times New Roman"/>
          <w:b/>
          <w:color w:val="222222"/>
          <w:kern w:val="24"/>
          <w:sz w:val="24"/>
          <w:szCs w:val="24"/>
        </w:rPr>
        <w:t>3</w:t>
      </w:r>
      <w:r w:rsidR="00813F8C">
        <w:rPr>
          <w:rFonts w:ascii="Times New Roman" w:eastAsia="+mj-ea" w:hAnsi="Times New Roman" w:cs="Times New Roman"/>
          <w:color w:val="222222"/>
          <w:kern w:val="24"/>
          <w:sz w:val="24"/>
          <w:szCs w:val="24"/>
        </w:rPr>
        <w:t>)</w:t>
      </w:r>
      <w:r w:rsidR="0012687C" w:rsidRPr="00AD4F86">
        <w:rPr>
          <w:rFonts w:ascii="Times New Roman" w:eastAsia="+mj-ea" w:hAnsi="Times New Roman" w:cs="Times New Roman"/>
          <w:color w:val="222222"/>
          <w:kern w:val="24"/>
          <w:sz w:val="24"/>
          <w:szCs w:val="24"/>
        </w:rPr>
        <w:t xml:space="preserve">, </w:t>
      </w:r>
      <w:r w:rsidR="00B80BCF">
        <w:rPr>
          <w:rFonts w:ascii="Times New Roman" w:eastAsia="Calibri" w:hAnsi="Times New Roman" w:cs="Times New Roman"/>
          <w:sz w:val="24"/>
          <w:szCs w:val="24"/>
        </w:rPr>
        <w:t xml:space="preserve">y </w:t>
      </w:r>
      <w:r w:rsidR="0012687C" w:rsidRPr="00AD4F86">
        <w:rPr>
          <w:rFonts w:ascii="Times New Roman" w:eastAsia="+mj-ea" w:hAnsi="Times New Roman" w:cs="Times New Roman"/>
          <w:color w:val="222222"/>
          <w:kern w:val="24"/>
          <w:sz w:val="24"/>
          <w:szCs w:val="24"/>
        </w:rPr>
        <w:t>uno de los</w:t>
      </w:r>
      <w:r w:rsidR="00DB10F6" w:rsidRPr="00792128">
        <w:rPr>
          <w:rFonts w:ascii="Times New Roman" w:eastAsia="Calibri" w:hAnsi="Times New Roman" w:cs="Times New Roman"/>
          <w:sz w:val="24"/>
          <w:szCs w:val="24"/>
        </w:rPr>
        <w:t xml:space="preserve"> mosaico</w:t>
      </w:r>
      <w:r w:rsidR="00B80BCF">
        <w:rPr>
          <w:rFonts w:ascii="Times New Roman" w:eastAsia="Calibri" w:hAnsi="Times New Roman" w:cs="Times New Roman"/>
          <w:sz w:val="24"/>
          <w:szCs w:val="24"/>
        </w:rPr>
        <w:t>s</w:t>
      </w:r>
      <w:r w:rsidR="00DB10F6" w:rsidRPr="00792128">
        <w:rPr>
          <w:rFonts w:ascii="Times New Roman" w:eastAsia="Calibri" w:hAnsi="Times New Roman" w:cs="Times New Roman"/>
          <w:sz w:val="24"/>
          <w:szCs w:val="24"/>
        </w:rPr>
        <w:t xml:space="preserve"> de la </w:t>
      </w:r>
      <w:r w:rsidR="00DB10F6" w:rsidRPr="00792128">
        <w:rPr>
          <w:rFonts w:ascii="Times New Roman" w:eastAsia="Calibri" w:hAnsi="Times New Roman" w:cs="Times New Roman"/>
          <w:i/>
          <w:sz w:val="24"/>
          <w:szCs w:val="24"/>
        </w:rPr>
        <w:t>villa</w:t>
      </w:r>
      <w:r w:rsidR="00B80BCF">
        <w:rPr>
          <w:rFonts w:ascii="Times New Roman" w:eastAsia="Calibri" w:hAnsi="Times New Roman" w:cs="Times New Roman"/>
          <w:sz w:val="24"/>
          <w:szCs w:val="24"/>
        </w:rPr>
        <w:t xml:space="preserve"> de Alcolea, el de</w:t>
      </w:r>
      <w:r w:rsidR="00DB10F6" w:rsidRPr="00792128">
        <w:rPr>
          <w:rFonts w:ascii="Times New Roman" w:eastAsia="Calibri" w:hAnsi="Times New Roman" w:cs="Times New Roman"/>
          <w:sz w:val="24"/>
          <w:szCs w:val="24"/>
        </w:rPr>
        <w:t>l Tri</w:t>
      </w:r>
      <w:r w:rsidR="00DB10F6">
        <w:rPr>
          <w:rFonts w:ascii="Times New Roman" w:eastAsia="Calibri" w:hAnsi="Times New Roman" w:cs="Times New Roman"/>
          <w:sz w:val="24"/>
          <w:szCs w:val="24"/>
        </w:rPr>
        <w:t xml:space="preserve">unfo de </w:t>
      </w:r>
      <w:proofErr w:type="spellStart"/>
      <w:r w:rsidR="00DB10F6">
        <w:rPr>
          <w:rFonts w:ascii="Times New Roman" w:eastAsia="Calibri" w:hAnsi="Times New Roman" w:cs="Times New Roman"/>
          <w:sz w:val="24"/>
          <w:szCs w:val="24"/>
        </w:rPr>
        <w:t>Dioniso</w:t>
      </w:r>
      <w:proofErr w:type="spellEnd"/>
      <w:r w:rsidR="00DB10F6">
        <w:rPr>
          <w:rFonts w:ascii="Times New Roman" w:eastAsia="Calibri" w:hAnsi="Times New Roman" w:cs="Times New Roman"/>
          <w:sz w:val="24"/>
          <w:szCs w:val="24"/>
        </w:rPr>
        <w:t xml:space="preserve"> </w:t>
      </w:r>
      <w:r w:rsidR="00813F8C" w:rsidRPr="009F59AA">
        <w:rPr>
          <w:rFonts w:ascii="Times New Roman" w:eastAsia="Calibri" w:hAnsi="Times New Roman" w:cs="Times New Roman"/>
          <w:b/>
          <w:sz w:val="24"/>
          <w:szCs w:val="24"/>
        </w:rPr>
        <w:t>(F</w:t>
      </w:r>
      <w:r w:rsidR="006036EF" w:rsidRPr="009F59AA">
        <w:rPr>
          <w:rFonts w:ascii="Times New Roman" w:eastAsia="Calibri" w:hAnsi="Times New Roman" w:cs="Times New Roman"/>
          <w:b/>
          <w:sz w:val="24"/>
          <w:szCs w:val="24"/>
        </w:rPr>
        <w:t xml:space="preserve">ig. </w:t>
      </w:r>
      <w:r>
        <w:rPr>
          <w:rFonts w:ascii="Times New Roman" w:eastAsia="Calibri" w:hAnsi="Times New Roman" w:cs="Times New Roman"/>
          <w:b/>
          <w:sz w:val="24"/>
          <w:szCs w:val="24"/>
        </w:rPr>
        <w:t>4</w:t>
      </w:r>
      <w:r w:rsidR="00813F8C">
        <w:rPr>
          <w:rFonts w:ascii="Times New Roman" w:eastAsia="Calibri" w:hAnsi="Times New Roman" w:cs="Times New Roman"/>
          <w:sz w:val="24"/>
          <w:szCs w:val="24"/>
        </w:rPr>
        <w:t xml:space="preserve">) </w:t>
      </w:r>
      <w:r w:rsidR="00DB10F6">
        <w:rPr>
          <w:rFonts w:ascii="Times New Roman" w:eastAsia="Calibri" w:hAnsi="Times New Roman" w:cs="Times New Roman"/>
          <w:sz w:val="24"/>
          <w:szCs w:val="24"/>
        </w:rPr>
        <w:t>(BLÁZQUEZ, 1981,</w:t>
      </w:r>
      <w:r w:rsidR="00DB10F6" w:rsidRPr="00792128">
        <w:rPr>
          <w:rFonts w:ascii="Times New Roman" w:eastAsia="Calibri" w:hAnsi="Times New Roman" w:cs="Times New Roman"/>
          <w:sz w:val="24"/>
          <w:szCs w:val="24"/>
        </w:rPr>
        <w:t xml:space="preserve"> 40-43</w:t>
      </w:r>
      <w:r w:rsidR="00B80BCF">
        <w:rPr>
          <w:rFonts w:ascii="Times New Roman" w:eastAsia="Calibri" w:hAnsi="Times New Roman" w:cs="Times New Roman"/>
          <w:sz w:val="24"/>
          <w:szCs w:val="24"/>
        </w:rPr>
        <w:t>). Ambos presentaban en origen</w:t>
      </w:r>
      <w:r w:rsidR="00DB10F6" w:rsidRPr="00792128">
        <w:rPr>
          <w:rFonts w:ascii="Times New Roman" w:eastAsia="Calibri" w:hAnsi="Times New Roman" w:cs="Times New Roman"/>
          <w:sz w:val="24"/>
          <w:szCs w:val="24"/>
        </w:rPr>
        <w:t xml:space="preserve"> una composición idéntica, composición centrada, en un cuadrado y alrededor de un octógono sobre la punta, de ocho rectángulos laterales según el eje de las medianas del octógono, adyacentes al octógono y contiguos al cuadrado, y de cuatro círculos en los ángulos y </w:t>
      </w:r>
      <w:r w:rsidR="00DB10F6" w:rsidRPr="00792128">
        <w:rPr>
          <w:rFonts w:ascii="Times New Roman" w:eastAsia="Calibri" w:hAnsi="Times New Roman" w:cs="Times New Roman"/>
          <w:sz w:val="24"/>
          <w:szCs w:val="24"/>
        </w:rPr>
        <w:lastRenderedPageBreak/>
        <w:t xml:space="preserve">cuatro semicírculos laterales tangentes a los rectángulos, determinando triángulos, en trenza (BALMELLE </w:t>
      </w:r>
      <w:r w:rsidR="00DB10F6" w:rsidRPr="00792128">
        <w:rPr>
          <w:rFonts w:ascii="Times New Roman" w:eastAsia="Calibri" w:hAnsi="Times New Roman" w:cs="Times New Roman"/>
          <w:i/>
          <w:sz w:val="24"/>
          <w:szCs w:val="24"/>
        </w:rPr>
        <w:t>ET ALII,</w:t>
      </w:r>
      <w:r w:rsidR="00DB10F6">
        <w:rPr>
          <w:rFonts w:ascii="Times New Roman" w:eastAsia="Calibri" w:hAnsi="Times New Roman" w:cs="Times New Roman"/>
          <w:sz w:val="24"/>
          <w:szCs w:val="24"/>
        </w:rPr>
        <w:t xml:space="preserve"> 2002,</w:t>
      </w:r>
      <w:r w:rsidR="00DB10F6" w:rsidRPr="00792128">
        <w:rPr>
          <w:rFonts w:ascii="Times New Roman" w:eastAsia="Calibri" w:hAnsi="Times New Roman" w:cs="Times New Roman"/>
          <w:sz w:val="24"/>
          <w:szCs w:val="24"/>
        </w:rPr>
        <w:t xml:space="preserve"> pl.381, c). </w:t>
      </w:r>
      <w:r w:rsidR="00B80BCF">
        <w:rPr>
          <w:rFonts w:ascii="Times New Roman" w:eastAsia="Calibri" w:hAnsi="Times New Roman" w:cs="Times New Roman"/>
          <w:sz w:val="24"/>
          <w:szCs w:val="24"/>
        </w:rPr>
        <w:t>Y p</w:t>
      </w:r>
      <w:r w:rsidR="00B80BCF" w:rsidRPr="00AD4F86">
        <w:rPr>
          <w:rFonts w:ascii="Times New Roman" w:eastAsia="Calibri" w:hAnsi="Times New Roman" w:cs="Times New Roman"/>
          <w:sz w:val="24"/>
          <w:szCs w:val="24"/>
        </w:rPr>
        <w:t xml:space="preserve">osiblemente </w:t>
      </w:r>
      <w:r w:rsidR="00B80BCF">
        <w:rPr>
          <w:rFonts w:ascii="Times New Roman" w:eastAsia="Calibri" w:hAnsi="Times New Roman" w:cs="Times New Roman"/>
          <w:sz w:val="24"/>
          <w:szCs w:val="24"/>
        </w:rPr>
        <w:t xml:space="preserve">sea </w:t>
      </w:r>
      <w:r w:rsidR="00B80BCF" w:rsidRPr="00AD4F86">
        <w:rPr>
          <w:rFonts w:ascii="Times New Roman" w:eastAsia="Calibri" w:hAnsi="Times New Roman" w:cs="Times New Roman"/>
          <w:sz w:val="24"/>
          <w:szCs w:val="24"/>
        </w:rPr>
        <w:t xml:space="preserve">idéntica también a la composición de otro mosaico </w:t>
      </w:r>
      <w:proofErr w:type="spellStart"/>
      <w:r w:rsidR="00B80BCF">
        <w:rPr>
          <w:rFonts w:ascii="Times New Roman" w:eastAsia="Calibri" w:hAnsi="Times New Roman" w:cs="Times New Roman"/>
          <w:i/>
          <w:sz w:val="24"/>
          <w:szCs w:val="24"/>
        </w:rPr>
        <w:t>cordubensis</w:t>
      </w:r>
      <w:proofErr w:type="spellEnd"/>
      <w:r w:rsidR="00B80BCF" w:rsidRPr="00AD4F86">
        <w:rPr>
          <w:rFonts w:ascii="Times New Roman" w:eastAsia="Calibri" w:hAnsi="Times New Roman" w:cs="Times New Roman"/>
          <w:sz w:val="24"/>
          <w:szCs w:val="24"/>
        </w:rPr>
        <w:t xml:space="preserve">, del que se conservan tres fragmentos con representación de las Estaciones hallados </w:t>
      </w:r>
      <w:r w:rsidR="00B80BCF" w:rsidRPr="00AD4F86">
        <w:rPr>
          <w:rFonts w:ascii="Times New Roman" w:eastAsia="+mj-ea" w:hAnsi="Times New Roman" w:cs="Times New Roman"/>
          <w:color w:val="222222"/>
          <w:kern w:val="24"/>
          <w:sz w:val="24"/>
          <w:szCs w:val="24"/>
        </w:rPr>
        <w:t>en la zona del Banco de España en la Avda. del Gran Capitán,</w:t>
      </w:r>
      <w:r w:rsidR="00B80BCF" w:rsidRPr="00AD4F86">
        <w:rPr>
          <w:rFonts w:ascii="Times New Roman" w:eastAsia="Calibri" w:hAnsi="Times New Roman" w:cs="Times New Roman"/>
          <w:sz w:val="24"/>
          <w:szCs w:val="24"/>
        </w:rPr>
        <w:t xml:space="preserve"> </w:t>
      </w:r>
      <w:r w:rsidR="00B80BCF" w:rsidRPr="00AD4F86">
        <w:rPr>
          <w:rFonts w:ascii="Times New Roman" w:eastAsia="Calibri" w:hAnsi="Times New Roman" w:cs="Times New Roman"/>
          <w:i/>
          <w:sz w:val="24"/>
          <w:szCs w:val="24"/>
        </w:rPr>
        <w:t xml:space="preserve">intramuros </w:t>
      </w:r>
      <w:r w:rsidR="00B80BCF" w:rsidRPr="00AD4F86">
        <w:rPr>
          <w:rFonts w:ascii="Times New Roman" w:eastAsia="Calibri" w:hAnsi="Times New Roman" w:cs="Times New Roman"/>
          <w:sz w:val="24"/>
          <w:szCs w:val="24"/>
        </w:rPr>
        <w:t>en el área noroccidental</w:t>
      </w:r>
      <w:r w:rsidR="00B80BCF" w:rsidRPr="00AD4F86">
        <w:rPr>
          <w:rStyle w:val="Refdenotaalpie"/>
          <w:rFonts w:ascii="Times New Roman" w:eastAsia="Calibri" w:hAnsi="Times New Roman" w:cs="Times New Roman"/>
          <w:sz w:val="24"/>
          <w:szCs w:val="24"/>
        </w:rPr>
        <w:footnoteReference w:id="8"/>
      </w:r>
      <w:r w:rsidR="00B80BCF" w:rsidRPr="00AD4F86">
        <w:rPr>
          <w:rFonts w:ascii="Times New Roman" w:eastAsia="Calibri" w:hAnsi="Times New Roman" w:cs="Times New Roman"/>
          <w:sz w:val="24"/>
          <w:szCs w:val="24"/>
        </w:rPr>
        <w:t>.</w:t>
      </w:r>
    </w:p>
    <w:p w:rsidR="009F59AA" w:rsidRDefault="0057274F" w:rsidP="0012687C">
      <w:pPr>
        <w:spacing w:line="360" w:lineRule="auto"/>
        <w:jc w:val="both"/>
        <w:rPr>
          <w:rFonts w:ascii="Times New Roman" w:eastAsia="Calibri" w:hAnsi="Times New Roman" w:cs="Times New Roman"/>
          <w:sz w:val="24"/>
          <w:szCs w:val="24"/>
        </w:rPr>
      </w:pPr>
      <w:r>
        <w:rPr>
          <w:noProof/>
          <w:lang w:eastAsia="es-ES"/>
        </w:rPr>
        <w:drawing>
          <wp:inline distT="0" distB="0" distL="0" distR="0">
            <wp:extent cx="5400040" cy="5347473"/>
            <wp:effectExtent l="0" t="0" r="0" b="5715"/>
            <wp:docPr id="7" name="Imagen 7" descr="C:\Users\lneira\AppData\Local\Microsoft\Windows\INetCache\Content.Word\FIG. 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neira\AppData\Local\Microsoft\Windows\INetCache\Content.Word\FIG. II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5347473"/>
                    </a:xfrm>
                    <a:prstGeom prst="rect">
                      <a:avLst/>
                    </a:prstGeom>
                    <a:noFill/>
                    <a:ln>
                      <a:noFill/>
                    </a:ln>
                  </pic:spPr>
                </pic:pic>
              </a:graphicData>
            </a:graphic>
          </wp:inline>
        </w:drawing>
      </w:r>
    </w:p>
    <w:p w:rsidR="00A915F3" w:rsidRPr="008800D5" w:rsidRDefault="00A915F3" w:rsidP="00A915F3">
      <w:pPr>
        <w:jc w:val="both"/>
        <w:rPr>
          <w:rFonts w:ascii="Times New Roman" w:hAnsi="Times New Roman" w:cs="Times New Roman"/>
          <w:sz w:val="24"/>
          <w:szCs w:val="24"/>
        </w:rPr>
      </w:pPr>
      <w:r w:rsidRPr="00A915F3">
        <w:rPr>
          <w:rFonts w:ascii="Times New Roman" w:eastAsia="Calibri" w:hAnsi="Times New Roman" w:cs="Times New Roman"/>
          <w:b/>
          <w:sz w:val="24"/>
          <w:szCs w:val="24"/>
        </w:rPr>
        <w:t>Fig. 3</w:t>
      </w:r>
      <w:r>
        <w:rPr>
          <w:rFonts w:ascii="Times New Roman" w:eastAsia="Calibri" w:hAnsi="Times New Roman" w:cs="Times New Roman"/>
          <w:sz w:val="24"/>
          <w:szCs w:val="24"/>
        </w:rPr>
        <w:t xml:space="preserve">. </w:t>
      </w:r>
      <w:r w:rsidRPr="00A915F3">
        <w:rPr>
          <w:rFonts w:ascii="Times New Roman" w:hAnsi="Times New Roman" w:cs="Times New Roman"/>
          <w:i/>
          <w:sz w:val="24"/>
          <w:szCs w:val="24"/>
        </w:rPr>
        <w:t xml:space="preserve">Mosaico del busto de </w:t>
      </w:r>
      <w:proofErr w:type="spellStart"/>
      <w:r w:rsidRPr="00A915F3">
        <w:rPr>
          <w:rFonts w:ascii="Times New Roman" w:hAnsi="Times New Roman" w:cs="Times New Roman"/>
          <w:i/>
          <w:sz w:val="24"/>
          <w:szCs w:val="24"/>
        </w:rPr>
        <w:t>Dioniso</w:t>
      </w:r>
      <w:proofErr w:type="spellEnd"/>
      <w:r w:rsidRPr="00A915F3">
        <w:rPr>
          <w:rFonts w:ascii="Times New Roman" w:hAnsi="Times New Roman" w:cs="Times New Roman"/>
          <w:i/>
          <w:sz w:val="24"/>
          <w:szCs w:val="24"/>
        </w:rPr>
        <w:t xml:space="preserve">. Extramuros área septentrional. Reconstitución. Foto: Según Arte Romano de la Bética III. Mosaico. Pintura. Manufacturas. Madrid: El Viso, 2010, </w:t>
      </w:r>
      <w:r w:rsidRPr="00A915F3">
        <w:rPr>
          <w:rFonts w:ascii="Times New Roman" w:hAnsi="Times New Roman" w:cs="Times New Roman"/>
          <w:i/>
        </w:rPr>
        <w:t>fig. 58.</w:t>
      </w:r>
    </w:p>
    <w:p w:rsidR="00A915F3" w:rsidRDefault="00A915F3" w:rsidP="0012687C">
      <w:pPr>
        <w:spacing w:line="360" w:lineRule="auto"/>
        <w:jc w:val="both"/>
        <w:rPr>
          <w:rFonts w:ascii="Times New Roman" w:eastAsia="Calibri" w:hAnsi="Times New Roman" w:cs="Times New Roman"/>
          <w:sz w:val="24"/>
          <w:szCs w:val="24"/>
        </w:rPr>
      </w:pPr>
    </w:p>
    <w:p w:rsidR="0057274F" w:rsidRDefault="0057274F" w:rsidP="0012687C">
      <w:pPr>
        <w:spacing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s-ES"/>
        </w:rPr>
        <w:lastRenderedPageBreak/>
        <w:drawing>
          <wp:inline distT="0" distB="0" distL="0" distR="0">
            <wp:extent cx="5400040" cy="4530129"/>
            <wp:effectExtent l="0" t="0" r="0" b="3810"/>
            <wp:docPr id="5" name="Imagen 5" descr="C:\Users\lneira\Pictures\Cordoba Real Academia\fotos oceanos museo\FIG. 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neira\Pictures\Cordoba Real Academia\fotos oceanos museo\FIG. IV.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4530129"/>
                    </a:xfrm>
                    <a:prstGeom prst="rect">
                      <a:avLst/>
                    </a:prstGeom>
                    <a:noFill/>
                    <a:ln>
                      <a:noFill/>
                    </a:ln>
                  </pic:spPr>
                </pic:pic>
              </a:graphicData>
            </a:graphic>
          </wp:inline>
        </w:drawing>
      </w:r>
    </w:p>
    <w:p w:rsidR="0057274F" w:rsidRDefault="00A915F3" w:rsidP="00A915F3">
      <w:pPr>
        <w:rPr>
          <w:rFonts w:ascii="Times New Roman" w:hAnsi="Times New Roman" w:cs="Times New Roman"/>
          <w:sz w:val="24"/>
          <w:szCs w:val="24"/>
        </w:rPr>
      </w:pPr>
      <w:r w:rsidRPr="00A915F3">
        <w:rPr>
          <w:rFonts w:ascii="Times New Roman" w:eastAsia="Calibri" w:hAnsi="Times New Roman" w:cs="Times New Roman"/>
          <w:b/>
          <w:sz w:val="24"/>
          <w:szCs w:val="24"/>
        </w:rPr>
        <w:t>Fig. 4</w:t>
      </w:r>
      <w:r>
        <w:rPr>
          <w:rFonts w:ascii="Times New Roman" w:eastAsia="Calibri" w:hAnsi="Times New Roman" w:cs="Times New Roman"/>
          <w:sz w:val="24"/>
          <w:szCs w:val="24"/>
        </w:rPr>
        <w:t xml:space="preserve">. </w:t>
      </w:r>
      <w:r w:rsidRPr="00A915F3">
        <w:rPr>
          <w:rFonts w:ascii="Times New Roman" w:eastAsia="Calibri" w:hAnsi="Times New Roman" w:cs="Times New Roman"/>
          <w:i/>
          <w:sz w:val="24"/>
          <w:szCs w:val="24"/>
        </w:rPr>
        <w:t xml:space="preserve">Mosaico del Triunfo de </w:t>
      </w:r>
      <w:proofErr w:type="spellStart"/>
      <w:r w:rsidRPr="00A915F3">
        <w:rPr>
          <w:rFonts w:ascii="Times New Roman" w:eastAsia="Calibri" w:hAnsi="Times New Roman" w:cs="Times New Roman"/>
          <w:i/>
          <w:sz w:val="24"/>
          <w:szCs w:val="24"/>
        </w:rPr>
        <w:t>Dioniso</w:t>
      </w:r>
      <w:proofErr w:type="spellEnd"/>
      <w:r w:rsidRPr="00A915F3">
        <w:rPr>
          <w:rFonts w:ascii="Times New Roman" w:eastAsia="Calibri" w:hAnsi="Times New Roman" w:cs="Times New Roman"/>
          <w:i/>
          <w:sz w:val="24"/>
          <w:szCs w:val="24"/>
        </w:rPr>
        <w:t xml:space="preserve"> de la villa de Alcolea. Foto: </w:t>
      </w:r>
      <w:r w:rsidRPr="00A915F3">
        <w:rPr>
          <w:rFonts w:ascii="Times New Roman" w:hAnsi="Times New Roman" w:cs="Times New Roman"/>
          <w:i/>
          <w:sz w:val="24"/>
          <w:szCs w:val="24"/>
        </w:rPr>
        <w:t>Según Arte Romano de la Bética III. Mosaico. Pintura. Manufacturas. Madrid: El Viso, 2010</w:t>
      </w:r>
      <w:r w:rsidRPr="00A915F3">
        <w:rPr>
          <w:rFonts w:ascii="Times New Roman" w:hAnsi="Times New Roman" w:cs="Times New Roman"/>
          <w:i/>
        </w:rPr>
        <w:t>, fig. 60.</w:t>
      </w:r>
    </w:p>
    <w:p w:rsidR="00DB10F6" w:rsidRPr="00B80BCF" w:rsidRDefault="00DB10F6" w:rsidP="00A915F3">
      <w:pPr>
        <w:spacing w:line="360" w:lineRule="auto"/>
        <w:jc w:val="both"/>
        <w:rPr>
          <w:rFonts w:ascii="Times New Roman" w:eastAsia="+mj-ea" w:hAnsi="Times New Roman" w:cs="Times New Roman"/>
          <w:color w:val="222222"/>
          <w:kern w:val="24"/>
          <w:sz w:val="24"/>
          <w:szCs w:val="24"/>
        </w:rPr>
      </w:pPr>
      <w:r w:rsidRPr="00792128">
        <w:rPr>
          <w:rFonts w:ascii="Times New Roman" w:eastAsia="Calibri" w:hAnsi="Times New Roman" w:cs="Times New Roman"/>
          <w:sz w:val="24"/>
          <w:szCs w:val="24"/>
        </w:rPr>
        <w:t xml:space="preserve">El mosaico de Océano tan solo se distingue de ellos al carecer de los cuatro círculos en los ángulos y de los cuatro semicírculos laterales tangentes a los rectángulos, determinando como resultado, en lugar de triángulos, ocho </w:t>
      </w:r>
      <w:r w:rsidRPr="00792128">
        <w:rPr>
          <w:rFonts w:ascii="Times New Roman" w:hAnsi="Times New Roman" w:cs="Times New Roman"/>
          <w:sz w:val="24"/>
          <w:szCs w:val="24"/>
        </w:rPr>
        <w:t xml:space="preserve">deltoides convexos como los documentados en un mosaico de </w:t>
      </w:r>
      <w:proofErr w:type="spellStart"/>
      <w:r w:rsidRPr="00792128">
        <w:rPr>
          <w:rFonts w:ascii="Times New Roman" w:hAnsi="Times New Roman" w:cs="Times New Roman"/>
          <w:sz w:val="24"/>
          <w:szCs w:val="24"/>
        </w:rPr>
        <w:t>Big</w:t>
      </w:r>
      <w:r>
        <w:rPr>
          <w:rFonts w:ascii="Times New Roman" w:hAnsi="Times New Roman" w:cs="Times New Roman"/>
          <w:sz w:val="24"/>
          <w:szCs w:val="24"/>
        </w:rPr>
        <w:t>nor</w:t>
      </w:r>
      <w:proofErr w:type="spellEnd"/>
      <w:r>
        <w:rPr>
          <w:rFonts w:ascii="Times New Roman" w:hAnsi="Times New Roman" w:cs="Times New Roman"/>
          <w:sz w:val="24"/>
          <w:szCs w:val="24"/>
        </w:rPr>
        <w:t xml:space="preserve"> (RAYNEY, 1973,</w:t>
      </w:r>
      <w:r w:rsidRPr="00792128">
        <w:rPr>
          <w:rFonts w:ascii="Times New Roman" w:hAnsi="Times New Roman" w:cs="Times New Roman"/>
          <w:sz w:val="24"/>
          <w:szCs w:val="24"/>
        </w:rPr>
        <w:t xml:space="preserve"> 106, fig. 10,</w:t>
      </w:r>
      <w:r w:rsidR="00410433">
        <w:rPr>
          <w:rFonts w:ascii="Times New Roman" w:hAnsi="Times New Roman" w:cs="Times New Roman"/>
          <w:sz w:val="24"/>
          <w:szCs w:val="24"/>
        </w:rPr>
        <w:t xml:space="preserve"> </w:t>
      </w:r>
      <w:r w:rsidRPr="00792128">
        <w:rPr>
          <w:rFonts w:ascii="Times New Roman" w:hAnsi="Times New Roman" w:cs="Times New Roman"/>
          <w:sz w:val="24"/>
          <w:szCs w:val="24"/>
        </w:rPr>
        <w:t xml:space="preserve">b; BALMELLE </w:t>
      </w:r>
      <w:r w:rsidRPr="00792128">
        <w:rPr>
          <w:rFonts w:ascii="Times New Roman" w:hAnsi="Times New Roman" w:cs="Times New Roman"/>
          <w:i/>
          <w:sz w:val="24"/>
          <w:szCs w:val="24"/>
        </w:rPr>
        <w:t>ET ALII</w:t>
      </w:r>
      <w:r>
        <w:rPr>
          <w:rFonts w:ascii="Times New Roman" w:hAnsi="Times New Roman" w:cs="Times New Roman"/>
          <w:sz w:val="24"/>
          <w:szCs w:val="24"/>
        </w:rPr>
        <w:t>, 2002,</w:t>
      </w:r>
      <w:r w:rsidRPr="00792128">
        <w:rPr>
          <w:rFonts w:ascii="Times New Roman" w:hAnsi="Times New Roman" w:cs="Times New Roman"/>
          <w:sz w:val="24"/>
          <w:szCs w:val="24"/>
        </w:rPr>
        <w:t xml:space="preserve"> pl. 381, b), que presenta una composición similar</w:t>
      </w:r>
      <w:r w:rsidR="00410433">
        <w:rPr>
          <w:rFonts w:ascii="Times New Roman" w:hAnsi="Times New Roman" w:cs="Times New Roman"/>
          <w:sz w:val="24"/>
          <w:szCs w:val="24"/>
        </w:rPr>
        <w:t>,</w:t>
      </w:r>
      <w:r w:rsidRPr="00792128">
        <w:rPr>
          <w:rFonts w:ascii="Times New Roman" w:hAnsi="Times New Roman" w:cs="Times New Roman"/>
          <w:sz w:val="24"/>
          <w:szCs w:val="24"/>
        </w:rPr>
        <w:t xml:space="preserve"> pero basada en un octógono no dispuesto sobre la punta.</w:t>
      </w:r>
    </w:p>
    <w:p w:rsidR="00C56187" w:rsidRPr="00792128"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 xml:space="preserve">En los ocho deltoides convexos se alternan cuatro composiciones </w:t>
      </w:r>
      <w:proofErr w:type="spellStart"/>
      <w:r w:rsidRPr="00792128">
        <w:rPr>
          <w:rFonts w:ascii="Times New Roman" w:hAnsi="Times New Roman" w:cs="Times New Roman"/>
          <w:sz w:val="24"/>
          <w:szCs w:val="24"/>
        </w:rPr>
        <w:t>triaxidales</w:t>
      </w:r>
      <w:proofErr w:type="spellEnd"/>
      <w:r w:rsidRPr="00792128">
        <w:rPr>
          <w:rFonts w:ascii="Times New Roman" w:hAnsi="Times New Roman" w:cs="Times New Roman"/>
          <w:sz w:val="24"/>
          <w:szCs w:val="24"/>
        </w:rPr>
        <w:t xml:space="preserve"> de bandas de triángulos equiláteros en oposición de colores y cuatro decorados con una pelta de cuyo extremo surge una hoja de </w:t>
      </w:r>
      <w:proofErr w:type="spellStart"/>
      <w:r w:rsidRPr="00792128">
        <w:rPr>
          <w:rFonts w:ascii="Times New Roman" w:hAnsi="Times New Roman" w:cs="Times New Roman"/>
          <w:i/>
          <w:sz w:val="24"/>
          <w:szCs w:val="24"/>
        </w:rPr>
        <w:t>hedera</w:t>
      </w:r>
      <w:proofErr w:type="spellEnd"/>
      <w:r w:rsidRPr="00792128">
        <w:rPr>
          <w:rFonts w:ascii="Times New Roman" w:hAnsi="Times New Roman" w:cs="Times New Roman"/>
          <w:sz w:val="24"/>
          <w:szCs w:val="24"/>
        </w:rPr>
        <w:t>, mientras en los ocho rectángulos alternan cuatro figuras humanas de pie sobre una planta vegetal cuyas ramas ascendentes sujetan y cuatro miembros de un cortejo marino, acorde a la figura</w:t>
      </w:r>
      <w:r w:rsidR="00AB1B80">
        <w:rPr>
          <w:rFonts w:ascii="Times New Roman" w:hAnsi="Times New Roman" w:cs="Times New Roman"/>
          <w:sz w:val="24"/>
          <w:szCs w:val="24"/>
        </w:rPr>
        <w:t xml:space="preserve"> centr</w:t>
      </w:r>
      <w:r w:rsidR="00530E1B">
        <w:rPr>
          <w:rFonts w:ascii="Times New Roman" w:hAnsi="Times New Roman" w:cs="Times New Roman"/>
          <w:sz w:val="24"/>
          <w:szCs w:val="24"/>
        </w:rPr>
        <w:t>al de Océano (AUTOR/A</w:t>
      </w:r>
      <w:r w:rsidR="00AB1B80">
        <w:rPr>
          <w:rFonts w:ascii="Times New Roman" w:hAnsi="Times New Roman" w:cs="Times New Roman"/>
          <w:sz w:val="24"/>
          <w:szCs w:val="24"/>
        </w:rPr>
        <w:t>, 2002,</w:t>
      </w:r>
      <w:r w:rsidRPr="00792128">
        <w:rPr>
          <w:rFonts w:ascii="Times New Roman" w:hAnsi="Times New Roman" w:cs="Times New Roman"/>
          <w:sz w:val="24"/>
          <w:szCs w:val="24"/>
        </w:rPr>
        <w:t xml:space="preserve"> 369-370), la representación de una nereida sobre hipocampo en dos de ellos y la de un tritón con un hipocampo en otros dos. </w:t>
      </w:r>
    </w:p>
    <w:p w:rsidR="00247C13"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lastRenderedPageBreak/>
        <w:t xml:space="preserve">Respecto a las figuras humanas de pie sobre hojas de acanto, las representaciones más próximas nos conducen a la </w:t>
      </w:r>
      <w:proofErr w:type="spellStart"/>
      <w:r w:rsidRPr="00792128">
        <w:rPr>
          <w:rFonts w:ascii="Times New Roman" w:hAnsi="Times New Roman" w:cs="Times New Roman"/>
          <w:sz w:val="24"/>
          <w:szCs w:val="24"/>
        </w:rPr>
        <w:t>musivaria</w:t>
      </w:r>
      <w:proofErr w:type="spellEnd"/>
      <w:r w:rsidRPr="00792128">
        <w:rPr>
          <w:rFonts w:ascii="Times New Roman" w:hAnsi="Times New Roman" w:cs="Times New Roman"/>
          <w:sz w:val="24"/>
          <w:szCs w:val="24"/>
        </w:rPr>
        <w:t xml:space="preserve"> del Norte de África, en concreto a algunas de las documentadas en el denominado mosaico del triunfo de Neptuno de La </w:t>
      </w:r>
      <w:proofErr w:type="spellStart"/>
      <w:r w:rsidRPr="00792128">
        <w:rPr>
          <w:rFonts w:ascii="Times New Roman" w:hAnsi="Times New Roman" w:cs="Times New Roman"/>
          <w:sz w:val="24"/>
          <w:szCs w:val="24"/>
        </w:rPr>
        <w:t>Chebba</w:t>
      </w:r>
      <w:proofErr w:type="spellEnd"/>
      <w:r w:rsidRPr="00792128">
        <w:rPr>
          <w:rFonts w:ascii="Times New Roman" w:hAnsi="Times New Roman" w:cs="Times New Roman"/>
          <w:sz w:val="24"/>
          <w:szCs w:val="24"/>
        </w:rPr>
        <w:t xml:space="preserve"> conservado en el Museo del Bardo (BLANCHARD LÉMÉE </w:t>
      </w:r>
      <w:r w:rsidRPr="00792128">
        <w:rPr>
          <w:rFonts w:ascii="Times New Roman" w:hAnsi="Times New Roman" w:cs="Times New Roman"/>
          <w:i/>
          <w:sz w:val="24"/>
          <w:szCs w:val="24"/>
        </w:rPr>
        <w:t>ET ALII</w:t>
      </w:r>
      <w:r w:rsidR="00AB1B80">
        <w:rPr>
          <w:rFonts w:ascii="Times New Roman" w:hAnsi="Times New Roman" w:cs="Times New Roman"/>
          <w:sz w:val="24"/>
          <w:szCs w:val="24"/>
        </w:rPr>
        <w:t>, 1995,</w:t>
      </w:r>
      <w:r w:rsidRPr="00792128">
        <w:rPr>
          <w:rFonts w:ascii="Times New Roman" w:hAnsi="Times New Roman" w:cs="Times New Roman"/>
          <w:sz w:val="24"/>
          <w:szCs w:val="24"/>
        </w:rPr>
        <w:t xml:space="preserve"> figs. 22, a-b,90), donde, de cara al exterior y según una disposición radial en torno al círculo central con el triunfo del dios visto de frente, las cuatro Estaciones de cuerpo entero aparecen en los ángulos, de pie sobre una planta de acanto, de la que crecen ramas con los frutos propios de cada estación, flanqueándolas, y, muy en particular en representaciones de los pavimentos de las Termas de Trajano en </w:t>
      </w:r>
      <w:proofErr w:type="spellStart"/>
      <w:r w:rsidRPr="00792128">
        <w:rPr>
          <w:rFonts w:ascii="Times New Roman" w:hAnsi="Times New Roman" w:cs="Times New Roman"/>
          <w:i/>
          <w:sz w:val="24"/>
          <w:szCs w:val="24"/>
        </w:rPr>
        <w:t>Acholla</w:t>
      </w:r>
      <w:proofErr w:type="spellEnd"/>
      <w:r w:rsidRPr="00792128">
        <w:rPr>
          <w:rFonts w:ascii="Times New Roman" w:hAnsi="Times New Roman" w:cs="Times New Roman"/>
          <w:sz w:val="24"/>
          <w:szCs w:val="24"/>
        </w:rPr>
        <w:t>, en torno al 115 d.C. (PI</w:t>
      </w:r>
      <w:r w:rsidR="00AB1B80">
        <w:rPr>
          <w:rFonts w:ascii="Times New Roman" w:hAnsi="Times New Roman" w:cs="Times New Roman"/>
          <w:sz w:val="24"/>
          <w:szCs w:val="24"/>
        </w:rPr>
        <w:t>CARD, 1959, 81-82; YACOUB, 1995,</w:t>
      </w:r>
      <w:r w:rsidRPr="00792128">
        <w:rPr>
          <w:rFonts w:ascii="Times New Roman" w:hAnsi="Times New Roman" w:cs="Times New Roman"/>
          <w:sz w:val="24"/>
          <w:szCs w:val="24"/>
        </w:rPr>
        <w:t xml:space="preserve"> fig. 5,a-6), actualmente en el Museo del Bardo, en concreto en uno de los frisos exteriores del mosaico del Triunfo de </w:t>
      </w:r>
      <w:proofErr w:type="spellStart"/>
      <w:r w:rsidRPr="00792128">
        <w:rPr>
          <w:rFonts w:ascii="Times New Roman" w:hAnsi="Times New Roman" w:cs="Times New Roman"/>
          <w:sz w:val="24"/>
          <w:szCs w:val="24"/>
        </w:rPr>
        <w:t>Dioniso</w:t>
      </w:r>
      <w:proofErr w:type="spellEnd"/>
      <w:r w:rsidR="00505CDD">
        <w:rPr>
          <w:rFonts w:ascii="Times New Roman" w:hAnsi="Times New Roman" w:cs="Times New Roman"/>
          <w:sz w:val="24"/>
          <w:szCs w:val="24"/>
        </w:rPr>
        <w:t>, en el inferior con figuras idénticas a las del mosaico de Océano (</w:t>
      </w:r>
      <w:r w:rsidR="0057274F">
        <w:rPr>
          <w:rFonts w:ascii="Times New Roman" w:hAnsi="Times New Roman" w:cs="Times New Roman"/>
          <w:b/>
          <w:sz w:val="24"/>
          <w:szCs w:val="24"/>
        </w:rPr>
        <w:t>Fig</w:t>
      </w:r>
      <w:r w:rsidR="00A915F3">
        <w:rPr>
          <w:rFonts w:ascii="Times New Roman" w:hAnsi="Times New Roman" w:cs="Times New Roman"/>
          <w:b/>
          <w:sz w:val="24"/>
          <w:szCs w:val="24"/>
        </w:rPr>
        <w:t>. 5</w:t>
      </w:r>
      <w:r w:rsidR="00505CDD">
        <w:rPr>
          <w:rFonts w:ascii="Times New Roman" w:hAnsi="Times New Roman" w:cs="Times New Roman"/>
          <w:sz w:val="24"/>
          <w:szCs w:val="24"/>
        </w:rPr>
        <w:t>),</w:t>
      </w:r>
      <w:r w:rsidRPr="00792128">
        <w:rPr>
          <w:rFonts w:ascii="Times New Roman" w:hAnsi="Times New Roman" w:cs="Times New Roman"/>
          <w:sz w:val="24"/>
          <w:szCs w:val="24"/>
        </w:rPr>
        <w:t xml:space="preserve"> y en las denominadas “</w:t>
      </w:r>
      <w:proofErr w:type="spellStart"/>
      <w:r w:rsidRPr="00792128">
        <w:rPr>
          <w:rFonts w:ascii="Times New Roman" w:hAnsi="Times New Roman" w:cs="Times New Roman"/>
          <w:sz w:val="24"/>
          <w:szCs w:val="24"/>
        </w:rPr>
        <w:t>bandes</w:t>
      </w:r>
      <w:proofErr w:type="spellEnd"/>
      <w:r w:rsidRPr="00792128">
        <w:rPr>
          <w:rFonts w:ascii="Times New Roman" w:hAnsi="Times New Roman" w:cs="Times New Roman"/>
          <w:sz w:val="24"/>
          <w:szCs w:val="24"/>
        </w:rPr>
        <w:t xml:space="preserve"> de </w:t>
      </w:r>
      <w:proofErr w:type="spellStart"/>
      <w:r w:rsidRPr="00792128">
        <w:rPr>
          <w:rFonts w:ascii="Times New Roman" w:hAnsi="Times New Roman" w:cs="Times New Roman"/>
          <w:sz w:val="24"/>
          <w:szCs w:val="24"/>
        </w:rPr>
        <w:t>candélabres</w:t>
      </w:r>
      <w:proofErr w:type="spellEnd"/>
      <w:r w:rsidRPr="00792128">
        <w:rPr>
          <w:rFonts w:ascii="Times New Roman" w:hAnsi="Times New Roman" w:cs="Times New Roman"/>
          <w:sz w:val="24"/>
          <w:szCs w:val="24"/>
        </w:rPr>
        <w:t>” trazadas en diagonal de un segu</w:t>
      </w:r>
      <w:r w:rsidR="0057274F">
        <w:rPr>
          <w:rFonts w:ascii="Times New Roman" w:hAnsi="Times New Roman" w:cs="Times New Roman"/>
          <w:sz w:val="24"/>
          <w:szCs w:val="24"/>
        </w:rPr>
        <w:t>ndo pavimento muy fragmentario (</w:t>
      </w:r>
      <w:r w:rsidR="00A915F3">
        <w:rPr>
          <w:rFonts w:ascii="Times New Roman" w:hAnsi="Times New Roman" w:cs="Times New Roman"/>
          <w:b/>
          <w:sz w:val="24"/>
          <w:szCs w:val="24"/>
        </w:rPr>
        <w:t>Fig. 6</w:t>
      </w:r>
      <w:r w:rsidR="0057274F" w:rsidRPr="0057274F">
        <w:rPr>
          <w:rFonts w:ascii="Times New Roman" w:hAnsi="Times New Roman" w:cs="Times New Roman"/>
          <w:b/>
          <w:sz w:val="24"/>
          <w:szCs w:val="24"/>
        </w:rPr>
        <w:t>)</w:t>
      </w:r>
      <w:r w:rsidR="0057274F">
        <w:rPr>
          <w:rFonts w:ascii="Times New Roman" w:hAnsi="Times New Roman" w:cs="Times New Roman"/>
          <w:sz w:val="24"/>
          <w:szCs w:val="24"/>
        </w:rPr>
        <w:t xml:space="preserve">, </w:t>
      </w:r>
      <w:r w:rsidRPr="00792128">
        <w:rPr>
          <w:rFonts w:ascii="Times New Roman" w:hAnsi="Times New Roman" w:cs="Times New Roman"/>
          <w:sz w:val="24"/>
          <w:szCs w:val="24"/>
        </w:rPr>
        <w:t>donde en ambos casos son citadas como grotescos</w:t>
      </w:r>
      <w:r w:rsidR="0057274F">
        <w:rPr>
          <w:rFonts w:ascii="Times New Roman" w:hAnsi="Times New Roman" w:cs="Times New Roman"/>
          <w:sz w:val="24"/>
          <w:szCs w:val="24"/>
        </w:rPr>
        <w:t>.</w:t>
      </w:r>
      <w:r w:rsidR="00DE3299">
        <w:rPr>
          <w:rFonts w:ascii="Times New Roman" w:hAnsi="Times New Roman" w:cs="Times New Roman"/>
          <w:sz w:val="24"/>
          <w:szCs w:val="24"/>
        </w:rPr>
        <w:t xml:space="preserve"> </w:t>
      </w:r>
    </w:p>
    <w:p w:rsidR="0057274F" w:rsidRDefault="0057274F" w:rsidP="00C5618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0040" cy="3912685"/>
            <wp:effectExtent l="0" t="0" r="0" b="0"/>
            <wp:docPr id="8" name="Imagen 8" descr="C:\Users\lneira\Pictures\Cordoba Real Academia\fotos oceanos museo\FIG. 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neira\Pictures\Cordoba Real Academia\fotos oceanos museo\FIG. V.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912685"/>
                    </a:xfrm>
                    <a:prstGeom prst="rect">
                      <a:avLst/>
                    </a:prstGeom>
                    <a:noFill/>
                    <a:ln>
                      <a:noFill/>
                    </a:ln>
                  </pic:spPr>
                </pic:pic>
              </a:graphicData>
            </a:graphic>
          </wp:inline>
        </w:drawing>
      </w:r>
    </w:p>
    <w:p w:rsidR="00A915F3" w:rsidRDefault="00A915F3" w:rsidP="00C56187">
      <w:pPr>
        <w:spacing w:line="360" w:lineRule="auto"/>
        <w:jc w:val="both"/>
        <w:rPr>
          <w:rFonts w:ascii="Times New Roman" w:hAnsi="Times New Roman" w:cs="Times New Roman"/>
          <w:sz w:val="24"/>
          <w:szCs w:val="24"/>
        </w:rPr>
      </w:pPr>
      <w:r w:rsidRPr="00A915F3">
        <w:rPr>
          <w:rFonts w:ascii="Times New Roman" w:hAnsi="Times New Roman" w:cs="Times New Roman"/>
          <w:b/>
          <w:sz w:val="24"/>
          <w:szCs w:val="24"/>
        </w:rPr>
        <w:t>Fig. 5</w:t>
      </w:r>
      <w:r>
        <w:rPr>
          <w:rFonts w:ascii="Times New Roman" w:hAnsi="Times New Roman" w:cs="Times New Roman"/>
          <w:sz w:val="24"/>
          <w:szCs w:val="24"/>
        </w:rPr>
        <w:t>.</w:t>
      </w:r>
      <w:r w:rsidRPr="00A915F3">
        <w:rPr>
          <w:rFonts w:ascii="Times New Roman" w:hAnsi="Times New Roman" w:cs="Times New Roman"/>
          <w:sz w:val="24"/>
          <w:szCs w:val="24"/>
        </w:rPr>
        <w:t xml:space="preserve"> </w:t>
      </w:r>
      <w:r w:rsidRPr="00A915F3">
        <w:rPr>
          <w:rFonts w:ascii="Times New Roman" w:hAnsi="Times New Roman" w:cs="Times New Roman"/>
          <w:i/>
          <w:sz w:val="24"/>
          <w:szCs w:val="24"/>
        </w:rPr>
        <w:t xml:space="preserve">Mosaico del triunfo de </w:t>
      </w:r>
      <w:proofErr w:type="spellStart"/>
      <w:r w:rsidRPr="00A915F3">
        <w:rPr>
          <w:rFonts w:ascii="Times New Roman" w:hAnsi="Times New Roman" w:cs="Times New Roman"/>
          <w:i/>
          <w:sz w:val="24"/>
          <w:szCs w:val="24"/>
        </w:rPr>
        <w:t>Dioniso</w:t>
      </w:r>
      <w:proofErr w:type="spellEnd"/>
      <w:r w:rsidRPr="00A915F3">
        <w:rPr>
          <w:rFonts w:ascii="Times New Roman" w:hAnsi="Times New Roman" w:cs="Times New Roman"/>
          <w:i/>
          <w:sz w:val="24"/>
          <w:szCs w:val="24"/>
        </w:rPr>
        <w:t xml:space="preserve"> de las Termas de </w:t>
      </w:r>
      <w:proofErr w:type="spellStart"/>
      <w:r w:rsidRPr="00A915F3">
        <w:rPr>
          <w:rFonts w:ascii="Times New Roman" w:hAnsi="Times New Roman" w:cs="Times New Roman"/>
          <w:i/>
          <w:sz w:val="24"/>
          <w:szCs w:val="24"/>
        </w:rPr>
        <w:t>Acholla</w:t>
      </w:r>
      <w:proofErr w:type="spellEnd"/>
      <w:r w:rsidRPr="00A915F3">
        <w:rPr>
          <w:rFonts w:ascii="Times New Roman" w:hAnsi="Times New Roman" w:cs="Times New Roman"/>
          <w:i/>
          <w:sz w:val="24"/>
          <w:szCs w:val="24"/>
        </w:rPr>
        <w:t xml:space="preserve">. Foto: Según M. </w:t>
      </w:r>
      <w:proofErr w:type="spellStart"/>
      <w:r w:rsidRPr="00A915F3">
        <w:rPr>
          <w:rFonts w:ascii="Times New Roman" w:hAnsi="Times New Roman" w:cs="Times New Roman"/>
          <w:i/>
          <w:sz w:val="24"/>
          <w:szCs w:val="24"/>
        </w:rPr>
        <w:t>Rais</w:t>
      </w:r>
      <w:proofErr w:type="spellEnd"/>
    </w:p>
    <w:p w:rsidR="0057274F" w:rsidRDefault="0057274F" w:rsidP="00C56187">
      <w:pPr>
        <w:spacing w:line="360" w:lineRule="auto"/>
        <w:jc w:val="both"/>
        <w:rPr>
          <w:rFonts w:ascii="Times New Roman" w:hAnsi="Times New Roman" w:cs="Times New Roman"/>
          <w:sz w:val="24"/>
          <w:szCs w:val="24"/>
        </w:rPr>
      </w:pPr>
    </w:p>
    <w:p w:rsidR="0057274F" w:rsidRDefault="0057274F" w:rsidP="00C56187">
      <w:pPr>
        <w:spacing w:line="360" w:lineRule="auto"/>
        <w:jc w:val="both"/>
        <w:rPr>
          <w:rFonts w:ascii="Times New Roman" w:hAnsi="Times New Roman" w:cs="Times New Roman"/>
          <w:sz w:val="24"/>
          <w:szCs w:val="24"/>
        </w:rPr>
      </w:pPr>
    </w:p>
    <w:p w:rsidR="0057274F" w:rsidRDefault="0057274F" w:rsidP="00C5618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0040" cy="6400469"/>
            <wp:effectExtent l="0" t="0" r="0" b="635"/>
            <wp:docPr id="9" name="Imagen 9" descr="C:\Users\lneira\Pictures\Cordoba Real Academia\fotos oceanos museo\FIG. 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neira\Pictures\Cordoba Real Academia\fotos oceanos museo\FIG. V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6400469"/>
                    </a:xfrm>
                    <a:prstGeom prst="rect">
                      <a:avLst/>
                    </a:prstGeom>
                    <a:noFill/>
                    <a:ln>
                      <a:noFill/>
                    </a:ln>
                  </pic:spPr>
                </pic:pic>
              </a:graphicData>
            </a:graphic>
          </wp:inline>
        </w:drawing>
      </w:r>
    </w:p>
    <w:p w:rsidR="00A915F3" w:rsidRDefault="00A915F3" w:rsidP="00A915F3">
      <w:pPr>
        <w:rPr>
          <w:rFonts w:ascii="Times New Roman" w:hAnsi="Times New Roman" w:cs="Times New Roman"/>
          <w:sz w:val="24"/>
          <w:szCs w:val="24"/>
        </w:rPr>
      </w:pPr>
      <w:r w:rsidRPr="00A915F3">
        <w:rPr>
          <w:rFonts w:ascii="Times New Roman" w:hAnsi="Times New Roman" w:cs="Times New Roman"/>
          <w:b/>
          <w:sz w:val="24"/>
          <w:szCs w:val="24"/>
        </w:rPr>
        <w:t>Fig. 6</w:t>
      </w:r>
      <w:r>
        <w:rPr>
          <w:rFonts w:ascii="Times New Roman" w:hAnsi="Times New Roman" w:cs="Times New Roman"/>
          <w:sz w:val="24"/>
          <w:szCs w:val="24"/>
        </w:rPr>
        <w:t xml:space="preserve">. </w:t>
      </w:r>
      <w:r w:rsidRPr="00A915F3">
        <w:rPr>
          <w:rFonts w:ascii="Times New Roman" w:hAnsi="Times New Roman" w:cs="Times New Roman"/>
          <w:i/>
          <w:sz w:val="24"/>
          <w:szCs w:val="24"/>
        </w:rPr>
        <w:t xml:space="preserve">Fragmento de mosaico de las Termas de Trajano en </w:t>
      </w:r>
      <w:proofErr w:type="spellStart"/>
      <w:r w:rsidRPr="00A915F3">
        <w:rPr>
          <w:rFonts w:ascii="Times New Roman" w:hAnsi="Times New Roman" w:cs="Times New Roman"/>
          <w:i/>
          <w:sz w:val="24"/>
          <w:szCs w:val="24"/>
        </w:rPr>
        <w:t>Acholla</w:t>
      </w:r>
      <w:proofErr w:type="spellEnd"/>
      <w:r w:rsidRPr="00A915F3">
        <w:rPr>
          <w:rFonts w:ascii="Times New Roman" w:hAnsi="Times New Roman" w:cs="Times New Roman"/>
          <w:i/>
          <w:sz w:val="24"/>
          <w:szCs w:val="24"/>
        </w:rPr>
        <w:t xml:space="preserve">. Detalle. Foto: Según M. </w:t>
      </w:r>
      <w:proofErr w:type="spellStart"/>
      <w:r w:rsidRPr="00A915F3">
        <w:rPr>
          <w:rFonts w:ascii="Times New Roman" w:hAnsi="Times New Roman" w:cs="Times New Roman"/>
          <w:i/>
          <w:sz w:val="24"/>
          <w:szCs w:val="24"/>
        </w:rPr>
        <w:t>Yacoub</w:t>
      </w:r>
      <w:proofErr w:type="spellEnd"/>
      <w:r w:rsidRPr="00A915F3">
        <w:rPr>
          <w:rFonts w:ascii="Times New Roman" w:hAnsi="Times New Roman" w:cs="Times New Roman"/>
          <w:i/>
          <w:sz w:val="24"/>
          <w:szCs w:val="24"/>
        </w:rPr>
        <w:t xml:space="preserve">, </w:t>
      </w:r>
      <w:proofErr w:type="spellStart"/>
      <w:r w:rsidRPr="00A915F3">
        <w:rPr>
          <w:rFonts w:ascii="Times New Roman" w:hAnsi="Times New Roman" w:cs="Times New Roman"/>
          <w:i/>
          <w:sz w:val="24"/>
          <w:szCs w:val="24"/>
        </w:rPr>
        <w:t>Splendeurs</w:t>
      </w:r>
      <w:proofErr w:type="spellEnd"/>
      <w:r w:rsidRPr="00A915F3">
        <w:rPr>
          <w:rFonts w:ascii="Times New Roman" w:hAnsi="Times New Roman" w:cs="Times New Roman"/>
          <w:i/>
          <w:sz w:val="24"/>
          <w:szCs w:val="24"/>
        </w:rPr>
        <w:t xml:space="preserve"> des </w:t>
      </w:r>
      <w:proofErr w:type="spellStart"/>
      <w:r w:rsidRPr="00A915F3">
        <w:rPr>
          <w:rFonts w:ascii="Times New Roman" w:hAnsi="Times New Roman" w:cs="Times New Roman"/>
          <w:i/>
          <w:sz w:val="24"/>
          <w:szCs w:val="24"/>
        </w:rPr>
        <w:t>Mosaïques</w:t>
      </w:r>
      <w:proofErr w:type="spellEnd"/>
      <w:r w:rsidRPr="00A915F3">
        <w:rPr>
          <w:rFonts w:ascii="Times New Roman" w:hAnsi="Times New Roman" w:cs="Times New Roman"/>
          <w:i/>
          <w:sz w:val="24"/>
          <w:szCs w:val="24"/>
        </w:rPr>
        <w:t xml:space="preserve"> de </w:t>
      </w:r>
      <w:proofErr w:type="spellStart"/>
      <w:r w:rsidRPr="00A915F3">
        <w:rPr>
          <w:rFonts w:ascii="Times New Roman" w:hAnsi="Times New Roman" w:cs="Times New Roman"/>
          <w:i/>
          <w:sz w:val="24"/>
          <w:szCs w:val="24"/>
        </w:rPr>
        <w:t>Tunisie</w:t>
      </w:r>
      <w:proofErr w:type="spellEnd"/>
      <w:r w:rsidRPr="00A915F3">
        <w:rPr>
          <w:rFonts w:ascii="Times New Roman" w:hAnsi="Times New Roman" w:cs="Times New Roman"/>
          <w:i/>
          <w:sz w:val="24"/>
          <w:szCs w:val="24"/>
        </w:rPr>
        <w:t xml:space="preserve">. Túnez: </w:t>
      </w:r>
      <w:proofErr w:type="spellStart"/>
      <w:r w:rsidRPr="00A915F3">
        <w:rPr>
          <w:rFonts w:ascii="Times New Roman" w:hAnsi="Times New Roman" w:cs="Times New Roman"/>
          <w:i/>
          <w:sz w:val="24"/>
          <w:szCs w:val="24"/>
        </w:rPr>
        <w:t>Agence</w:t>
      </w:r>
      <w:proofErr w:type="spellEnd"/>
      <w:r w:rsidRPr="00A915F3">
        <w:rPr>
          <w:rFonts w:ascii="Times New Roman" w:hAnsi="Times New Roman" w:cs="Times New Roman"/>
          <w:i/>
          <w:sz w:val="24"/>
          <w:szCs w:val="24"/>
        </w:rPr>
        <w:t xml:space="preserve"> </w:t>
      </w:r>
      <w:proofErr w:type="spellStart"/>
      <w:r w:rsidRPr="00A915F3">
        <w:rPr>
          <w:rFonts w:ascii="Times New Roman" w:hAnsi="Times New Roman" w:cs="Times New Roman"/>
          <w:i/>
          <w:sz w:val="24"/>
          <w:szCs w:val="24"/>
        </w:rPr>
        <w:t>Nationale</w:t>
      </w:r>
      <w:proofErr w:type="spellEnd"/>
      <w:r w:rsidRPr="00A915F3">
        <w:rPr>
          <w:rFonts w:ascii="Times New Roman" w:hAnsi="Times New Roman" w:cs="Times New Roman"/>
          <w:i/>
          <w:sz w:val="24"/>
          <w:szCs w:val="24"/>
        </w:rPr>
        <w:t xml:space="preserve"> du </w:t>
      </w:r>
      <w:proofErr w:type="spellStart"/>
      <w:r w:rsidRPr="00A915F3">
        <w:rPr>
          <w:rFonts w:ascii="Times New Roman" w:hAnsi="Times New Roman" w:cs="Times New Roman"/>
          <w:i/>
          <w:sz w:val="24"/>
          <w:szCs w:val="24"/>
        </w:rPr>
        <w:t>Patrimoine</w:t>
      </w:r>
      <w:proofErr w:type="spellEnd"/>
      <w:r w:rsidRPr="00A915F3">
        <w:rPr>
          <w:rFonts w:ascii="Times New Roman" w:hAnsi="Times New Roman" w:cs="Times New Roman"/>
          <w:i/>
          <w:sz w:val="24"/>
          <w:szCs w:val="24"/>
        </w:rPr>
        <w:t>, 1995, fig. 6</w:t>
      </w:r>
      <w:r>
        <w:rPr>
          <w:rFonts w:ascii="Times New Roman" w:hAnsi="Times New Roman" w:cs="Times New Roman"/>
          <w:sz w:val="24"/>
          <w:szCs w:val="24"/>
        </w:rPr>
        <w:t>.</w:t>
      </w:r>
    </w:p>
    <w:p w:rsidR="00C56187" w:rsidRDefault="00C56187" w:rsidP="00A915F3">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 xml:space="preserve">Estrechamente relacionadas con estas últimas, también en sentido diagonal, aparecen unas representaciones del mosaico de </w:t>
      </w:r>
      <w:proofErr w:type="spellStart"/>
      <w:r w:rsidRPr="00792128">
        <w:rPr>
          <w:rFonts w:ascii="Times New Roman" w:hAnsi="Times New Roman" w:cs="Times New Roman"/>
          <w:i/>
          <w:sz w:val="24"/>
          <w:szCs w:val="24"/>
        </w:rPr>
        <w:t>Annus</w:t>
      </w:r>
      <w:proofErr w:type="spellEnd"/>
      <w:r w:rsidR="00505CDD">
        <w:rPr>
          <w:rFonts w:ascii="Times New Roman" w:hAnsi="Times New Roman" w:cs="Times New Roman"/>
          <w:sz w:val="24"/>
          <w:szCs w:val="24"/>
        </w:rPr>
        <w:t xml:space="preserve"> </w:t>
      </w:r>
      <w:r w:rsidRPr="00792128">
        <w:rPr>
          <w:rFonts w:ascii="Times New Roman" w:hAnsi="Times New Roman" w:cs="Times New Roman"/>
          <w:sz w:val="24"/>
          <w:szCs w:val="24"/>
        </w:rPr>
        <w:t xml:space="preserve">y las Cuatro Estaciones de </w:t>
      </w:r>
      <w:proofErr w:type="spellStart"/>
      <w:r w:rsidRPr="00792128">
        <w:rPr>
          <w:rFonts w:ascii="Times New Roman" w:hAnsi="Times New Roman" w:cs="Times New Roman"/>
          <w:i/>
          <w:sz w:val="24"/>
          <w:szCs w:val="24"/>
        </w:rPr>
        <w:t>Thysdrus</w:t>
      </w:r>
      <w:proofErr w:type="spellEnd"/>
      <w:r w:rsidRPr="00792128">
        <w:rPr>
          <w:rFonts w:ascii="Times New Roman" w:hAnsi="Times New Roman" w:cs="Times New Roman"/>
          <w:i/>
          <w:sz w:val="24"/>
          <w:szCs w:val="24"/>
        </w:rPr>
        <w:t xml:space="preserve"> </w:t>
      </w:r>
      <w:r w:rsidRPr="00792128">
        <w:rPr>
          <w:rFonts w:ascii="Times New Roman" w:hAnsi="Times New Roman" w:cs="Times New Roman"/>
          <w:sz w:val="24"/>
          <w:szCs w:val="24"/>
        </w:rPr>
        <w:t xml:space="preserve">que se conserva en el Museo de El </w:t>
      </w:r>
      <w:proofErr w:type="spellStart"/>
      <w:r w:rsidRPr="00792128">
        <w:rPr>
          <w:rFonts w:ascii="Times New Roman" w:hAnsi="Times New Roman" w:cs="Times New Roman"/>
          <w:sz w:val="24"/>
          <w:szCs w:val="24"/>
        </w:rPr>
        <w:t>Djem</w:t>
      </w:r>
      <w:proofErr w:type="spellEnd"/>
      <w:r w:rsidR="00BE5E2A">
        <w:rPr>
          <w:rFonts w:ascii="Times New Roman" w:hAnsi="Times New Roman" w:cs="Times New Roman"/>
          <w:sz w:val="24"/>
          <w:szCs w:val="24"/>
        </w:rPr>
        <w:t xml:space="preserve"> (</w:t>
      </w:r>
      <w:r w:rsidR="00A915F3">
        <w:rPr>
          <w:rFonts w:ascii="Times New Roman" w:hAnsi="Times New Roman" w:cs="Times New Roman"/>
          <w:b/>
          <w:sz w:val="24"/>
          <w:szCs w:val="24"/>
        </w:rPr>
        <w:t>Fig. 7</w:t>
      </w:r>
      <w:r w:rsidR="00BE5E2A">
        <w:rPr>
          <w:rFonts w:ascii="Times New Roman" w:hAnsi="Times New Roman" w:cs="Times New Roman"/>
          <w:sz w:val="24"/>
          <w:szCs w:val="24"/>
        </w:rPr>
        <w:t>)</w:t>
      </w:r>
      <w:r w:rsidRPr="00792128">
        <w:rPr>
          <w:rFonts w:ascii="Times New Roman" w:hAnsi="Times New Roman" w:cs="Times New Roman"/>
          <w:sz w:val="24"/>
          <w:szCs w:val="24"/>
        </w:rPr>
        <w:t xml:space="preserve"> (BLANCHARD-LÉMÉE </w:t>
      </w:r>
      <w:r w:rsidRPr="00792128">
        <w:rPr>
          <w:rFonts w:ascii="Times New Roman" w:hAnsi="Times New Roman" w:cs="Times New Roman"/>
          <w:i/>
          <w:sz w:val="24"/>
          <w:szCs w:val="24"/>
        </w:rPr>
        <w:t>ET ALII</w:t>
      </w:r>
      <w:r w:rsidRPr="00792128">
        <w:rPr>
          <w:rFonts w:ascii="Times New Roman" w:hAnsi="Times New Roman" w:cs="Times New Roman"/>
          <w:sz w:val="24"/>
          <w:szCs w:val="24"/>
        </w:rPr>
        <w:t>,</w:t>
      </w:r>
      <w:r w:rsidR="00AB1B80">
        <w:rPr>
          <w:rFonts w:ascii="Times New Roman" w:hAnsi="Times New Roman" w:cs="Times New Roman"/>
          <w:sz w:val="24"/>
          <w:szCs w:val="24"/>
        </w:rPr>
        <w:t xml:space="preserve"> 1995,</w:t>
      </w:r>
      <w:r w:rsidRPr="00792128">
        <w:rPr>
          <w:rFonts w:ascii="Times New Roman" w:hAnsi="Times New Roman" w:cs="Times New Roman"/>
          <w:sz w:val="24"/>
          <w:szCs w:val="24"/>
        </w:rPr>
        <w:t xml:space="preserve"> figs. 17-18, 30-31), donde por un lado también en los ángulos del campo musivo se </w:t>
      </w:r>
      <w:r w:rsidRPr="00792128">
        <w:rPr>
          <w:rFonts w:ascii="Times New Roman" w:hAnsi="Times New Roman" w:cs="Times New Roman"/>
          <w:sz w:val="24"/>
          <w:szCs w:val="24"/>
        </w:rPr>
        <w:lastRenderedPageBreak/>
        <w:t>encuentran cuatro figurillas femeninas de pie sobre follaje de acanto, si bien se trata de canéforas al sostener sobre su cabeza una gran bandeja, y por otro, sobre los bustos de las Estaciones, la representación también de cuatro figurillas, en este caso varoniles, con el cabello adornado con los mismos frutos que su correspondiente estación y completamente desnudas, de pie sobre una rama que asciende en dos por sus costados a las que se sujetan con ambas manos con los brazos en cruz; dándose la coincidencia de cuatro máscaras de Océano igualmente de cara al exterior en los bordes de cada lado, pero en la parte central.</w:t>
      </w:r>
    </w:p>
    <w:p w:rsidR="0057274F" w:rsidRDefault="0057274F" w:rsidP="00C5618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0040" cy="6060333"/>
            <wp:effectExtent l="0" t="0" r="0" b="0"/>
            <wp:docPr id="10" name="Imagen 10" descr="C:\Users\lneira\Pictures\Cordoba Real Academia\fotos oceanos museo\FIG. V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neira\Pictures\Cordoba Real Academia\fotos oceanos museo\FIG. VI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6060333"/>
                    </a:xfrm>
                    <a:prstGeom prst="rect">
                      <a:avLst/>
                    </a:prstGeom>
                    <a:noFill/>
                    <a:ln>
                      <a:noFill/>
                    </a:ln>
                  </pic:spPr>
                </pic:pic>
              </a:graphicData>
            </a:graphic>
          </wp:inline>
        </w:drawing>
      </w:r>
    </w:p>
    <w:p w:rsidR="00A915F3" w:rsidRPr="00A915F3" w:rsidRDefault="00A915F3" w:rsidP="00A915F3">
      <w:pPr>
        <w:rPr>
          <w:rFonts w:ascii="Times New Roman" w:hAnsi="Times New Roman" w:cs="Times New Roman"/>
          <w:i/>
          <w:sz w:val="24"/>
          <w:szCs w:val="24"/>
        </w:rPr>
      </w:pPr>
      <w:r w:rsidRPr="00A915F3">
        <w:rPr>
          <w:rFonts w:ascii="Times New Roman" w:hAnsi="Times New Roman" w:cs="Times New Roman"/>
          <w:b/>
          <w:sz w:val="24"/>
          <w:szCs w:val="24"/>
        </w:rPr>
        <w:lastRenderedPageBreak/>
        <w:t>Fig. 7.</w:t>
      </w:r>
      <w:r>
        <w:rPr>
          <w:rFonts w:ascii="Times New Roman" w:hAnsi="Times New Roman" w:cs="Times New Roman"/>
          <w:sz w:val="24"/>
          <w:szCs w:val="24"/>
        </w:rPr>
        <w:t xml:space="preserve"> </w:t>
      </w:r>
      <w:r w:rsidRPr="00A915F3">
        <w:rPr>
          <w:rFonts w:ascii="Times New Roman" w:hAnsi="Times New Roman" w:cs="Times New Roman"/>
          <w:i/>
          <w:sz w:val="24"/>
          <w:szCs w:val="24"/>
        </w:rPr>
        <w:t xml:space="preserve">Mosaico de </w:t>
      </w:r>
      <w:proofErr w:type="spellStart"/>
      <w:r w:rsidRPr="00A915F3">
        <w:rPr>
          <w:rFonts w:ascii="Times New Roman" w:hAnsi="Times New Roman" w:cs="Times New Roman"/>
          <w:i/>
          <w:sz w:val="24"/>
          <w:szCs w:val="24"/>
        </w:rPr>
        <w:t>Annus</w:t>
      </w:r>
      <w:proofErr w:type="spellEnd"/>
      <w:r w:rsidRPr="00A915F3">
        <w:rPr>
          <w:rFonts w:ascii="Times New Roman" w:hAnsi="Times New Roman" w:cs="Times New Roman"/>
          <w:i/>
          <w:sz w:val="24"/>
          <w:szCs w:val="24"/>
        </w:rPr>
        <w:t xml:space="preserve"> y las Cuatro Estaciones de </w:t>
      </w:r>
      <w:proofErr w:type="spellStart"/>
      <w:r w:rsidRPr="00A915F3">
        <w:rPr>
          <w:rFonts w:ascii="Times New Roman" w:hAnsi="Times New Roman" w:cs="Times New Roman"/>
          <w:i/>
          <w:sz w:val="24"/>
          <w:szCs w:val="24"/>
        </w:rPr>
        <w:t>Thysdrus</w:t>
      </w:r>
      <w:proofErr w:type="spellEnd"/>
      <w:r w:rsidRPr="00A915F3">
        <w:rPr>
          <w:rFonts w:ascii="Times New Roman" w:hAnsi="Times New Roman" w:cs="Times New Roman"/>
          <w:i/>
          <w:sz w:val="24"/>
          <w:szCs w:val="24"/>
        </w:rPr>
        <w:t xml:space="preserve"> que se conserva en el Museo de El </w:t>
      </w:r>
      <w:proofErr w:type="spellStart"/>
      <w:r w:rsidRPr="00A915F3">
        <w:rPr>
          <w:rFonts w:ascii="Times New Roman" w:hAnsi="Times New Roman" w:cs="Times New Roman"/>
          <w:i/>
          <w:sz w:val="24"/>
          <w:szCs w:val="24"/>
        </w:rPr>
        <w:t>Djem</w:t>
      </w:r>
      <w:proofErr w:type="spellEnd"/>
      <w:r w:rsidRPr="00A915F3">
        <w:rPr>
          <w:rFonts w:ascii="Times New Roman" w:hAnsi="Times New Roman" w:cs="Times New Roman"/>
          <w:i/>
          <w:sz w:val="24"/>
          <w:szCs w:val="24"/>
        </w:rPr>
        <w:t xml:space="preserve">. Foto: Según M. </w:t>
      </w:r>
      <w:proofErr w:type="spellStart"/>
      <w:r w:rsidRPr="00A915F3">
        <w:rPr>
          <w:rFonts w:ascii="Times New Roman" w:hAnsi="Times New Roman" w:cs="Times New Roman"/>
          <w:i/>
          <w:sz w:val="24"/>
          <w:szCs w:val="24"/>
        </w:rPr>
        <w:t>Blanchard-Lémée</w:t>
      </w:r>
      <w:proofErr w:type="spellEnd"/>
      <w:r w:rsidRPr="00A915F3">
        <w:rPr>
          <w:rFonts w:ascii="Times New Roman" w:hAnsi="Times New Roman" w:cs="Times New Roman"/>
          <w:i/>
          <w:sz w:val="24"/>
          <w:szCs w:val="24"/>
        </w:rPr>
        <w:t xml:space="preserve"> et alii, </w:t>
      </w:r>
      <w:proofErr w:type="spellStart"/>
      <w:r w:rsidRPr="00A915F3">
        <w:rPr>
          <w:rFonts w:ascii="Times New Roman" w:hAnsi="Times New Roman" w:cs="Times New Roman"/>
          <w:i/>
          <w:sz w:val="24"/>
          <w:szCs w:val="24"/>
        </w:rPr>
        <w:t>Sols</w:t>
      </w:r>
      <w:proofErr w:type="spellEnd"/>
      <w:r w:rsidRPr="00A915F3">
        <w:rPr>
          <w:rFonts w:ascii="Times New Roman" w:hAnsi="Times New Roman" w:cs="Times New Roman"/>
          <w:i/>
          <w:sz w:val="24"/>
          <w:szCs w:val="24"/>
        </w:rPr>
        <w:t xml:space="preserve"> de </w:t>
      </w:r>
      <w:proofErr w:type="spellStart"/>
      <w:r w:rsidRPr="00A915F3">
        <w:rPr>
          <w:rFonts w:ascii="Times New Roman" w:hAnsi="Times New Roman" w:cs="Times New Roman"/>
          <w:i/>
          <w:sz w:val="24"/>
          <w:szCs w:val="24"/>
        </w:rPr>
        <w:t>l’Afrique</w:t>
      </w:r>
      <w:proofErr w:type="spellEnd"/>
      <w:r w:rsidRPr="00A915F3">
        <w:rPr>
          <w:rFonts w:ascii="Times New Roman" w:hAnsi="Times New Roman" w:cs="Times New Roman"/>
          <w:i/>
          <w:sz w:val="24"/>
          <w:szCs w:val="24"/>
        </w:rPr>
        <w:t xml:space="preserve"> </w:t>
      </w:r>
      <w:proofErr w:type="spellStart"/>
      <w:r w:rsidRPr="00A915F3">
        <w:rPr>
          <w:rFonts w:ascii="Times New Roman" w:hAnsi="Times New Roman" w:cs="Times New Roman"/>
          <w:i/>
          <w:sz w:val="24"/>
          <w:szCs w:val="24"/>
        </w:rPr>
        <w:t>Romaine</w:t>
      </w:r>
      <w:proofErr w:type="spellEnd"/>
      <w:r w:rsidRPr="00A915F3">
        <w:rPr>
          <w:rFonts w:ascii="Times New Roman" w:hAnsi="Times New Roman" w:cs="Times New Roman"/>
          <w:i/>
          <w:sz w:val="24"/>
          <w:szCs w:val="24"/>
        </w:rPr>
        <w:t xml:space="preserve">. París: </w:t>
      </w:r>
      <w:proofErr w:type="spellStart"/>
      <w:r w:rsidRPr="00A915F3">
        <w:rPr>
          <w:rFonts w:ascii="Times New Roman" w:hAnsi="Times New Roman" w:cs="Times New Roman"/>
          <w:i/>
          <w:sz w:val="24"/>
          <w:szCs w:val="24"/>
        </w:rPr>
        <w:t>Imprimerie</w:t>
      </w:r>
      <w:proofErr w:type="spellEnd"/>
      <w:r>
        <w:rPr>
          <w:rFonts w:ascii="Times New Roman" w:hAnsi="Times New Roman" w:cs="Times New Roman"/>
          <w:i/>
          <w:sz w:val="24"/>
          <w:szCs w:val="24"/>
        </w:rPr>
        <w:t xml:space="preserve"> </w:t>
      </w:r>
      <w:proofErr w:type="spellStart"/>
      <w:r w:rsidRPr="00A915F3">
        <w:rPr>
          <w:rFonts w:ascii="Times New Roman" w:hAnsi="Times New Roman" w:cs="Times New Roman"/>
          <w:i/>
          <w:sz w:val="24"/>
          <w:szCs w:val="24"/>
        </w:rPr>
        <w:t>Nationale</w:t>
      </w:r>
      <w:proofErr w:type="spellEnd"/>
      <w:r w:rsidRPr="00A915F3">
        <w:rPr>
          <w:rFonts w:ascii="Times New Roman" w:hAnsi="Times New Roman" w:cs="Times New Roman"/>
          <w:i/>
          <w:sz w:val="24"/>
          <w:szCs w:val="24"/>
        </w:rPr>
        <w:t>, 1995, fig. 17)</w:t>
      </w:r>
    </w:p>
    <w:p w:rsidR="0037680B" w:rsidRPr="00792128" w:rsidRDefault="00505CDD" w:rsidP="00C561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la misma tónica, </w:t>
      </w:r>
      <w:r w:rsidR="0037680B">
        <w:rPr>
          <w:rFonts w:ascii="Times New Roman" w:hAnsi="Times New Roman" w:cs="Times New Roman"/>
          <w:sz w:val="24"/>
          <w:szCs w:val="24"/>
        </w:rPr>
        <w:t>las f</w:t>
      </w:r>
      <w:r>
        <w:rPr>
          <w:rFonts w:ascii="Times New Roman" w:hAnsi="Times New Roman" w:cs="Times New Roman"/>
          <w:sz w:val="24"/>
          <w:szCs w:val="24"/>
        </w:rPr>
        <w:t>igurillas</w:t>
      </w:r>
      <w:r w:rsidR="0037680B">
        <w:rPr>
          <w:rFonts w:ascii="Times New Roman" w:hAnsi="Times New Roman" w:cs="Times New Roman"/>
          <w:sz w:val="24"/>
          <w:szCs w:val="24"/>
        </w:rPr>
        <w:t xml:space="preserve"> de l</w:t>
      </w:r>
      <w:r>
        <w:rPr>
          <w:rFonts w:ascii="Times New Roman" w:hAnsi="Times New Roman" w:cs="Times New Roman"/>
          <w:sz w:val="24"/>
          <w:szCs w:val="24"/>
        </w:rPr>
        <w:t>as esquinas en otro mosaico de E</w:t>
      </w:r>
      <w:r w:rsidR="0037680B">
        <w:rPr>
          <w:rFonts w:ascii="Times New Roman" w:hAnsi="Times New Roman" w:cs="Times New Roman"/>
          <w:sz w:val="24"/>
          <w:szCs w:val="24"/>
        </w:rPr>
        <w:t>staciones</w:t>
      </w:r>
      <w:r w:rsidR="0037680B" w:rsidRPr="00505CDD">
        <w:rPr>
          <w:rFonts w:ascii="Times New Roman" w:hAnsi="Times New Roman" w:cs="Times New Roman"/>
          <w:i/>
          <w:sz w:val="24"/>
          <w:szCs w:val="24"/>
        </w:rPr>
        <w:t xml:space="preserve">, </w:t>
      </w:r>
      <w:proofErr w:type="spellStart"/>
      <w:r w:rsidR="0037680B" w:rsidRPr="00505CDD">
        <w:rPr>
          <w:rFonts w:ascii="Times New Roman" w:hAnsi="Times New Roman" w:cs="Times New Roman"/>
          <w:i/>
          <w:sz w:val="24"/>
          <w:szCs w:val="24"/>
        </w:rPr>
        <w:t>xenia</w:t>
      </w:r>
      <w:proofErr w:type="spellEnd"/>
      <w:r w:rsidR="0037680B">
        <w:rPr>
          <w:rFonts w:ascii="Times New Roman" w:hAnsi="Times New Roman" w:cs="Times New Roman"/>
          <w:sz w:val="24"/>
          <w:szCs w:val="24"/>
        </w:rPr>
        <w:t xml:space="preserve"> y motivos dionisíacos de </w:t>
      </w:r>
      <w:proofErr w:type="spellStart"/>
      <w:r w:rsidR="0037680B" w:rsidRPr="0037680B">
        <w:rPr>
          <w:rFonts w:ascii="Times New Roman" w:hAnsi="Times New Roman" w:cs="Times New Roman"/>
          <w:i/>
          <w:sz w:val="24"/>
          <w:szCs w:val="24"/>
        </w:rPr>
        <w:t>Thysdrus</w:t>
      </w:r>
      <w:proofErr w:type="spellEnd"/>
      <w:r>
        <w:rPr>
          <w:rFonts w:ascii="Times New Roman" w:hAnsi="Times New Roman" w:cs="Times New Roman"/>
          <w:i/>
          <w:sz w:val="24"/>
          <w:szCs w:val="24"/>
        </w:rPr>
        <w:t xml:space="preserve"> </w:t>
      </w:r>
      <w:r w:rsidRPr="00792128">
        <w:rPr>
          <w:rFonts w:ascii="Times New Roman" w:hAnsi="Times New Roman" w:cs="Times New Roman"/>
          <w:sz w:val="24"/>
          <w:szCs w:val="24"/>
        </w:rPr>
        <w:t xml:space="preserve">(BLANCHARD-LÉMÉE </w:t>
      </w:r>
      <w:r w:rsidRPr="00792128">
        <w:rPr>
          <w:rFonts w:ascii="Times New Roman" w:hAnsi="Times New Roman" w:cs="Times New Roman"/>
          <w:i/>
          <w:sz w:val="24"/>
          <w:szCs w:val="24"/>
        </w:rPr>
        <w:t>ET ALII</w:t>
      </w:r>
      <w:r w:rsidRPr="00792128">
        <w:rPr>
          <w:rFonts w:ascii="Times New Roman" w:hAnsi="Times New Roman" w:cs="Times New Roman"/>
          <w:sz w:val="24"/>
          <w:szCs w:val="24"/>
        </w:rPr>
        <w:t>,</w:t>
      </w:r>
      <w:r>
        <w:rPr>
          <w:rFonts w:ascii="Times New Roman" w:hAnsi="Times New Roman" w:cs="Times New Roman"/>
          <w:sz w:val="24"/>
          <w:szCs w:val="24"/>
        </w:rPr>
        <w:t xml:space="preserve"> 1995, fig. 25</w:t>
      </w:r>
      <w:r w:rsidRPr="00792128">
        <w:rPr>
          <w:rFonts w:ascii="Times New Roman" w:hAnsi="Times New Roman" w:cs="Times New Roman"/>
          <w:sz w:val="24"/>
          <w:szCs w:val="24"/>
        </w:rPr>
        <w:t>),</w:t>
      </w:r>
      <w:r>
        <w:rPr>
          <w:rFonts w:ascii="Times New Roman" w:hAnsi="Times New Roman" w:cs="Times New Roman"/>
          <w:sz w:val="24"/>
          <w:szCs w:val="24"/>
        </w:rPr>
        <w:t xml:space="preserve"> donde no obstante aparecen con el cuerpo completamente desnudo emergiendo de las plantas, sin que </w:t>
      </w:r>
      <w:proofErr w:type="gramStart"/>
      <w:r>
        <w:rPr>
          <w:rFonts w:ascii="Times New Roman" w:hAnsi="Times New Roman" w:cs="Times New Roman"/>
          <w:sz w:val="24"/>
          <w:szCs w:val="24"/>
        </w:rPr>
        <w:t>apenas</w:t>
      </w:r>
      <w:proofErr w:type="gramEnd"/>
      <w:r>
        <w:rPr>
          <w:rFonts w:ascii="Times New Roman" w:hAnsi="Times New Roman" w:cs="Times New Roman"/>
          <w:sz w:val="24"/>
          <w:szCs w:val="24"/>
        </w:rPr>
        <w:t xml:space="preserve"> sean vistas sus piernas.</w:t>
      </w:r>
    </w:p>
    <w:p w:rsidR="00C56187" w:rsidRPr="00792128"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 xml:space="preserve">Acerca de los cuatro miembros del </w:t>
      </w:r>
      <w:proofErr w:type="spellStart"/>
      <w:r w:rsidRPr="00792128">
        <w:rPr>
          <w:rFonts w:ascii="Times New Roman" w:hAnsi="Times New Roman" w:cs="Times New Roman"/>
          <w:i/>
          <w:sz w:val="24"/>
          <w:szCs w:val="24"/>
        </w:rPr>
        <w:t>thiasos</w:t>
      </w:r>
      <w:proofErr w:type="spellEnd"/>
      <w:r w:rsidRPr="00792128">
        <w:rPr>
          <w:rFonts w:ascii="Times New Roman" w:hAnsi="Times New Roman" w:cs="Times New Roman"/>
          <w:sz w:val="24"/>
          <w:szCs w:val="24"/>
        </w:rPr>
        <w:t xml:space="preserve"> marino en sus respectivos rectángulos, las imágenes no dejan lugar a dudas, al menos sobre la variedad de los dos tritones representados, pertenecientes a los de dos colas pisciformes. A juzgar por el estudio iconográfico de las representaciones de tritones en la </w:t>
      </w:r>
      <w:proofErr w:type="spellStart"/>
      <w:r w:rsidR="00AB1B80">
        <w:rPr>
          <w:rFonts w:ascii="Times New Roman" w:hAnsi="Times New Roman" w:cs="Times New Roman"/>
          <w:sz w:val="24"/>
          <w:szCs w:val="24"/>
        </w:rPr>
        <w:t>musivaria</w:t>
      </w:r>
      <w:proofErr w:type="spellEnd"/>
      <w:r w:rsidR="00AB1B80">
        <w:rPr>
          <w:rFonts w:ascii="Times New Roman" w:hAnsi="Times New Roman" w:cs="Times New Roman"/>
          <w:sz w:val="24"/>
          <w:szCs w:val="24"/>
        </w:rPr>
        <w:t xml:space="preserve"> romana (</w:t>
      </w:r>
      <w:r w:rsidR="00530E1B">
        <w:rPr>
          <w:rFonts w:ascii="Times New Roman" w:hAnsi="Times New Roman" w:cs="Times New Roman"/>
          <w:sz w:val="24"/>
          <w:szCs w:val="24"/>
        </w:rPr>
        <w:t>AUTOR/A</w:t>
      </w:r>
      <w:r w:rsidR="00AB1B80">
        <w:rPr>
          <w:rFonts w:ascii="Times New Roman" w:hAnsi="Times New Roman" w:cs="Times New Roman"/>
          <w:sz w:val="24"/>
          <w:szCs w:val="24"/>
        </w:rPr>
        <w:t>, 2002, 222-229; 2014,</w:t>
      </w:r>
      <w:r w:rsidRPr="00792128">
        <w:rPr>
          <w:rFonts w:ascii="Times New Roman" w:hAnsi="Times New Roman" w:cs="Times New Roman"/>
          <w:sz w:val="24"/>
          <w:szCs w:val="24"/>
        </w:rPr>
        <w:t xml:space="preserve"> 1-24), la variedad de tritones de dos colas pisciformes es la menos frecuente, si bien es la forma bajo la cual aparece descrita aquella divinidad marina de nombre propio </w:t>
      </w:r>
      <w:r w:rsidRPr="00792128">
        <w:rPr>
          <w:rFonts w:ascii="Times New Roman" w:hAnsi="Times New Roman" w:cs="Times New Roman"/>
          <w:i/>
          <w:sz w:val="24"/>
          <w:szCs w:val="24"/>
        </w:rPr>
        <w:t xml:space="preserve">Tritón, </w:t>
      </w:r>
      <w:r w:rsidRPr="00792128">
        <w:rPr>
          <w:rFonts w:ascii="Times New Roman" w:hAnsi="Times New Roman" w:cs="Times New Roman"/>
          <w:sz w:val="24"/>
          <w:szCs w:val="24"/>
        </w:rPr>
        <w:t>mencionada por primera vez por Hesíodo (</w:t>
      </w:r>
      <w:proofErr w:type="spellStart"/>
      <w:r w:rsidRPr="00792128">
        <w:rPr>
          <w:rFonts w:ascii="Times New Roman" w:hAnsi="Times New Roman" w:cs="Times New Roman"/>
          <w:i/>
          <w:sz w:val="24"/>
          <w:szCs w:val="24"/>
        </w:rPr>
        <w:t>Theog</w:t>
      </w:r>
      <w:proofErr w:type="spellEnd"/>
      <w:r w:rsidRPr="00792128">
        <w:rPr>
          <w:rFonts w:ascii="Times New Roman" w:hAnsi="Times New Roman" w:cs="Times New Roman"/>
          <w:sz w:val="24"/>
          <w:szCs w:val="24"/>
        </w:rPr>
        <w:t>. 930-934), en su encuentro con los Argonautas (</w:t>
      </w:r>
      <w:proofErr w:type="spellStart"/>
      <w:r w:rsidRPr="00792128">
        <w:rPr>
          <w:rFonts w:ascii="Times New Roman" w:hAnsi="Times New Roman" w:cs="Times New Roman"/>
          <w:sz w:val="24"/>
          <w:szCs w:val="24"/>
        </w:rPr>
        <w:t>Apoll</w:t>
      </w:r>
      <w:proofErr w:type="spellEnd"/>
      <w:r w:rsidRPr="00792128">
        <w:rPr>
          <w:rFonts w:ascii="Times New Roman" w:hAnsi="Times New Roman" w:cs="Times New Roman"/>
          <w:sz w:val="24"/>
          <w:szCs w:val="24"/>
        </w:rPr>
        <w:t xml:space="preserve">. </w:t>
      </w:r>
      <w:proofErr w:type="spellStart"/>
      <w:r w:rsidRPr="00792128">
        <w:rPr>
          <w:rFonts w:ascii="Times New Roman" w:hAnsi="Times New Roman" w:cs="Times New Roman"/>
          <w:sz w:val="24"/>
          <w:szCs w:val="24"/>
        </w:rPr>
        <w:t>Rhod</w:t>
      </w:r>
      <w:proofErr w:type="spellEnd"/>
      <w:r w:rsidRPr="00792128">
        <w:rPr>
          <w:rFonts w:ascii="Times New Roman" w:hAnsi="Times New Roman" w:cs="Times New Roman"/>
          <w:sz w:val="24"/>
          <w:szCs w:val="24"/>
        </w:rPr>
        <w:t xml:space="preserve">. </w:t>
      </w:r>
      <w:proofErr w:type="spellStart"/>
      <w:r w:rsidRPr="00792128">
        <w:rPr>
          <w:rFonts w:ascii="Times New Roman" w:hAnsi="Times New Roman" w:cs="Times New Roman"/>
          <w:i/>
          <w:sz w:val="24"/>
          <w:szCs w:val="24"/>
        </w:rPr>
        <w:t>Argonaut</w:t>
      </w:r>
      <w:proofErr w:type="spellEnd"/>
      <w:r w:rsidRPr="00792128">
        <w:rPr>
          <w:rFonts w:ascii="Times New Roman" w:hAnsi="Times New Roman" w:cs="Times New Roman"/>
          <w:i/>
          <w:sz w:val="24"/>
          <w:szCs w:val="24"/>
        </w:rPr>
        <w:t>.</w:t>
      </w:r>
      <w:r w:rsidRPr="00792128">
        <w:rPr>
          <w:rFonts w:ascii="Times New Roman" w:hAnsi="Times New Roman" w:cs="Times New Roman"/>
          <w:sz w:val="24"/>
          <w:szCs w:val="24"/>
        </w:rPr>
        <w:t xml:space="preserve"> IV). No obstante, como es sabido, desde principios de la época helenística, Tritón pasaría de encarnar la personalidad de una divinidad marina única a formar parte, a través de su multiplicación como miembros de un colectivo, de un cortejo marino, protagonizando en este contexto la diversidad de variedades, entre las que destacan junto a los más antiguos tritones de una sola cola pisciforme, los tritones de dos colas pisciformes y, en nítido ascenso y evidente mayoría, los tritones de aletas natatorias y los centauros marinos. </w:t>
      </w:r>
    </w:p>
    <w:p w:rsidR="00C56187" w:rsidRPr="00792128"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 xml:space="preserve">Entre las representaciones más antiguas de tritones de dos colas pisciformes es preciso destacar el protagonista del </w:t>
      </w:r>
      <w:r w:rsidRPr="00792128">
        <w:rPr>
          <w:rFonts w:ascii="Times New Roman" w:hAnsi="Times New Roman" w:cs="Times New Roman"/>
          <w:i/>
          <w:sz w:val="24"/>
          <w:szCs w:val="24"/>
        </w:rPr>
        <w:t>emblema</w:t>
      </w:r>
      <w:r w:rsidRPr="00792128">
        <w:rPr>
          <w:rFonts w:ascii="Times New Roman" w:hAnsi="Times New Roman" w:cs="Times New Roman"/>
          <w:sz w:val="24"/>
          <w:szCs w:val="24"/>
        </w:rPr>
        <w:t xml:space="preserve"> de un mosaico de guijarros hal</w:t>
      </w:r>
      <w:r w:rsidR="00AB1B80">
        <w:rPr>
          <w:rFonts w:ascii="Times New Roman" w:hAnsi="Times New Roman" w:cs="Times New Roman"/>
          <w:sz w:val="24"/>
          <w:szCs w:val="24"/>
        </w:rPr>
        <w:t>lado en Esparta (DUNBABIN, 1979,</w:t>
      </w:r>
      <w:r w:rsidRPr="00792128">
        <w:rPr>
          <w:rFonts w:ascii="Times New Roman" w:hAnsi="Times New Roman" w:cs="Times New Roman"/>
          <w:sz w:val="24"/>
          <w:szCs w:val="24"/>
        </w:rPr>
        <w:t xml:space="preserve"> fig. 9</w:t>
      </w:r>
      <w:r w:rsidR="00592042">
        <w:rPr>
          <w:rFonts w:ascii="Times New Roman" w:hAnsi="Times New Roman" w:cs="Times New Roman"/>
          <w:sz w:val="24"/>
          <w:szCs w:val="24"/>
        </w:rPr>
        <w:t>;</w:t>
      </w:r>
      <w:r w:rsidR="00530E1B" w:rsidRPr="00530E1B">
        <w:rPr>
          <w:rFonts w:ascii="Times New Roman" w:hAnsi="Times New Roman" w:cs="Times New Roman"/>
          <w:sz w:val="24"/>
          <w:szCs w:val="24"/>
        </w:rPr>
        <w:t xml:space="preserve"> </w:t>
      </w:r>
      <w:r w:rsidR="00530E1B">
        <w:rPr>
          <w:rFonts w:ascii="Times New Roman" w:hAnsi="Times New Roman" w:cs="Times New Roman"/>
          <w:sz w:val="24"/>
          <w:szCs w:val="24"/>
        </w:rPr>
        <w:t xml:space="preserve">AUTOR/A, </w:t>
      </w:r>
      <w:r w:rsidR="00592042">
        <w:rPr>
          <w:rFonts w:ascii="Times New Roman" w:hAnsi="Times New Roman" w:cs="Times New Roman"/>
          <w:sz w:val="24"/>
          <w:szCs w:val="24"/>
        </w:rPr>
        <w:t xml:space="preserve"> 2014, fig. 1</w:t>
      </w:r>
      <w:r w:rsidRPr="00792128">
        <w:rPr>
          <w:rFonts w:ascii="Times New Roman" w:hAnsi="Times New Roman" w:cs="Times New Roman"/>
          <w:sz w:val="24"/>
          <w:szCs w:val="24"/>
        </w:rPr>
        <w:t xml:space="preserve">), de época helenística, si bien el número de poco más de una veintena en la </w:t>
      </w:r>
      <w:proofErr w:type="spellStart"/>
      <w:r w:rsidRPr="00792128">
        <w:rPr>
          <w:rFonts w:ascii="Times New Roman" w:hAnsi="Times New Roman" w:cs="Times New Roman"/>
          <w:sz w:val="24"/>
          <w:szCs w:val="24"/>
        </w:rPr>
        <w:t>musivaria</w:t>
      </w:r>
      <w:proofErr w:type="spellEnd"/>
      <w:r w:rsidRPr="00792128">
        <w:rPr>
          <w:rFonts w:ascii="Times New Roman" w:hAnsi="Times New Roman" w:cs="Times New Roman"/>
          <w:sz w:val="24"/>
          <w:szCs w:val="24"/>
        </w:rPr>
        <w:t xml:space="preserve"> romana se centra preferentemente en los pavimentos de la Península Itálica, estando apenas representados en dos mosaicos del Norte de África, uno en </w:t>
      </w:r>
      <w:proofErr w:type="spellStart"/>
      <w:r w:rsidRPr="00792128">
        <w:rPr>
          <w:rFonts w:ascii="Times New Roman" w:hAnsi="Times New Roman" w:cs="Times New Roman"/>
          <w:i/>
          <w:sz w:val="24"/>
          <w:szCs w:val="24"/>
        </w:rPr>
        <w:t>Britannia</w:t>
      </w:r>
      <w:proofErr w:type="spellEnd"/>
      <w:r w:rsidRPr="00792128">
        <w:rPr>
          <w:rFonts w:ascii="Times New Roman" w:hAnsi="Times New Roman" w:cs="Times New Roman"/>
          <w:sz w:val="24"/>
          <w:szCs w:val="24"/>
        </w:rPr>
        <w:t xml:space="preserve">, otro en </w:t>
      </w:r>
      <w:r w:rsidRPr="00792128">
        <w:rPr>
          <w:rFonts w:ascii="Times New Roman" w:hAnsi="Times New Roman" w:cs="Times New Roman"/>
          <w:i/>
          <w:sz w:val="24"/>
          <w:szCs w:val="24"/>
        </w:rPr>
        <w:t>Germania</w:t>
      </w:r>
      <w:r w:rsidRPr="00792128">
        <w:rPr>
          <w:rFonts w:ascii="Times New Roman" w:hAnsi="Times New Roman" w:cs="Times New Roman"/>
          <w:sz w:val="24"/>
          <w:szCs w:val="24"/>
        </w:rPr>
        <w:t xml:space="preserve">, uno en </w:t>
      </w:r>
      <w:proofErr w:type="spellStart"/>
      <w:r w:rsidRPr="00792128">
        <w:rPr>
          <w:rFonts w:ascii="Times New Roman" w:hAnsi="Times New Roman" w:cs="Times New Roman"/>
          <w:i/>
          <w:sz w:val="24"/>
          <w:szCs w:val="24"/>
        </w:rPr>
        <w:t>Achaia</w:t>
      </w:r>
      <w:proofErr w:type="spellEnd"/>
      <w:r w:rsidRPr="00792128">
        <w:rPr>
          <w:rFonts w:ascii="Times New Roman" w:hAnsi="Times New Roman" w:cs="Times New Roman"/>
          <w:sz w:val="24"/>
          <w:szCs w:val="24"/>
        </w:rPr>
        <w:t xml:space="preserve">, otro en </w:t>
      </w:r>
      <w:r w:rsidRPr="00792128">
        <w:rPr>
          <w:rFonts w:ascii="Times New Roman" w:hAnsi="Times New Roman" w:cs="Times New Roman"/>
          <w:i/>
          <w:sz w:val="24"/>
          <w:szCs w:val="24"/>
        </w:rPr>
        <w:t>Asia</w:t>
      </w:r>
      <w:r w:rsidR="00AB1B80">
        <w:rPr>
          <w:rFonts w:ascii="Times New Roman" w:hAnsi="Times New Roman" w:cs="Times New Roman"/>
          <w:sz w:val="24"/>
          <w:szCs w:val="24"/>
        </w:rPr>
        <w:t xml:space="preserve"> (</w:t>
      </w:r>
      <w:r w:rsidR="00530E1B">
        <w:rPr>
          <w:rFonts w:ascii="Times New Roman" w:hAnsi="Times New Roman" w:cs="Times New Roman"/>
          <w:sz w:val="24"/>
          <w:szCs w:val="24"/>
        </w:rPr>
        <w:t xml:space="preserve">AUTOR/A, </w:t>
      </w:r>
      <w:r w:rsidR="00AB1B80">
        <w:rPr>
          <w:rFonts w:ascii="Times New Roman" w:hAnsi="Times New Roman" w:cs="Times New Roman"/>
          <w:sz w:val="24"/>
          <w:szCs w:val="24"/>
        </w:rPr>
        <w:t>2002,</w:t>
      </w:r>
      <w:r w:rsidRPr="00792128">
        <w:rPr>
          <w:rFonts w:ascii="Times New Roman" w:hAnsi="Times New Roman" w:cs="Times New Roman"/>
          <w:sz w:val="24"/>
          <w:szCs w:val="24"/>
        </w:rPr>
        <w:t xml:space="preserve"> 225) y, según un reciente estudio, en otro mosaico hispano de la </w:t>
      </w:r>
      <w:proofErr w:type="spellStart"/>
      <w:r w:rsidRPr="00792128">
        <w:rPr>
          <w:rFonts w:ascii="Times New Roman" w:hAnsi="Times New Roman" w:cs="Times New Roman"/>
          <w:i/>
          <w:sz w:val="24"/>
          <w:szCs w:val="24"/>
        </w:rPr>
        <w:t>Baetica</w:t>
      </w:r>
      <w:proofErr w:type="spellEnd"/>
      <w:r w:rsidRPr="00792128">
        <w:rPr>
          <w:rFonts w:ascii="Times New Roman" w:hAnsi="Times New Roman" w:cs="Times New Roman"/>
          <w:sz w:val="24"/>
          <w:szCs w:val="24"/>
        </w:rPr>
        <w:t xml:space="preserve"> hallado en Fuente Álamo (Puente Genil Córdoba), desgraciadamente perdido</w:t>
      </w:r>
      <w:r w:rsidR="0006557C">
        <w:rPr>
          <w:rFonts w:ascii="Times New Roman" w:hAnsi="Times New Roman" w:cs="Times New Roman"/>
          <w:sz w:val="24"/>
          <w:szCs w:val="24"/>
        </w:rPr>
        <w:t>,</w:t>
      </w:r>
      <w:r w:rsidRPr="00792128">
        <w:rPr>
          <w:rFonts w:ascii="Times New Roman" w:hAnsi="Times New Roman" w:cs="Times New Roman"/>
          <w:sz w:val="24"/>
          <w:szCs w:val="24"/>
        </w:rPr>
        <w:t xml:space="preserve"> que tan solo conocemos por un dibujo</w:t>
      </w:r>
      <w:r w:rsidR="00F667CB">
        <w:rPr>
          <w:rFonts w:ascii="Times New Roman" w:hAnsi="Times New Roman" w:cs="Times New Roman"/>
          <w:sz w:val="24"/>
          <w:szCs w:val="24"/>
        </w:rPr>
        <w:t xml:space="preserve"> del siglo XIX (</w:t>
      </w:r>
      <w:r w:rsidR="00530E1B">
        <w:rPr>
          <w:rFonts w:ascii="Times New Roman" w:hAnsi="Times New Roman" w:cs="Times New Roman"/>
          <w:sz w:val="24"/>
          <w:szCs w:val="24"/>
        </w:rPr>
        <w:t>AUTOR/A,</w:t>
      </w:r>
      <w:r w:rsidR="00F667CB">
        <w:rPr>
          <w:rFonts w:ascii="Times New Roman" w:hAnsi="Times New Roman" w:cs="Times New Roman"/>
          <w:sz w:val="24"/>
          <w:szCs w:val="24"/>
        </w:rPr>
        <w:t xml:space="preserve">, 2018, </w:t>
      </w:r>
      <w:r w:rsidRPr="00792128">
        <w:rPr>
          <w:rFonts w:ascii="Times New Roman" w:hAnsi="Times New Roman" w:cs="Times New Roman"/>
          <w:sz w:val="24"/>
          <w:szCs w:val="24"/>
        </w:rPr>
        <w:t>EN PRENSA).</w:t>
      </w:r>
    </w:p>
    <w:p w:rsidR="00C56187"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Uno de estos tritones figura avanzando hacia la izquierda y guiando las riendas de un hipocampo que le precede</w:t>
      </w:r>
      <w:r w:rsidR="00CC4C13">
        <w:rPr>
          <w:rFonts w:ascii="Times New Roman" w:hAnsi="Times New Roman" w:cs="Times New Roman"/>
          <w:sz w:val="24"/>
          <w:szCs w:val="24"/>
        </w:rPr>
        <w:t xml:space="preserve"> </w:t>
      </w:r>
      <w:r w:rsidR="00CC4C13" w:rsidRPr="00BE7783">
        <w:rPr>
          <w:rFonts w:ascii="Times New Roman" w:hAnsi="Times New Roman" w:cs="Times New Roman"/>
          <w:sz w:val="24"/>
          <w:szCs w:val="24"/>
        </w:rPr>
        <w:t>(</w:t>
      </w:r>
      <w:r w:rsidR="00A915F3">
        <w:rPr>
          <w:rFonts w:ascii="Times New Roman" w:hAnsi="Times New Roman" w:cs="Times New Roman"/>
          <w:b/>
          <w:sz w:val="24"/>
          <w:szCs w:val="24"/>
        </w:rPr>
        <w:t>Fig. 8</w:t>
      </w:r>
      <w:r w:rsidR="00CC4C13" w:rsidRPr="00BE7783">
        <w:rPr>
          <w:rFonts w:ascii="Times New Roman" w:hAnsi="Times New Roman" w:cs="Times New Roman"/>
          <w:sz w:val="24"/>
          <w:szCs w:val="24"/>
        </w:rPr>
        <w:t>)</w:t>
      </w:r>
      <w:r w:rsidRPr="00BE7783">
        <w:rPr>
          <w:rFonts w:ascii="Times New Roman" w:hAnsi="Times New Roman" w:cs="Times New Roman"/>
          <w:sz w:val="24"/>
          <w:szCs w:val="24"/>
        </w:rPr>
        <w:t>,</w:t>
      </w:r>
      <w:r w:rsidRPr="00792128">
        <w:rPr>
          <w:rFonts w:ascii="Times New Roman" w:hAnsi="Times New Roman" w:cs="Times New Roman"/>
          <w:sz w:val="24"/>
          <w:szCs w:val="24"/>
        </w:rPr>
        <w:t xml:space="preserve"> como el del dibujo del mosaico fragmentario de la </w:t>
      </w:r>
      <w:r w:rsidRPr="00792128">
        <w:rPr>
          <w:rFonts w:ascii="Times New Roman" w:hAnsi="Times New Roman" w:cs="Times New Roman"/>
          <w:sz w:val="24"/>
          <w:szCs w:val="24"/>
        </w:rPr>
        <w:lastRenderedPageBreak/>
        <w:t xml:space="preserve">higuera hallado en Fuente Álamo, aunque, a diferencia del ejemplar </w:t>
      </w:r>
      <w:proofErr w:type="spellStart"/>
      <w:r w:rsidRPr="00792128">
        <w:rPr>
          <w:rFonts w:ascii="Times New Roman" w:hAnsi="Times New Roman" w:cs="Times New Roman"/>
          <w:sz w:val="24"/>
          <w:szCs w:val="24"/>
        </w:rPr>
        <w:t>pontano</w:t>
      </w:r>
      <w:proofErr w:type="spellEnd"/>
      <w:r w:rsidRPr="00792128">
        <w:rPr>
          <w:rFonts w:ascii="Times New Roman" w:hAnsi="Times New Roman" w:cs="Times New Roman"/>
          <w:sz w:val="24"/>
          <w:szCs w:val="24"/>
        </w:rPr>
        <w:t>, tanto el tritón de dos colas pisciformes, con su rostro de tres cuartos, como el caballo marino aparecen con la cabeza en el mismo sent</w:t>
      </w:r>
      <w:r w:rsidR="00F667CB">
        <w:rPr>
          <w:rFonts w:ascii="Times New Roman" w:hAnsi="Times New Roman" w:cs="Times New Roman"/>
          <w:sz w:val="24"/>
          <w:szCs w:val="24"/>
        </w:rPr>
        <w:t>ido de la marcha (</w:t>
      </w:r>
      <w:r w:rsidR="00530E1B">
        <w:rPr>
          <w:rFonts w:ascii="Times New Roman" w:hAnsi="Times New Roman" w:cs="Times New Roman"/>
          <w:sz w:val="24"/>
          <w:szCs w:val="24"/>
        </w:rPr>
        <w:t xml:space="preserve">AUTOR/A, </w:t>
      </w:r>
      <w:r w:rsidR="00F667CB">
        <w:rPr>
          <w:rFonts w:ascii="Times New Roman" w:hAnsi="Times New Roman" w:cs="Times New Roman"/>
          <w:sz w:val="24"/>
          <w:szCs w:val="24"/>
        </w:rPr>
        <w:t xml:space="preserve">2018, </w:t>
      </w:r>
      <w:r w:rsidRPr="00792128">
        <w:rPr>
          <w:rFonts w:ascii="Times New Roman" w:hAnsi="Times New Roman" w:cs="Times New Roman"/>
          <w:sz w:val="24"/>
          <w:szCs w:val="24"/>
        </w:rPr>
        <w:t xml:space="preserve"> EN PRENSA). Es, por tanto,  preciso apuntar su correspondencia al tipo 1 de </w:t>
      </w:r>
      <w:r w:rsidR="00AB1B80">
        <w:rPr>
          <w:rFonts w:ascii="Times New Roman" w:hAnsi="Times New Roman" w:cs="Times New Roman"/>
          <w:sz w:val="24"/>
          <w:szCs w:val="24"/>
        </w:rPr>
        <w:t>los seis definidos (</w:t>
      </w:r>
      <w:r w:rsidR="00530E1B">
        <w:rPr>
          <w:rFonts w:ascii="Times New Roman" w:hAnsi="Times New Roman" w:cs="Times New Roman"/>
          <w:sz w:val="24"/>
          <w:szCs w:val="24"/>
        </w:rPr>
        <w:t xml:space="preserve">AUTOR/A, </w:t>
      </w:r>
      <w:r w:rsidR="00AB1B80">
        <w:rPr>
          <w:rFonts w:ascii="Times New Roman" w:hAnsi="Times New Roman" w:cs="Times New Roman"/>
          <w:sz w:val="24"/>
          <w:szCs w:val="24"/>
        </w:rPr>
        <w:t>2002,</w:t>
      </w:r>
      <w:r w:rsidRPr="00792128">
        <w:rPr>
          <w:rFonts w:ascii="Times New Roman" w:hAnsi="Times New Roman" w:cs="Times New Roman"/>
          <w:sz w:val="24"/>
          <w:szCs w:val="24"/>
        </w:rPr>
        <w:t xml:space="preserve"> 144), el más frecuente en los mosaicos, según el cual avanza de perfil hacia la izquierda o hacia la derecha, con el torso de tres cuartos, con una mano en la cadera y la otra extendida hacia delante. </w:t>
      </w:r>
    </w:p>
    <w:p w:rsidR="0057274F" w:rsidRDefault="0057274F" w:rsidP="00C56187">
      <w:pPr>
        <w:spacing w:line="360" w:lineRule="auto"/>
        <w:jc w:val="both"/>
        <w:rPr>
          <w:rFonts w:ascii="Times New Roman" w:hAnsi="Times New Roman" w:cs="Times New Roman"/>
          <w:sz w:val="24"/>
          <w:szCs w:val="24"/>
        </w:rPr>
      </w:pPr>
      <w:r w:rsidRPr="0057274F">
        <w:rPr>
          <w:rFonts w:ascii="Times New Roman" w:hAnsi="Times New Roman" w:cs="Times New Roman"/>
          <w:sz w:val="24"/>
          <w:szCs w:val="24"/>
        </w:rPr>
        <w:object w:dxaOrig="7515" w:dyaOrig="5025">
          <v:shape id="_x0000_i1027" type="#_x0000_t75" style="width:375.75pt;height:251.25pt" o:ole="">
            <v:imagedata r:id="rId17" o:title=""/>
          </v:shape>
          <o:OLEObject Type="Embed" ProgID="AcroExch.Document.DC" ShapeID="_x0000_i1027" DrawAspect="Content" ObjectID="_1586439526" r:id="rId18"/>
        </w:object>
      </w:r>
    </w:p>
    <w:p w:rsidR="00A915F3" w:rsidRPr="00792128" w:rsidRDefault="00A915F3" w:rsidP="00C56187">
      <w:pPr>
        <w:spacing w:line="360" w:lineRule="auto"/>
        <w:jc w:val="both"/>
        <w:rPr>
          <w:rFonts w:ascii="Times New Roman" w:hAnsi="Times New Roman" w:cs="Times New Roman"/>
          <w:sz w:val="24"/>
          <w:szCs w:val="24"/>
        </w:rPr>
      </w:pPr>
      <w:r w:rsidRPr="00A915F3">
        <w:rPr>
          <w:rFonts w:ascii="Times New Roman" w:hAnsi="Times New Roman" w:cs="Times New Roman"/>
          <w:b/>
          <w:sz w:val="24"/>
          <w:szCs w:val="24"/>
        </w:rPr>
        <w:t>Fig. 8.</w:t>
      </w:r>
      <w:r>
        <w:rPr>
          <w:rFonts w:ascii="Times New Roman" w:hAnsi="Times New Roman" w:cs="Times New Roman"/>
          <w:sz w:val="24"/>
          <w:szCs w:val="24"/>
        </w:rPr>
        <w:t xml:space="preserve"> </w:t>
      </w:r>
      <w:r w:rsidRPr="00A915F3">
        <w:rPr>
          <w:rFonts w:ascii="Times New Roman" w:hAnsi="Times New Roman" w:cs="Times New Roman"/>
          <w:i/>
          <w:sz w:val="24"/>
          <w:szCs w:val="24"/>
        </w:rPr>
        <w:t>Mosaico de Océano hallado en Ronda de Tejares 13 (Córdoba). Detalle del tritón. Foto: Cortesía Museo Arqueológico y Etnológico de Córdoba.</w:t>
      </w:r>
    </w:p>
    <w:p w:rsidR="00C56187" w:rsidRPr="00792128"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 xml:space="preserve">Situado en el rectángulo opuesto, el segundo tritón, que parece maduro y barbado, figura avanzando hacia la derecha, guiando igualmente las riendas de un monstruo marino, a juzgar por el sinuoso y alargado cuello, un </w:t>
      </w:r>
      <w:proofErr w:type="spellStart"/>
      <w:r w:rsidRPr="00792128">
        <w:rPr>
          <w:rFonts w:ascii="Times New Roman" w:hAnsi="Times New Roman" w:cs="Times New Roman"/>
          <w:i/>
          <w:sz w:val="24"/>
          <w:szCs w:val="24"/>
        </w:rPr>
        <w:t>ketos</w:t>
      </w:r>
      <w:proofErr w:type="spellEnd"/>
      <w:r w:rsidRPr="00792128">
        <w:rPr>
          <w:rFonts w:ascii="Times New Roman" w:hAnsi="Times New Roman" w:cs="Times New Roman"/>
          <w:sz w:val="24"/>
          <w:szCs w:val="24"/>
        </w:rPr>
        <w:t xml:space="preserve">, que le precede, ambos también con la cabeza en el sentido de la marcha, si bien este tritón adelanta su mano izquierda para asir las bridas del animal en la misma posición que el primer tritón, pero alza la derecha en actitud de empuñar, parece, una fusta, en señal de amenaza para acelerar la marcha del </w:t>
      </w:r>
      <w:proofErr w:type="spellStart"/>
      <w:r w:rsidRPr="00792128">
        <w:rPr>
          <w:rFonts w:ascii="Times New Roman" w:hAnsi="Times New Roman" w:cs="Times New Roman"/>
          <w:i/>
          <w:sz w:val="24"/>
          <w:szCs w:val="24"/>
        </w:rPr>
        <w:t>ketos</w:t>
      </w:r>
      <w:proofErr w:type="spellEnd"/>
      <w:r w:rsidRPr="00792128">
        <w:rPr>
          <w:rFonts w:ascii="Times New Roman" w:hAnsi="Times New Roman" w:cs="Times New Roman"/>
          <w:sz w:val="24"/>
          <w:szCs w:val="24"/>
        </w:rPr>
        <w:t>. Pertenece, po</w:t>
      </w:r>
      <w:r w:rsidR="00AB1B80">
        <w:rPr>
          <w:rFonts w:ascii="Times New Roman" w:hAnsi="Times New Roman" w:cs="Times New Roman"/>
          <w:sz w:val="24"/>
          <w:szCs w:val="24"/>
        </w:rPr>
        <w:t>r tanto, al tipo 3 (</w:t>
      </w:r>
      <w:r w:rsidR="00530E1B">
        <w:rPr>
          <w:rFonts w:ascii="Times New Roman" w:hAnsi="Times New Roman" w:cs="Times New Roman"/>
          <w:sz w:val="24"/>
          <w:szCs w:val="24"/>
        </w:rPr>
        <w:t xml:space="preserve">AUTOR/A, </w:t>
      </w:r>
      <w:r w:rsidR="00AB1B80">
        <w:rPr>
          <w:rFonts w:ascii="Times New Roman" w:hAnsi="Times New Roman" w:cs="Times New Roman"/>
          <w:sz w:val="24"/>
          <w:szCs w:val="24"/>
        </w:rPr>
        <w:t>2002,</w:t>
      </w:r>
      <w:r w:rsidRPr="00792128">
        <w:rPr>
          <w:rFonts w:ascii="Times New Roman" w:hAnsi="Times New Roman" w:cs="Times New Roman"/>
          <w:sz w:val="24"/>
          <w:szCs w:val="24"/>
        </w:rPr>
        <w:t xml:space="preserve"> 162-164), según el cual alzan una mano hacia atrás, la derecha si avanzan hacia la derecha y viceversa, y adelantan la otra.</w:t>
      </w:r>
    </w:p>
    <w:p w:rsidR="00C56187" w:rsidRPr="00792128"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lastRenderedPageBreak/>
        <w:t xml:space="preserve">Es de resaltar que los tritones del mosaico de Océano se muestran en una de las actitudes más frecuentes en la </w:t>
      </w:r>
      <w:proofErr w:type="spellStart"/>
      <w:r w:rsidRPr="00792128">
        <w:rPr>
          <w:rFonts w:ascii="Times New Roman" w:hAnsi="Times New Roman" w:cs="Times New Roman"/>
          <w:sz w:val="24"/>
          <w:szCs w:val="24"/>
        </w:rPr>
        <w:t>musivaria</w:t>
      </w:r>
      <w:proofErr w:type="spellEnd"/>
      <w:r w:rsidRPr="00792128">
        <w:rPr>
          <w:rFonts w:ascii="Times New Roman" w:hAnsi="Times New Roman" w:cs="Times New Roman"/>
          <w:sz w:val="24"/>
          <w:szCs w:val="24"/>
        </w:rPr>
        <w:t xml:space="preserve">, la de guiar las bridas de un hipocampo u otro monstruo marino que le precede, o en otros </w:t>
      </w:r>
      <w:r w:rsidR="00AB1B80">
        <w:rPr>
          <w:rFonts w:ascii="Times New Roman" w:hAnsi="Times New Roman" w:cs="Times New Roman"/>
          <w:sz w:val="24"/>
          <w:szCs w:val="24"/>
        </w:rPr>
        <w:t>casos que le sigue (</w:t>
      </w:r>
      <w:r w:rsidR="00530E1B">
        <w:rPr>
          <w:rFonts w:ascii="Times New Roman" w:hAnsi="Times New Roman" w:cs="Times New Roman"/>
          <w:sz w:val="24"/>
          <w:szCs w:val="24"/>
        </w:rPr>
        <w:t>AUTOR/A</w:t>
      </w:r>
      <w:proofErr w:type="gramStart"/>
      <w:r w:rsidR="00530E1B">
        <w:rPr>
          <w:rFonts w:ascii="Times New Roman" w:hAnsi="Times New Roman" w:cs="Times New Roman"/>
          <w:sz w:val="24"/>
          <w:szCs w:val="24"/>
        </w:rPr>
        <w:t>,</w:t>
      </w:r>
      <w:r w:rsidR="00AB1B80">
        <w:rPr>
          <w:rFonts w:ascii="Times New Roman" w:hAnsi="Times New Roman" w:cs="Times New Roman"/>
          <w:sz w:val="24"/>
          <w:szCs w:val="24"/>
        </w:rPr>
        <w:t>,</w:t>
      </w:r>
      <w:proofErr w:type="gramEnd"/>
      <w:r w:rsidR="00AB1B80">
        <w:rPr>
          <w:rFonts w:ascii="Times New Roman" w:hAnsi="Times New Roman" w:cs="Times New Roman"/>
          <w:sz w:val="24"/>
          <w:szCs w:val="24"/>
        </w:rPr>
        <w:t xml:space="preserve"> 2002,</w:t>
      </w:r>
      <w:r w:rsidRPr="00792128">
        <w:rPr>
          <w:rFonts w:ascii="Times New Roman" w:hAnsi="Times New Roman" w:cs="Times New Roman"/>
          <w:sz w:val="24"/>
          <w:szCs w:val="24"/>
        </w:rPr>
        <w:t xml:space="preserve"> 245). Esta escena se documentaba ya en mosaicos itálicos como los blanquinegros de </w:t>
      </w:r>
      <w:proofErr w:type="spellStart"/>
      <w:r w:rsidRPr="00792128">
        <w:rPr>
          <w:rFonts w:ascii="Times New Roman" w:hAnsi="Times New Roman" w:cs="Times New Roman"/>
          <w:i/>
          <w:sz w:val="24"/>
          <w:szCs w:val="24"/>
        </w:rPr>
        <w:t>Mevania</w:t>
      </w:r>
      <w:proofErr w:type="spellEnd"/>
      <w:r w:rsidRPr="00792128">
        <w:rPr>
          <w:rFonts w:ascii="Times New Roman" w:hAnsi="Times New Roman" w:cs="Times New Roman"/>
          <w:sz w:val="24"/>
          <w:szCs w:val="24"/>
        </w:rPr>
        <w:t>, de finales del siglo I d.C. (CIAMPINI,</w:t>
      </w:r>
      <w:r w:rsidR="00AB1B80">
        <w:rPr>
          <w:rFonts w:ascii="Times New Roman" w:hAnsi="Times New Roman" w:cs="Times New Roman"/>
          <w:sz w:val="24"/>
          <w:szCs w:val="24"/>
        </w:rPr>
        <w:t xml:space="preserve"> 1690, XXXIV, III; CLARKE, 1979,</w:t>
      </w:r>
      <w:r w:rsidRPr="00792128">
        <w:rPr>
          <w:rFonts w:ascii="Times New Roman" w:hAnsi="Times New Roman" w:cs="Times New Roman"/>
          <w:sz w:val="24"/>
          <w:szCs w:val="24"/>
        </w:rPr>
        <w:t xml:space="preserve"> 62)  e </w:t>
      </w:r>
      <w:proofErr w:type="spellStart"/>
      <w:r w:rsidRPr="00792128">
        <w:rPr>
          <w:rFonts w:ascii="Times New Roman" w:hAnsi="Times New Roman" w:cs="Times New Roman"/>
          <w:i/>
          <w:sz w:val="24"/>
          <w:szCs w:val="24"/>
        </w:rPr>
        <w:t>Iguvium</w:t>
      </w:r>
      <w:proofErr w:type="spellEnd"/>
      <w:r w:rsidRPr="00792128">
        <w:rPr>
          <w:rFonts w:ascii="Times New Roman" w:hAnsi="Times New Roman" w:cs="Times New Roman"/>
          <w:i/>
          <w:sz w:val="24"/>
          <w:szCs w:val="24"/>
        </w:rPr>
        <w:t xml:space="preserve">, </w:t>
      </w:r>
      <w:r w:rsidRPr="00792128">
        <w:rPr>
          <w:rFonts w:ascii="Times New Roman" w:hAnsi="Times New Roman" w:cs="Times New Roman"/>
          <w:sz w:val="24"/>
          <w:szCs w:val="24"/>
        </w:rPr>
        <w:t xml:space="preserve">fechado en </w:t>
      </w:r>
      <w:r w:rsidR="00AB1B80">
        <w:rPr>
          <w:rFonts w:ascii="Times New Roman" w:hAnsi="Times New Roman" w:cs="Times New Roman"/>
          <w:sz w:val="24"/>
          <w:szCs w:val="24"/>
        </w:rPr>
        <w:t>el siglo IV d.C. (STEFANI, 1942,</w:t>
      </w:r>
      <w:r w:rsidRPr="00792128">
        <w:rPr>
          <w:rFonts w:ascii="Times New Roman" w:hAnsi="Times New Roman" w:cs="Times New Roman"/>
          <w:sz w:val="24"/>
          <w:szCs w:val="24"/>
        </w:rPr>
        <w:t xml:space="preserve"> 372-373) y en el polícromo de </w:t>
      </w:r>
      <w:proofErr w:type="spellStart"/>
      <w:r w:rsidRPr="00792128">
        <w:rPr>
          <w:rFonts w:ascii="Times New Roman" w:hAnsi="Times New Roman" w:cs="Times New Roman"/>
          <w:i/>
          <w:sz w:val="24"/>
          <w:szCs w:val="24"/>
        </w:rPr>
        <w:t>Ocriculum</w:t>
      </w:r>
      <w:proofErr w:type="spellEnd"/>
      <w:r w:rsidRPr="00792128">
        <w:rPr>
          <w:rFonts w:ascii="Times New Roman" w:hAnsi="Times New Roman" w:cs="Times New Roman"/>
          <w:i/>
          <w:sz w:val="24"/>
          <w:szCs w:val="24"/>
        </w:rPr>
        <w:t xml:space="preserve">, </w:t>
      </w:r>
      <w:r w:rsidRPr="00792128">
        <w:rPr>
          <w:rFonts w:ascii="Times New Roman" w:hAnsi="Times New Roman" w:cs="Times New Roman"/>
          <w:sz w:val="24"/>
          <w:szCs w:val="24"/>
        </w:rPr>
        <w:t>entre el 115 d.C. y años siguientes (GUATTANI, 178</w:t>
      </w:r>
      <w:r w:rsidR="00AB1B80">
        <w:rPr>
          <w:rFonts w:ascii="Times New Roman" w:hAnsi="Times New Roman" w:cs="Times New Roman"/>
          <w:sz w:val="24"/>
          <w:szCs w:val="24"/>
        </w:rPr>
        <w:t xml:space="preserve">4, 1-5; PIETRANGELI, 1978, </w:t>
      </w:r>
      <w:r w:rsidRPr="00792128">
        <w:rPr>
          <w:rFonts w:ascii="Times New Roman" w:hAnsi="Times New Roman" w:cs="Times New Roman"/>
          <w:sz w:val="24"/>
          <w:szCs w:val="24"/>
        </w:rPr>
        <w:t xml:space="preserve">64-65, figs. 64-65, lám. III) y en pavimentos del Norte de África como los de las Termas de Trajano y del </w:t>
      </w:r>
      <w:proofErr w:type="spellStart"/>
      <w:r w:rsidRPr="00792128">
        <w:rPr>
          <w:rFonts w:ascii="Times New Roman" w:hAnsi="Times New Roman" w:cs="Times New Roman"/>
          <w:i/>
          <w:sz w:val="24"/>
          <w:szCs w:val="24"/>
        </w:rPr>
        <w:t>thiasos</w:t>
      </w:r>
      <w:proofErr w:type="spellEnd"/>
      <w:r w:rsidRPr="00792128">
        <w:rPr>
          <w:rFonts w:ascii="Times New Roman" w:hAnsi="Times New Roman" w:cs="Times New Roman"/>
          <w:sz w:val="24"/>
          <w:szCs w:val="24"/>
        </w:rPr>
        <w:t xml:space="preserve"> marino en </w:t>
      </w:r>
      <w:proofErr w:type="spellStart"/>
      <w:r w:rsidRPr="00792128">
        <w:rPr>
          <w:rFonts w:ascii="Times New Roman" w:hAnsi="Times New Roman" w:cs="Times New Roman"/>
          <w:i/>
          <w:sz w:val="24"/>
          <w:szCs w:val="24"/>
        </w:rPr>
        <w:t>Acholla</w:t>
      </w:r>
      <w:proofErr w:type="spellEnd"/>
      <w:r w:rsidRPr="00792128">
        <w:rPr>
          <w:rFonts w:ascii="Times New Roman" w:hAnsi="Times New Roman" w:cs="Times New Roman"/>
          <w:i/>
          <w:sz w:val="24"/>
          <w:szCs w:val="24"/>
        </w:rPr>
        <w:t>,</w:t>
      </w:r>
      <w:r w:rsidRPr="00792128">
        <w:rPr>
          <w:rFonts w:ascii="Times New Roman" w:hAnsi="Times New Roman" w:cs="Times New Roman"/>
          <w:sz w:val="24"/>
          <w:szCs w:val="24"/>
        </w:rPr>
        <w:t xml:space="preserve"> del 115 y 130 d.C.</w:t>
      </w:r>
      <w:r w:rsidR="00AB1B80">
        <w:rPr>
          <w:rFonts w:ascii="Times New Roman" w:hAnsi="Times New Roman" w:cs="Times New Roman"/>
          <w:sz w:val="24"/>
          <w:szCs w:val="24"/>
        </w:rPr>
        <w:t>, respectivamente (PICARD, 1959,</w:t>
      </w:r>
      <w:r w:rsidRPr="00792128">
        <w:rPr>
          <w:rFonts w:ascii="Times New Roman" w:hAnsi="Times New Roman" w:cs="Times New Roman"/>
          <w:sz w:val="24"/>
          <w:szCs w:val="24"/>
        </w:rPr>
        <w:t xml:space="preserve"> 81-82, </w:t>
      </w:r>
      <w:proofErr w:type="spellStart"/>
      <w:r w:rsidRPr="00792128">
        <w:rPr>
          <w:rFonts w:ascii="Times New Roman" w:hAnsi="Times New Roman" w:cs="Times New Roman"/>
          <w:sz w:val="24"/>
          <w:szCs w:val="24"/>
        </w:rPr>
        <w:t>láms</w:t>
      </w:r>
      <w:proofErr w:type="spellEnd"/>
      <w:r w:rsidRPr="00792128">
        <w:rPr>
          <w:rFonts w:ascii="Times New Roman" w:hAnsi="Times New Roman" w:cs="Times New Roman"/>
          <w:sz w:val="24"/>
          <w:szCs w:val="24"/>
        </w:rPr>
        <w:t xml:space="preserve">. </w:t>
      </w:r>
      <w:r w:rsidR="00AB1B80">
        <w:rPr>
          <w:rFonts w:ascii="Times New Roman" w:hAnsi="Times New Roman" w:cs="Times New Roman"/>
          <w:sz w:val="24"/>
          <w:szCs w:val="24"/>
        </w:rPr>
        <w:t>XI-XII y XVI, 1-4; PICARD, 1968,</w:t>
      </w:r>
      <w:r w:rsidRPr="00792128">
        <w:rPr>
          <w:rFonts w:ascii="Times New Roman" w:hAnsi="Times New Roman" w:cs="Times New Roman"/>
          <w:sz w:val="24"/>
          <w:szCs w:val="24"/>
        </w:rPr>
        <w:t xml:space="preserve"> 146-151)</w:t>
      </w:r>
      <w:r w:rsidRPr="00792128">
        <w:rPr>
          <w:rFonts w:ascii="Times New Roman" w:hAnsi="Times New Roman" w:cs="Times New Roman"/>
          <w:i/>
          <w:sz w:val="24"/>
          <w:szCs w:val="24"/>
        </w:rPr>
        <w:t xml:space="preserve">, </w:t>
      </w:r>
      <w:r w:rsidRPr="00792128">
        <w:rPr>
          <w:rFonts w:ascii="Times New Roman" w:hAnsi="Times New Roman" w:cs="Times New Roman"/>
          <w:sz w:val="24"/>
          <w:szCs w:val="24"/>
        </w:rPr>
        <w:t xml:space="preserve">casa de Catón en </w:t>
      </w:r>
      <w:r w:rsidRPr="00792128">
        <w:rPr>
          <w:rFonts w:ascii="Times New Roman" w:hAnsi="Times New Roman" w:cs="Times New Roman"/>
          <w:i/>
          <w:sz w:val="24"/>
          <w:szCs w:val="24"/>
        </w:rPr>
        <w:t xml:space="preserve">Utica, </w:t>
      </w:r>
      <w:r w:rsidRPr="00792128">
        <w:rPr>
          <w:rFonts w:ascii="Times New Roman" w:hAnsi="Times New Roman" w:cs="Times New Roman"/>
          <w:sz w:val="24"/>
          <w:szCs w:val="24"/>
        </w:rPr>
        <w:t>de finales d</w:t>
      </w:r>
      <w:r w:rsidR="00AB1B80">
        <w:rPr>
          <w:rFonts w:ascii="Times New Roman" w:hAnsi="Times New Roman" w:cs="Times New Roman"/>
          <w:sz w:val="24"/>
          <w:szCs w:val="24"/>
        </w:rPr>
        <w:t>el siglo II d.C. (DULIÈRE, 1974,</w:t>
      </w:r>
      <w:r w:rsidRPr="00792128">
        <w:rPr>
          <w:rFonts w:ascii="Times New Roman" w:hAnsi="Times New Roman" w:cs="Times New Roman"/>
          <w:sz w:val="24"/>
          <w:szCs w:val="24"/>
        </w:rPr>
        <w:t xml:space="preserve"> 51-58) y </w:t>
      </w:r>
      <w:proofErr w:type="spellStart"/>
      <w:r w:rsidRPr="00792128">
        <w:rPr>
          <w:rFonts w:ascii="Times New Roman" w:hAnsi="Times New Roman" w:cs="Times New Roman"/>
          <w:i/>
          <w:sz w:val="24"/>
          <w:szCs w:val="24"/>
        </w:rPr>
        <w:t>Thysdrus</w:t>
      </w:r>
      <w:proofErr w:type="spellEnd"/>
      <w:r w:rsidRPr="00792128">
        <w:rPr>
          <w:rFonts w:ascii="Times New Roman" w:hAnsi="Times New Roman" w:cs="Times New Roman"/>
          <w:i/>
          <w:sz w:val="24"/>
          <w:szCs w:val="24"/>
        </w:rPr>
        <w:t xml:space="preserve">, </w:t>
      </w:r>
      <w:r w:rsidRPr="00792128">
        <w:rPr>
          <w:rFonts w:ascii="Times New Roman" w:hAnsi="Times New Roman" w:cs="Times New Roman"/>
          <w:sz w:val="24"/>
          <w:szCs w:val="24"/>
        </w:rPr>
        <w:t>de la segunda mitad del siglo II d.C.</w:t>
      </w:r>
      <w:r w:rsidRPr="00792128">
        <w:rPr>
          <w:rFonts w:ascii="Times New Roman" w:hAnsi="Times New Roman" w:cs="Times New Roman"/>
          <w:i/>
          <w:sz w:val="24"/>
          <w:szCs w:val="24"/>
        </w:rPr>
        <w:t xml:space="preserve"> </w:t>
      </w:r>
      <w:r w:rsidR="00AB1B80">
        <w:rPr>
          <w:rFonts w:ascii="Times New Roman" w:hAnsi="Times New Roman" w:cs="Times New Roman"/>
          <w:sz w:val="24"/>
          <w:szCs w:val="24"/>
        </w:rPr>
        <w:t>(FOUCHER, 1963,</w:t>
      </w:r>
      <w:r w:rsidRPr="00792128">
        <w:rPr>
          <w:rFonts w:ascii="Times New Roman" w:hAnsi="Times New Roman" w:cs="Times New Roman"/>
          <w:sz w:val="24"/>
          <w:szCs w:val="24"/>
        </w:rPr>
        <w:t xml:space="preserve"> 120-135, lám. XX), </w:t>
      </w:r>
      <w:proofErr w:type="spellStart"/>
      <w:r w:rsidRPr="00792128">
        <w:rPr>
          <w:rFonts w:ascii="Times New Roman" w:hAnsi="Times New Roman" w:cs="Times New Roman"/>
          <w:i/>
          <w:sz w:val="24"/>
          <w:szCs w:val="24"/>
        </w:rPr>
        <w:t>Arelatium</w:t>
      </w:r>
      <w:proofErr w:type="spellEnd"/>
      <w:r w:rsidRPr="00792128">
        <w:rPr>
          <w:rFonts w:ascii="Times New Roman" w:hAnsi="Times New Roman" w:cs="Times New Roman"/>
          <w:i/>
          <w:sz w:val="24"/>
          <w:szCs w:val="24"/>
        </w:rPr>
        <w:t>,</w:t>
      </w:r>
      <w:r w:rsidRPr="00792128">
        <w:rPr>
          <w:rFonts w:ascii="Times New Roman" w:hAnsi="Times New Roman" w:cs="Times New Roman"/>
          <w:sz w:val="24"/>
          <w:szCs w:val="24"/>
        </w:rPr>
        <w:t xml:space="preserve"> de finales del siglo II d.C. (GAUTHIER,</w:t>
      </w:r>
      <w:r w:rsidR="00AB1B80">
        <w:rPr>
          <w:rFonts w:ascii="Times New Roman" w:hAnsi="Times New Roman" w:cs="Times New Roman"/>
          <w:sz w:val="24"/>
          <w:szCs w:val="24"/>
        </w:rPr>
        <w:t xml:space="preserve"> 1986,</w:t>
      </w:r>
      <w:r w:rsidRPr="00792128">
        <w:rPr>
          <w:rFonts w:ascii="Times New Roman" w:hAnsi="Times New Roman" w:cs="Times New Roman"/>
          <w:sz w:val="24"/>
          <w:szCs w:val="24"/>
        </w:rPr>
        <w:t xml:space="preserve"> 397-402, figs. 23, 26-28) y </w:t>
      </w:r>
      <w:proofErr w:type="spellStart"/>
      <w:r w:rsidRPr="00792128">
        <w:rPr>
          <w:rFonts w:ascii="Times New Roman" w:hAnsi="Times New Roman" w:cs="Times New Roman"/>
          <w:sz w:val="24"/>
          <w:szCs w:val="24"/>
        </w:rPr>
        <w:t>Westerhofen</w:t>
      </w:r>
      <w:proofErr w:type="spellEnd"/>
      <w:r w:rsidRPr="00792128">
        <w:rPr>
          <w:rFonts w:ascii="Times New Roman" w:hAnsi="Times New Roman" w:cs="Times New Roman"/>
          <w:sz w:val="24"/>
          <w:szCs w:val="24"/>
        </w:rPr>
        <w:t>, del primer tercio del</w:t>
      </w:r>
      <w:r w:rsidR="00AB1B80">
        <w:rPr>
          <w:rFonts w:ascii="Times New Roman" w:hAnsi="Times New Roman" w:cs="Times New Roman"/>
          <w:sz w:val="24"/>
          <w:szCs w:val="24"/>
        </w:rPr>
        <w:t xml:space="preserve"> siglo III d.C. (PARLASCA, 1959,</w:t>
      </w:r>
      <w:r w:rsidRPr="00792128">
        <w:rPr>
          <w:rFonts w:ascii="Times New Roman" w:hAnsi="Times New Roman" w:cs="Times New Roman"/>
          <w:sz w:val="24"/>
          <w:szCs w:val="24"/>
        </w:rPr>
        <w:t xml:space="preserve"> 103-104, </w:t>
      </w:r>
      <w:proofErr w:type="spellStart"/>
      <w:r w:rsidRPr="00792128">
        <w:rPr>
          <w:rFonts w:ascii="Times New Roman" w:hAnsi="Times New Roman" w:cs="Times New Roman"/>
          <w:sz w:val="24"/>
          <w:szCs w:val="24"/>
        </w:rPr>
        <w:t>láms</w:t>
      </w:r>
      <w:proofErr w:type="spellEnd"/>
      <w:r w:rsidRPr="00792128">
        <w:rPr>
          <w:rFonts w:ascii="Times New Roman" w:hAnsi="Times New Roman" w:cs="Times New Roman"/>
          <w:sz w:val="24"/>
          <w:szCs w:val="24"/>
        </w:rPr>
        <w:t xml:space="preserve">. 99-100, 106, 1-3). En unos pavimentos, tanto el tritón como el monstruo marino que le precede muestran su cabeza en el mismo sentido de la marcha, dos en las termas de Trajano de </w:t>
      </w:r>
      <w:proofErr w:type="spellStart"/>
      <w:r w:rsidRPr="00792128">
        <w:rPr>
          <w:rFonts w:ascii="Times New Roman" w:hAnsi="Times New Roman" w:cs="Times New Roman"/>
          <w:i/>
          <w:sz w:val="24"/>
          <w:szCs w:val="24"/>
        </w:rPr>
        <w:t>Acholla</w:t>
      </w:r>
      <w:proofErr w:type="spellEnd"/>
      <w:r w:rsidRPr="00792128">
        <w:rPr>
          <w:rFonts w:ascii="Times New Roman" w:hAnsi="Times New Roman" w:cs="Times New Roman"/>
          <w:sz w:val="24"/>
          <w:szCs w:val="24"/>
        </w:rPr>
        <w:t xml:space="preserve">, otro en las termas del </w:t>
      </w:r>
      <w:proofErr w:type="spellStart"/>
      <w:r w:rsidRPr="00792128">
        <w:rPr>
          <w:rFonts w:ascii="Times New Roman" w:hAnsi="Times New Roman" w:cs="Times New Roman"/>
          <w:i/>
          <w:sz w:val="24"/>
          <w:szCs w:val="24"/>
        </w:rPr>
        <w:t>thiasos</w:t>
      </w:r>
      <w:proofErr w:type="spellEnd"/>
      <w:r w:rsidRPr="00792128">
        <w:rPr>
          <w:rFonts w:ascii="Times New Roman" w:hAnsi="Times New Roman" w:cs="Times New Roman"/>
          <w:sz w:val="24"/>
          <w:szCs w:val="24"/>
        </w:rPr>
        <w:t xml:space="preserve"> marino de </w:t>
      </w:r>
      <w:proofErr w:type="spellStart"/>
      <w:r w:rsidRPr="00792128">
        <w:rPr>
          <w:rFonts w:ascii="Times New Roman" w:hAnsi="Times New Roman" w:cs="Times New Roman"/>
          <w:i/>
          <w:sz w:val="24"/>
          <w:szCs w:val="24"/>
        </w:rPr>
        <w:t>Acholla</w:t>
      </w:r>
      <w:proofErr w:type="spellEnd"/>
      <w:r w:rsidRPr="00792128">
        <w:rPr>
          <w:rFonts w:ascii="Times New Roman" w:hAnsi="Times New Roman" w:cs="Times New Roman"/>
          <w:sz w:val="24"/>
          <w:szCs w:val="24"/>
        </w:rPr>
        <w:t xml:space="preserve">, uno de los tritones del mosaico de Utica, los dos de </w:t>
      </w:r>
      <w:proofErr w:type="spellStart"/>
      <w:r w:rsidRPr="00792128">
        <w:rPr>
          <w:rFonts w:ascii="Times New Roman" w:hAnsi="Times New Roman" w:cs="Times New Roman"/>
          <w:i/>
          <w:sz w:val="24"/>
          <w:szCs w:val="24"/>
        </w:rPr>
        <w:t>Arelatium</w:t>
      </w:r>
      <w:proofErr w:type="spellEnd"/>
      <w:r w:rsidRPr="00792128">
        <w:rPr>
          <w:rFonts w:ascii="Times New Roman" w:hAnsi="Times New Roman" w:cs="Times New Roman"/>
          <w:sz w:val="24"/>
          <w:szCs w:val="24"/>
        </w:rPr>
        <w:t xml:space="preserve">, y uno en </w:t>
      </w:r>
      <w:proofErr w:type="spellStart"/>
      <w:r w:rsidRPr="00792128">
        <w:rPr>
          <w:rFonts w:ascii="Times New Roman" w:hAnsi="Times New Roman" w:cs="Times New Roman"/>
          <w:sz w:val="24"/>
          <w:szCs w:val="24"/>
        </w:rPr>
        <w:t>Westerhofen</w:t>
      </w:r>
      <w:proofErr w:type="spellEnd"/>
      <w:r w:rsidRPr="00792128">
        <w:rPr>
          <w:rFonts w:ascii="Times New Roman" w:hAnsi="Times New Roman" w:cs="Times New Roman"/>
          <w:sz w:val="24"/>
          <w:szCs w:val="24"/>
        </w:rPr>
        <w:t xml:space="preserve">, así como en el citado pavimento </w:t>
      </w:r>
      <w:proofErr w:type="spellStart"/>
      <w:r w:rsidRPr="00792128">
        <w:rPr>
          <w:rFonts w:ascii="Times New Roman" w:hAnsi="Times New Roman" w:cs="Times New Roman"/>
          <w:i/>
          <w:sz w:val="24"/>
          <w:szCs w:val="24"/>
        </w:rPr>
        <w:t>cordubensis</w:t>
      </w:r>
      <w:proofErr w:type="spellEnd"/>
      <w:r w:rsidRPr="00792128">
        <w:rPr>
          <w:rFonts w:ascii="Times New Roman" w:hAnsi="Times New Roman" w:cs="Times New Roman"/>
          <w:sz w:val="24"/>
          <w:szCs w:val="24"/>
        </w:rPr>
        <w:t xml:space="preserve">, mientras en otros mosaicos, en cambio, ambos intercambian su mirada, dos de los tritones  de </w:t>
      </w:r>
      <w:proofErr w:type="spellStart"/>
      <w:r w:rsidRPr="00792128">
        <w:rPr>
          <w:rFonts w:ascii="Times New Roman" w:hAnsi="Times New Roman" w:cs="Times New Roman"/>
          <w:i/>
          <w:sz w:val="24"/>
          <w:szCs w:val="24"/>
        </w:rPr>
        <w:t>Ocriculum</w:t>
      </w:r>
      <w:proofErr w:type="spellEnd"/>
      <w:r w:rsidRPr="00792128">
        <w:rPr>
          <w:rFonts w:ascii="Times New Roman" w:hAnsi="Times New Roman" w:cs="Times New Roman"/>
          <w:sz w:val="24"/>
          <w:szCs w:val="24"/>
        </w:rPr>
        <w:t xml:space="preserve">, dos de los tritones de las termas de </w:t>
      </w:r>
      <w:proofErr w:type="spellStart"/>
      <w:r w:rsidRPr="00792128">
        <w:rPr>
          <w:rFonts w:ascii="Times New Roman" w:hAnsi="Times New Roman" w:cs="Times New Roman"/>
          <w:i/>
          <w:sz w:val="24"/>
          <w:szCs w:val="24"/>
        </w:rPr>
        <w:t>Acholla</w:t>
      </w:r>
      <w:proofErr w:type="spellEnd"/>
      <w:r w:rsidRPr="00792128">
        <w:rPr>
          <w:rFonts w:ascii="Times New Roman" w:hAnsi="Times New Roman" w:cs="Times New Roman"/>
          <w:sz w:val="24"/>
          <w:szCs w:val="24"/>
        </w:rPr>
        <w:t>, otro del mosaico del “</w:t>
      </w:r>
      <w:proofErr w:type="spellStart"/>
      <w:r w:rsidRPr="00792128">
        <w:rPr>
          <w:rFonts w:ascii="Times New Roman" w:hAnsi="Times New Roman" w:cs="Times New Roman"/>
          <w:sz w:val="24"/>
          <w:szCs w:val="24"/>
        </w:rPr>
        <w:t>Tigerreiter</w:t>
      </w:r>
      <w:proofErr w:type="spellEnd"/>
      <w:r w:rsidRPr="00792128">
        <w:rPr>
          <w:rFonts w:ascii="Times New Roman" w:hAnsi="Times New Roman" w:cs="Times New Roman"/>
          <w:sz w:val="24"/>
          <w:szCs w:val="24"/>
        </w:rPr>
        <w:t xml:space="preserve">” de </w:t>
      </w:r>
      <w:proofErr w:type="spellStart"/>
      <w:r w:rsidRPr="00792128">
        <w:rPr>
          <w:rFonts w:ascii="Times New Roman" w:hAnsi="Times New Roman" w:cs="Times New Roman"/>
          <w:i/>
          <w:sz w:val="24"/>
          <w:szCs w:val="24"/>
        </w:rPr>
        <w:t>Thysdrus</w:t>
      </w:r>
      <w:proofErr w:type="spellEnd"/>
      <w:r w:rsidRPr="00792128">
        <w:rPr>
          <w:rFonts w:ascii="Times New Roman" w:hAnsi="Times New Roman" w:cs="Times New Roman"/>
          <w:sz w:val="24"/>
          <w:szCs w:val="24"/>
        </w:rPr>
        <w:t xml:space="preserve">, otro de </w:t>
      </w:r>
      <w:r w:rsidRPr="00792128">
        <w:rPr>
          <w:rFonts w:ascii="Times New Roman" w:hAnsi="Times New Roman" w:cs="Times New Roman"/>
          <w:i/>
          <w:sz w:val="24"/>
          <w:szCs w:val="24"/>
        </w:rPr>
        <w:t>Utica</w:t>
      </w:r>
      <w:r w:rsidRPr="00792128">
        <w:rPr>
          <w:rFonts w:ascii="Times New Roman" w:hAnsi="Times New Roman" w:cs="Times New Roman"/>
          <w:sz w:val="24"/>
          <w:szCs w:val="24"/>
        </w:rPr>
        <w:t xml:space="preserve"> y uno de dos colas pisciformes en </w:t>
      </w:r>
      <w:proofErr w:type="spellStart"/>
      <w:r w:rsidRPr="00792128">
        <w:rPr>
          <w:rFonts w:ascii="Times New Roman" w:hAnsi="Times New Roman" w:cs="Times New Roman"/>
          <w:i/>
          <w:sz w:val="24"/>
          <w:szCs w:val="24"/>
        </w:rPr>
        <w:t>Iguvium</w:t>
      </w:r>
      <w:proofErr w:type="spellEnd"/>
      <w:r w:rsidRPr="00792128">
        <w:rPr>
          <w:rFonts w:ascii="Times New Roman" w:hAnsi="Times New Roman" w:cs="Times New Roman"/>
          <w:i/>
          <w:sz w:val="24"/>
          <w:szCs w:val="24"/>
        </w:rPr>
        <w:t>.</w:t>
      </w:r>
      <w:r w:rsidRPr="00792128">
        <w:rPr>
          <w:rFonts w:ascii="Times New Roman" w:hAnsi="Times New Roman" w:cs="Times New Roman"/>
          <w:sz w:val="24"/>
          <w:szCs w:val="24"/>
        </w:rPr>
        <w:t xml:space="preserve"> Como en estos últimos, en Fuente Álamo el hipocampo volvía su cabeza, vista completamente de perfil hacia el tritón,  quien de modo apenas frecuente dirige su mirada hacia atrás, con la cabeza de tres cuartos, en una imagen similar a la de un </w:t>
      </w:r>
      <w:proofErr w:type="spellStart"/>
      <w:r w:rsidRPr="00792128">
        <w:rPr>
          <w:rFonts w:ascii="Times New Roman" w:hAnsi="Times New Roman" w:cs="Times New Roman"/>
          <w:sz w:val="24"/>
          <w:szCs w:val="24"/>
        </w:rPr>
        <w:t>ichthyocentauro</w:t>
      </w:r>
      <w:proofErr w:type="spellEnd"/>
      <w:r w:rsidRPr="00792128">
        <w:rPr>
          <w:rFonts w:ascii="Times New Roman" w:hAnsi="Times New Roman" w:cs="Times New Roman"/>
          <w:sz w:val="24"/>
          <w:szCs w:val="24"/>
        </w:rPr>
        <w:t xml:space="preserve"> precedido por un felino marino en el gran cortejo marino del citado mosaico de la Casa de Catón de Utica.</w:t>
      </w:r>
    </w:p>
    <w:p w:rsidR="00C56187" w:rsidRPr="00792128"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 xml:space="preserve">Los paralelos más próximos del segundo tritón se encuentran en un maduro y barbado centauro marino del </w:t>
      </w:r>
      <w:proofErr w:type="spellStart"/>
      <w:r w:rsidRPr="00792128">
        <w:rPr>
          <w:rFonts w:ascii="Times New Roman" w:hAnsi="Times New Roman" w:cs="Times New Roman"/>
          <w:i/>
          <w:sz w:val="24"/>
          <w:szCs w:val="24"/>
        </w:rPr>
        <w:t>thiasos</w:t>
      </w:r>
      <w:proofErr w:type="spellEnd"/>
      <w:r w:rsidRPr="00792128">
        <w:rPr>
          <w:rFonts w:ascii="Times New Roman" w:hAnsi="Times New Roman" w:cs="Times New Roman"/>
          <w:sz w:val="24"/>
          <w:szCs w:val="24"/>
        </w:rPr>
        <w:t xml:space="preserve"> marino en uno de los grandes pavimentos de las Termas de Trajano en </w:t>
      </w:r>
      <w:proofErr w:type="spellStart"/>
      <w:r w:rsidRPr="00792128">
        <w:rPr>
          <w:rFonts w:ascii="Times New Roman" w:hAnsi="Times New Roman" w:cs="Times New Roman"/>
          <w:i/>
          <w:sz w:val="24"/>
          <w:szCs w:val="24"/>
        </w:rPr>
        <w:t>Acholla</w:t>
      </w:r>
      <w:proofErr w:type="spellEnd"/>
      <w:r w:rsidRPr="00792128">
        <w:rPr>
          <w:rFonts w:ascii="Times New Roman" w:hAnsi="Times New Roman" w:cs="Times New Roman"/>
          <w:i/>
          <w:sz w:val="24"/>
          <w:szCs w:val="24"/>
        </w:rPr>
        <w:t xml:space="preserve">, </w:t>
      </w:r>
      <w:r w:rsidRPr="007B0C3A">
        <w:rPr>
          <w:rFonts w:ascii="Times New Roman" w:hAnsi="Times New Roman" w:cs="Times New Roman"/>
          <w:sz w:val="24"/>
          <w:szCs w:val="24"/>
        </w:rPr>
        <w:t>en torno al 115</w:t>
      </w:r>
      <w:r w:rsidR="007B0C3A">
        <w:rPr>
          <w:rFonts w:ascii="Times New Roman" w:hAnsi="Times New Roman" w:cs="Times New Roman"/>
          <w:sz w:val="24"/>
          <w:szCs w:val="24"/>
        </w:rPr>
        <w:t xml:space="preserve"> </w:t>
      </w:r>
      <w:r w:rsidRPr="007B0C3A">
        <w:rPr>
          <w:rFonts w:ascii="Times New Roman" w:hAnsi="Times New Roman" w:cs="Times New Roman"/>
          <w:sz w:val="24"/>
          <w:szCs w:val="24"/>
        </w:rPr>
        <w:t>d.C.</w:t>
      </w:r>
      <w:r w:rsidRPr="00792128">
        <w:rPr>
          <w:rFonts w:ascii="Times New Roman" w:hAnsi="Times New Roman" w:cs="Times New Roman"/>
          <w:i/>
          <w:sz w:val="24"/>
          <w:szCs w:val="24"/>
        </w:rPr>
        <w:t xml:space="preserve"> </w:t>
      </w:r>
      <w:r w:rsidR="00AB1B80">
        <w:rPr>
          <w:rFonts w:ascii="Times New Roman" w:hAnsi="Times New Roman" w:cs="Times New Roman"/>
          <w:sz w:val="24"/>
          <w:szCs w:val="24"/>
        </w:rPr>
        <w:t>(PICARD, 1959,</w:t>
      </w:r>
      <w:r w:rsidRPr="00792128">
        <w:rPr>
          <w:rFonts w:ascii="Times New Roman" w:hAnsi="Times New Roman" w:cs="Times New Roman"/>
          <w:sz w:val="24"/>
          <w:szCs w:val="24"/>
        </w:rPr>
        <w:t xml:space="preserve"> 81-90) que con su mano derecha guía las riendas de un hipocampo, unos pasos delante, al que amenaza con un pequeño </w:t>
      </w:r>
      <w:proofErr w:type="spellStart"/>
      <w:r w:rsidRPr="00792128">
        <w:rPr>
          <w:rFonts w:ascii="Times New Roman" w:hAnsi="Times New Roman" w:cs="Times New Roman"/>
          <w:i/>
          <w:sz w:val="24"/>
          <w:szCs w:val="24"/>
        </w:rPr>
        <w:t>pedum</w:t>
      </w:r>
      <w:proofErr w:type="spellEnd"/>
      <w:r w:rsidRPr="00792128">
        <w:rPr>
          <w:rFonts w:ascii="Times New Roman" w:hAnsi="Times New Roman" w:cs="Times New Roman"/>
          <w:sz w:val="24"/>
          <w:szCs w:val="24"/>
        </w:rPr>
        <w:t xml:space="preserve"> que porta en la izquierda alzada hacia atrás, según un modelo que reproduce también un joven e imberbe tritón de una sola cola pisciforme en un mosaico de </w:t>
      </w:r>
      <w:proofErr w:type="spellStart"/>
      <w:r w:rsidRPr="00792128">
        <w:rPr>
          <w:rFonts w:ascii="Times New Roman" w:hAnsi="Times New Roman" w:cs="Times New Roman"/>
          <w:i/>
          <w:sz w:val="24"/>
          <w:szCs w:val="24"/>
        </w:rPr>
        <w:t>Thysdrus</w:t>
      </w:r>
      <w:proofErr w:type="spellEnd"/>
      <w:r w:rsidRPr="00792128">
        <w:rPr>
          <w:rFonts w:ascii="Times New Roman" w:hAnsi="Times New Roman" w:cs="Times New Roman"/>
          <w:sz w:val="24"/>
          <w:szCs w:val="24"/>
        </w:rPr>
        <w:t xml:space="preserve"> </w:t>
      </w:r>
      <w:r w:rsidR="000C79E3">
        <w:rPr>
          <w:rFonts w:ascii="Times New Roman" w:hAnsi="Times New Roman" w:cs="Times New Roman"/>
          <w:sz w:val="24"/>
          <w:szCs w:val="24"/>
        </w:rPr>
        <w:t>(FOUCHER, 1963, 120-135, lám. XX).</w:t>
      </w:r>
      <w:r w:rsidRPr="00792128">
        <w:rPr>
          <w:rFonts w:ascii="Times New Roman" w:hAnsi="Times New Roman" w:cs="Times New Roman"/>
          <w:sz w:val="24"/>
          <w:szCs w:val="24"/>
        </w:rPr>
        <w:t xml:space="preserve"> Es la misma actit</w:t>
      </w:r>
      <w:r w:rsidR="00592042">
        <w:rPr>
          <w:rFonts w:ascii="Times New Roman" w:hAnsi="Times New Roman" w:cs="Times New Roman"/>
          <w:sz w:val="24"/>
          <w:szCs w:val="24"/>
        </w:rPr>
        <w:t xml:space="preserve">ud de otro joven e </w:t>
      </w:r>
      <w:r w:rsidR="00592042">
        <w:rPr>
          <w:rFonts w:ascii="Times New Roman" w:hAnsi="Times New Roman" w:cs="Times New Roman"/>
          <w:sz w:val="24"/>
          <w:szCs w:val="24"/>
        </w:rPr>
        <w:lastRenderedPageBreak/>
        <w:t>imberbe tritón de una sola cola pisciforme en</w:t>
      </w:r>
      <w:r w:rsidRPr="00792128">
        <w:rPr>
          <w:rFonts w:ascii="Times New Roman" w:hAnsi="Times New Roman" w:cs="Times New Roman"/>
          <w:sz w:val="24"/>
          <w:szCs w:val="24"/>
        </w:rPr>
        <w:t xml:space="preserve"> un mosaico hallado en una tumba de la necrópolis </w:t>
      </w:r>
      <w:proofErr w:type="spellStart"/>
      <w:r w:rsidRPr="00792128">
        <w:rPr>
          <w:rFonts w:ascii="Times New Roman" w:hAnsi="Times New Roman" w:cs="Times New Roman"/>
          <w:sz w:val="24"/>
          <w:szCs w:val="24"/>
        </w:rPr>
        <w:t>ostiense</w:t>
      </w:r>
      <w:proofErr w:type="spellEnd"/>
      <w:r w:rsidRPr="00792128">
        <w:rPr>
          <w:rFonts w:ascii="Times New Roman" w:hAnsi="Times New Roman" w:cs="Times New Roman"/>
          <w:sz w:val="24"/>
          <w:szCs w:val="24"/>
        </w:rPr>
        <w:t xml:space="preserve"> de </w:t>
      </w:r>
      <w:proofErr w:type="spellStart"/>
      <w:r w:rsidRPr="00792128">
        <w:rPr>
          <w:rFonts w:ascii="Times New Roman" w:hAnsi="Times New Roman" w:cs="Times New Roman"/>
          <w:sz w:val="24"/>
          <w:szCs w:val="24"/>
        </w:rPr>
        <w:t>Isola</w:t>
      </w:r>
      <w:proofErr w:type="spellEnd"/>
      <w:r w:rsidRPr="00792128">
        <w:rPr>
          <w:rFonts w:ascii="Times New Roman" w:hAnsi="Times New Roman" w:cs="Times New Roman"/>
          <w:sz w:val="24"/>
          <w:szCs w:val="24"/>
        </w:rPr>
        <w:t xml:space="preserve"> Sacra</w:t>
      </w:r>
      <w:r w:rsidR="0006557C">
        <w:rPr>
          <w:rFonts w:ascii="Times New Roman" w:hAnsi="Times New Roman" w:cs="Times New Roman"/>
          <w:sz w:val="24"/>
          <w:szCs w:val="24"/>
        </w:rPr>
        <w:t xml:space="preserve"> (CALZA,</w:t>
      </w:r>
      <w:r w:rsidR="00592042">
        <w:rPr>
          <w:rFonts w:ascii="Times New Roman" w:hAnsi="Times New Roman" w:cs="Times New Roman"/>
          <w:sz w:val="24"/>
          <w:szCs w:val="24"/>
        </w:rPr>
        <w:t xml:space="preserve"> 1940, 178-179, fig. 88),</w:t>
      </w:r>
      <w:r w:rsidRPr="00792128">
        <w:rPr>
          <w:rFonts w:ascii="Times New Roman" w:hAnsi="Times New Roman" w:cs="Times New Roman"/>
          <w:sz w:val="24"/>
          <w:szCs w:val="24"/>
        </w:rPr>
        <w:t xml:space="preserve"> que se aferra con su mano izquierda a la cornamenta de un cérvido o macho cabrío marino, mientras le amenaza con una rama que porta en la derecha, alzada hacia atrás, y del maduro y barbado tritón de aletas natatorias de </w:t>
      </w:r>
      <w:proofErr w:type="spellStart"/>
      <w:r w:rsidRPr="00792128">
        <w:rPr>
          <w:rFonts w:ascii="Times New Roman" w:hAnsi="Times New Roman" w:cs="Times New Roman"/>
          <w:i/>
          <w:sz w:val="24"/>
          <w:szCs w:val="24"/>
        </w:rPr>
        <w:t>Arelatium</w:t>
      </w:r>
      <w:proofErr w:type="spellEnd"/>
      <w:r w:rsidR="0006557C">
        <w:rPr>
          <w:rFonts w:ascii="Times New Roman" w:hAnsi="Times New Roman" w:cs="Times New Roman"/>
          <w:sz w:val="24"/>
          <w:szCs w:val="24"/>
        </w:rPr>
        <w:t xml:space="preserve"> </w:t>
      </w:r>
      <w:r w:rsidR="0006557C" w:rsidRPr="00792128">
        <w:rPr>
          <w:rFonts w:ascii="Times New Roman" w:hAnsi="Times New Roman" w:cs="Times New Roman"/>
          <w:sz w:val="24"/>
          <w:szCs w:val="24"/>
        </w:rPr>
        <w:t>(GAUTHIER,</w:t>
      </w:r>
      <w:r w:rsidR="0006557C">
        <w:rPr>
          <w:rFonts w:ascii="Times New Roman" w:hAnsi="Times New Roman" w:cs="Times New Roman"/>
          <w:sz w:val="24"/>
          <w:szCs w:val="24"/>
        </w:rPr>
        <w:t xml:space="preserve"> 1986,</w:t>
      </w:r>
      <w:r w:rsidR="0006557C" w:rsidRPr="00792128">
        <w:rPr>
          <w:rFonts w:ascii="Times New Roman" w:hAnsi="Times New Roman" w:cs="Times New Roman"/>
          <w:sz w:val="24"/>
          <w:szCs w:val="24"/>
        </w:rPr>
        <w:t xml:space="preserve"> 397-402, figs. 23, 26-28</w:t>
      </w:r>
      <w:r w:rsidR="0006557C">
        <w:rPr>
          <w:rFonts w:ascii="Times New Roman" w:hAnsi="Times New Roman" w:cs="Times New Roman"/>
          <w:sz w:val="24"/>
          <w:szCs w:val="24"/>
        </w:rPr>
        <w:t>)</w:t>
      </w:r>
      <w:r w:rsidRPr="00792128">
        <w:rPr>
          <w:rFonts w:ascii="Times New Roman" w:hAnsi="Times New Roman" w:cs="Times New Roman"/>
          <w:sz w:val="24"/>
          <w:szCs w:val="24"/>
        </w:rPr>
        <w:t xml:space="preserve"> ambos con la misma posición de la cabeza, el tritón de tres cuartos y el hipocampo, de perfil en el sentido de la marcha como el tritón de </w:t>
      </w:r>
      <w:r w:rsidRPr="00792128">
        <w:rPr>
          <w:rFonts w:ascii="Times New Roman" w:hAnsi="Times New Roman" w:cs="Times New Roman"/>
          <w:i/>
          <w:sz w:val="24"/>
          <w:szCs w:val="24"/>
        </w:rPr>
        <w:t>Colonia Patricia</w:t>
      </w:r>
      <w:r w:rsidRPr="00792128">
        <w:rPr>
          <w:rFonts w:ascii="Times New Roman" w:hAnsi="Times New Roman" w:cs="Times New Roman"/>
          <w:sz w:val="24"/>
          <w:szCs w:val="24"/>
        </w:rPr>
        <w:t>.</w:t>
      </w:r>
    </w:p>
    <w:p w:rsidR="00C56187"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Respecto a las dos nereidas, una de ellas está prácticamente destruida, al verse afectada por una laguna, la otra</w:t>
      </w:r>
      <w:r w:rsidR="007B0C3A">
        <w:rPr>
          <w:rFonts w:ascii="Times New Roman" w:hAnsi="Times New Roman" w:cs="Times New Roman"/>
          <w:sz w:val="24"/>
          <w:szCs w:val="24"/>
        </w:rPr>
        <w:t xml:space="preserve"> </w:t>
      </w:r>
      <w:r w:rsidR="007B0C3A" w:rsidRPr="00BE7783">
        <w:rPr>
          <w:rFonts w:ascii="Times New Roman" w:hAnsi="Times New Roman" w:cs="Times New Roman"/>
          <w:sz w:val="24"/>
          <w:szCs w:val="24"/>
        </w:rPr>
        <w:t>(</w:t>
      </w:r>
      <w:r w:rsidR="00A915F3">
        <w:rPr>
          <w:rFonts w:ascii="Times New Roman" w:hAnsi="Times New Roman" w:cs="Times New Roman"/>
          <w:b/>
          <w:sz w:val="24"/>
          <w:szCs w:val="24"/>
        </w:rPr>
        <w:t>Fig. 9</w:t>
      </w:r>
      <w:r w:rsidR="007B0C3A" w:rsidRPr="00645E33">
        <w:rPr>
          <w:rFonts w:ascii="Times New Roman" w:hAnsi="Times New Roman" w:cs="Times New Roman"/>
          <w:b/>
          <w:sz w:val="24"/>
          <w:szCs w:val="24"/>
        </w:rPr>
        <w:t>)</w:t>
      </w:r>
      <w:r w:rsidRPr="00645E33">
        <w:rPr>
          <w:rFonts w:ascii="Times New Roman" w:hAnsi="Times New Roman" w:cs="Times New Roman"/>
          <w:b/>
          <w:sz w:val="24"/>
          <w:szCs w:val="24"/>
        </w:rPr>
        <w:t>,</w:t>
      </w:r>
      <w:r w:rsidRPr="00792128">
        <w:rPr>
          <w:rFonts w:ascii="Times New Roman" w:hAnsi="Times New Roman" w:cs="Times New Roman"/>
          <w:sz w:val="24"/>
          <w:szCs w:val="24"/>
        </w:rPr>
        <w:t xml:space="preserve"> bien conservada, pertenece al tipo y la variante más repres</w:t>
      </w:r>
      <w:r w:rsidR="00AB1B80">
        <w:rPr>
          <w:rFonts w:ascii="Times New Roman" w:hAnsi="Times New Roman" w:cs="Times New Roman"/>
          <w:sz w:val="24"/>
          <w:szCs w:val="24"/>
        </w:rPr>
        <w:t>entados, el 3.1.1. (</w:t>
      </w:r>
      <w:r w:rsidR="00530E1B">
        <w:rPr>
          <w:rFonts w:ascii="Times New Roman" w:hAnsi="Times New Roman" w:cs="Times New Roman"/>
          <w:sz w:val="24"/>
          <w:szCs w:val="24"/>
        </w:rPr>
        <w:t xml:space="preserve">AUTOR/A, </w:t>
      </w:r>
      <w:r w:rsidR="00AB1B80">
        <w:rPr>
          <w:rFonts w:ascii="Times New Roman" w:hAnsi="Times New Roman" w:cs="Times New Roman"/>
          <w:sz w:val="24"/>
          <w:szCs w:val="24"/>
        </w:rPr>
        <w:t>2002,</w:t>
      </w:r>
      <w:r w:rsidRPr="00792128">
        <w:rPr>
          <w:rFonts w:ascii="Times New Roman" w:hAnsi="Times New Roman" w:cs="Times New Roman"/>
          <w:sz w:val="24"/>
          <w:szCs w:val="24"/>
        </w:rPr>
        <w:t xml:space="preserve"> 85-95), de gran pervivenc</w:t>
      </w:r>
      <w:r w:rsidR="00AB1B80">
        <w:rPr>
          <w:rFonts w:ascii="Times New Roman" w:hAnsi="Times New Roman" w:cs="Times New Roman"/>
          <w:sz w:val="24"/>
          <w:szCs w:val="24"/>
        </w:rPr>
        <w:t xml:space="preserve">ia en la </w:t>
      </w:r>
      <w:proofErr w:type="spellStart"/>
      <w:r w:rsidR="00AB1B80">
        <w:rPr>
          <w:rFonts w:ascii="Times New Roman" w:hAnsi="Times New Roman" w:cs="Times New Roman"/>
          <w:sz w:val="24"/>
          <w:szCs w:val="24"/>
        </w:rPr>
        <w:t>musivaria</w:t>
      </w:r>
      <w:proofErr w:type="spellEnd"/>
      <w:r w:rsidR="00AB1B80">
        <w:rPr>
          <w:rFonts w:ascii="Times New Roman" w:hAnsi="Times New Roman" w:cs="Times New Roman"/>
          <w:sz w:val="24"/>
          <w:szCs w:val="24"/>
        </w:rPr>
        <w:t xml:space="preserve"> </w:t>
      </w:r>
      <w:r w:rsidR="00F667CB">
        <w:rPr>
          <w:rFonts w:ascii="Times New Roman" w:hAnsi="Times New Roman" w:cs="Times New Roman"/>
          <w:sz w:val="24"/>
          <w:szCs w:val="24"/>
        </w:rPr>
        <w:t>(</w:t>
      </w:r>
      <w:r w:rsidR="00530E1B">
        <w:rPr>
          <w:rFonts w:ascii="Times New Roman" w:hAnsi="Times New Roman" w:cs="Times New Roman"/>
          <w:sz w:val="24"/>
          <w:szCs w:val="24"/>
        </w:rPr>
        <w:t>AUTOR/A</w:t>
      </w:r>
      <w:r w:rsidR="00F667CB">
        <w:rPr>
          <w:rFonts w:ascii="Times New Roman" w:hAnsi="Times New Roman" w:cs="Times New Roman"/>
          <w:sz w:val="24"/>
          <w:szCs w:val="24"/>
        </w:rPr>
        <w:t>, 1997</w:t>
      </w:r>
      <w:r w:rsidR="00645E33">
        <w:rPr>
          <w:rFonts w:ascii="Times New Roman" w:hAnsi="Times New Roman" w:cs="Times New Roman"/>
          <w:sz w:val="24"/>
          <w:szCs w:val="24"/>
        </w:rPr>
        <w:t xml:space="preserve"> </w:t>
      </w:r>
      <w:r w:rsidR="00F667CB">
        <w:rPr>
          <w:rFonts w:ascii="Times New Roman" w:hAnsi="Times New Roman" w:cs="Times New Roman"/>
          <w:sz w:val="24"/>
          <w:szCs w:val="24"/>
        </w:rPr>
        <w:t>a,</w:t>
      </w:r>
      <w:r w:rsidR="00645E33">
        <w:rPr>
          <w:rFonts w:ascii="Times New Roman" w:hAnsi="Times New Roman" w:cs="Times New Roman"/>
          <w:sz w:val="24"/>
          <w:szCs w:val="24"/>
        </w:rPr>
        <w:t xml:space="preserve"> </w:t>
      </w:r>
      <w:r w:rsidRPr="00792128">
        <w:rPr>
          <w:rFonts w:ascii="Times New Roman" w:hAnsi="Times New Roman" w:cs="Times New Roman"/>
          <w:sz w:val="24"/>
          <w:szCs w:val="24"/>
        </w:rPr>
        <w:t>386-388). Entre las caracterizadas por figurar vistas de tres cuartos de cara al espectador y con las piernas en sentido inverso a la marcha del monstruo marino, animal o tritón sobre cuya cola pisciforme se asientan, la nereida aparece ligeramente de tres cuartos, sentada, con las piernas envueltas en un manto, sobre un hipocampo que avanza de perfil hacia la izquierda, apoyándose con su mano derecha en la cola pisciforme del caballo marino, mientras con la izquierda sujeta el extremo de un velo que ondea a su espalda, aunque sin arquearse por detrás de su cabeza. Como aquellas de su serie, que cabalgan sobre un animal o monstruo marino con la cabeza de perfil en el sentido de la marcha, la nereida tan solo dirige ligeramente con el rostro de tres cuartos su mirada hacia el animal.</w:t>
      </w:r>
    </w:p>
    <w:p w:rsidR="00645E33" w:rsidRDefault="00645E33" w:rsidP="00C56187">
      <w:pPr>
        <w:spacing w:line="360" w:lineRule="auto"/>
        <w:jc w:val="both"/>
        <w:rPr>
          <w:rFonts w:ascii="Times New Roman" w:hAnsi="Times New Roman" w:cs="Times New Roman"/>
          <w:sz w:val="24"/>
          <w:szCs w:val="24"/>
        </w:rPr>
      </w:pPr>
      <w:r w:rsidRPr="00645E33">
        <w:rPr>
          <w:rFonts w:ascii="Times New Roman" w:hAnsi="Times New Roman" w:cs="Times New Roman"/>
          <w:sz w:val="24"/>
          <w:szCs w:val="24"/>
        </w:rPr>
        <w:object w:dxaOrig="7620" w:dyaOrig="5085">
          <v:shape id="_x0000_i1028" type="#_x0000_t75" style="width:381pt;height:254.25pt" o:ole="">
            <v:imagedata r:id="rId19" o:title=""/>
          </v:shape>
          <o:OLEObject Type="Embed" ProgID="AcroExch.Document.DC" ShapeID="_x0000_i1028" DrawAspect="Content" ObjectID="_1586439527" r:id="rId20"/>
        </w:object>
      </w:r>
    </w:p>
    <w:p w:rsidR="00A915F3" w:rsidRPr="00792128" w:rsidRDefault="00A915F3" w:rsidP="00C56187">
      <w:pPr>
        <w:spacing w:line="360" w:lineRule="auto"/>
        <w:jc w:val="both"/>
        <w:rPr>
          <w:rFonts w:ascii="Times New Roman" w:hAnsi="Times New Roman" w:cs="Times New Roman"/>
          <w:sz w:val="24"/>
          <w:szCs w:val="24"/>
        </w:rPr>
      </w:pPr>
      <w:r w:rsidRPr="00A915F3">
        <w:rPr>
          <w:rFonts w:ascii="Times New Roman" w:hAnsi="Times New Roman" w:cs="Times New Roman"/>
          <w:b/>
          <w:sz w:val="24"/>
          <w:szCs w:val="24"/>
        </w:rPr>
        <w:lastRenderedPageBreak/>
        <w:t>Fig. 9</w:t>
      </w:r>
      <w:r>
        <w:rPr>
          <w:rFonts w:ascii="Times New Roman" w:hAnsi="Times New Roman" w:cs="Times New Roman"/>
          <w:sz w:val="24"/>
          <w:szCs w:val="24"/>
        </w:rPr>
        <w:t xml:space="preserve">. </w:t>
      </w:r>
      <w:r w:rsidRPr="00A915F3">
        <w:rPr>
          <w:rFonts w:ascii="Times New Roman" w:hAnsi="Times New Roman" w:cs="Times New Roman"/>
          <w:i/>
          <w:sz w:val="24"/>
          <w:szCs w:val="24"/>
        </w:rPr>
        <w:t>Mosaico de Océano hallado en Ronda de Tejares 13 (Córd</w:t>
      </w:r>
      <w:bookmarkStart w:id="0" w:name="_GoBack"/>
      <w:bookmarkEnd w:id="0"/>
      <w:r w:rsidRPr="00A915F3">
        <w:rPr>
          <w:rFonts w:ascii="Times New Roman" w:hAnsi="Times New Roman" w:cs="Times New Roman"/>
          <w:i/>
          <w:sz w:val="24"/>
          <w:szCs w:val="24"/>
        </w:rPr>
        <w:t>oba).  Detalle de la nereida. Foto: Cortesía Museo Arqueológico y Etnológico de Córdoba</w:t>
      </w:r>
      <w:r>
        <w:rPr>
          <w:rFonts w:ascii="Times New Roman" w:hAnsi="Times New Roman" w:cs="Times New Roman"/>
          <w:sz w:val="24"/>
          <w:szCs w:val="24"/>
        </w:rPr>
        <w:t>.</w:t>
      </w:r>
    </w:p>
    <w:p w:rsidR="00C56187" w:rsidRPr="00792128" w:rsidRDefault="00C56187" w:rsidP="00C56187">
      <w:pPr>
        <w:spacing w:line="360" w:lineRule="auto"/>
        <w:jc w:val="both"/>
        <w:rPr>
          <w:rFonts w:ascii="Times New Roman" w:hAnsi="Times New Roman" w:cs="Times New Roman"/>
          <w:sz w:val="24"/>
          <w:szCs w:val="24"/>
        </w:rPr>
      </w:pPr>
      <w:r w:rsidRPr="00792128">
        <w:rPr>
          <w:rFonts w:ascii="Times New Roman" w:hAnsi="Times New Roman" w:cs="Times New Roman"/>
          <w:sz w:val="24"/>
          <w:szCs w:val="24"/>
        </w:rPr>
        <w:t>En el octógono central, destaca la máscara de Océano, que como es habitual muestra dos pares de antenas y un grueso par de pinzas de crustáceo, sobresaliendo entre sus cabellos, así como dos delfines que surgen de las plantas acuáticas en cascada a modo de barbas formando “</w:t>
      </w:r>
      <w:proofErr w:type="spellStart"/>
      <w:r w:rsidRPr="00792128">
        <w:rPr>
          <w:rFonts w:ascii="Times New Roman" w:hAnsi="Times New Roman" w:cs="Times New Roman"/>
          <w:sz w:val="24"/>
          <w:szCs w:val="24"/>
        </w:rPr>
        <w:t>pendant</w:t>
      </w:r>
      <w:proofErr w:type="spellEnd"/>
      <w:r w:rsidRPr="00792128">
        <w:rPr>
          <w:rFonts w:ascii="Times New Roman" w:hAnsi="Times New Roman" w:cs="Times New Roman"/>
          <w:sz w:val="24"/>
          <w:szCs w:val="24"/>
        </w:rPr>
        <w:t>”, figurando en esta representación tocado en la parte superior con un caparazón, atributo documentado aunque no muy frecuente en las imágenes musivas.</w:t>
      </w:r>
    </w:p>
    <w:p w:rsidR="00645E33" w:rsidRPr="00645E33" w:rsidRDefault="00645E33" w:rsidP="00C56187">
      <w:pPr>
        <w:spacing w:line="360" w:lineRule="auto"/>
        <w:ind w:right="-1"/>
        <w:jc w:val="both"/>
        <w:rPr>
          <w:rFonts w:ascii="Times New Roman" w:eastAsia="Calibri" w:hAnsi="Times New Roman" w:cs="Times New Roman"/>
          <w:b/>
          <w:sz w:val="24"/>
          <w:szCs w:val="24"/>
        </w:rPr>
      </w:pPr>
      <w:r w:rsidRPr="00645E33">
        <w:rPr>
          <w:rFonts w:ascii="Times New Roman" w:eastAsia="Calibri" w:hAnsi="Times New Roman" w:cs="Times New Roman"/>
          <w:b/>
          <w:sz w:val="24"/>
          <w:szCs w:val="24"/>
        </w:rPr>
        <w:t>CONCLUSIONES</w:t>
      </w:r>
    </w:p>
    <w:p w:rsidR="00C56187" w:rsidRDefault="00C56187" w:rsidP="00C56187">
      <w:pPr>
        <w:spacing w:line="360" w:lineRule="auto"/>
        <w:ind w:right="-1"/>
        <w:jc w:val="both"/>
        <w:rPr>
          <w:rFonts w:ascii="Times New Roman" w:eastAsia="Calibri" w:hAnsi="Times New Roman" w:cs="Times New Roman"/>
          <w:sz w:val="24"/>
          <w:szCs w:val="24"/>
        </w:rPr>
      </w:pPr>
      <w:r w:rsidRPr="00792128">
        <w:rPr>
          <w:rFonts w:ascii="Times New Roman" w:eastAsia="Calibri" w:hAnsi="Times New Roman" w:cs="Times New Roman"/>
          <w:sz w:val="24"/>
          <w:szCs w:val="24"/>
        </w:rPr>
        <w:t xml:space="preserve">En este contexto, el Océano del pavimento conservado en el Museo de Córdoba responde a la representación mayoritaria, la de su cabeza, denominada máscara, con la fisonomía de un varón de edad madura, con todos los atributos propios de su carácter marino, como son el caparazón, las antenas y las pinzas de crustáceo, con el cabello ondulado que simula vegetación acuática, las espesas cejas, los grandes ojos abiertos de intensa mirada y la boca carnosa provista de mostachos y de barba bífida, que a veces se prolongan en dos pequeños peces o delfines como en los pavimentos béticos de El </w:t>
      </w:r>
      <w:proofErr w:type="spellStart"/>
      <w:r w:rsidRPr="00792128">
        <w:rPr>
          <w:rFonts w:ascii="Times New Roman" w:eastAsia="Calibri" w:hAnsi="Times New Roman" w:cs="Times New Roman"/>
          <w:sz w:val="24"/>
          <w:szCs w:val="24"/>
        </w:rPr>
        <w:t>Chorreadero</w:t>
      </w:r>
      <w:proofErr w:type="spellEnd"/>
      <w:r w:rsidRPr="00792128">
        <w:rPr>
          <w:rFonts w:ascii="Times New Roman" w:eastAsia="Calibri" w:hAnsi="Times New Roman" w:cs="Times New Roman"/>
          <w:sz w:val="24"/>
          <w:szCs w:val="24"/>
        </w:rPr>
        <w:t xml:space="preserve">, </w:t>
      </w:r>
      <w:proofErr w:type="spellStart"/>
      <w:r w:rsidRPr="00792128">
        <w:rPr>
          <w:rFonts w:ascii="Times New Roman" w:eastAsia="Calibri" w:hAnsi="Times New Roman" w:cs="Times New Roman"/>
          <w:sz w:val="24"/>
          <w:szCs w:val="24"/>
        </w:rPr>
        <w:t>Cártama</w:t>
      </w:r>
      <w:proofErr w:type="spellEnd"/>
      <w:r w:rsidRPr="00792128">
        <w:rPr>
          <w:rFonts w:ascii="Times New Roman" w:eastAsia="Calibri" w:hAnsi="Times New Roman" w:cs="Times New Roman"/>
          <w:sz w:val="24"/>
          <w:szCs w:val="24"/>
        </w:rPr>
        <w:t xml:space="preserve">, </w:t>
      </w:r>
      <w:r w:rsidRPr="00792128">
        <w:rPr>
          <w:rFonts w:ascii="Times New Roman" w:eastAsia="Calibri" w:hAnsi="Times New Roman" w:cs="Times New Roman"/>
          <w:i/>
          <w:sz w:val="24"/>
          <w:szCs w:val="24"/>
        </w:rPr>
        <w:t>Astigi</w:t>
      </w:r>
      <w:r w:rsidRPr="00792128">
        <w:rPr>
          <w:rFonts w:ascii="Times New Roman" w:eastAsia="Calibri" w:hAnsi="Times New Roman" w:cs="Times New Roman"/>
          <w:sz w:val="24"/>
          <w:szCs w:val="24"/>
        </w:rPr>
        <w:t xml:space="preserve">, </w:t>
      </w:r>
      <w:proofErr w:type="spellStart"/>
      <w:r w:rsidRPr="00792128">
        <w:rPr>
          <w:rFonts w:ascii="Times New Roman" w:eastAsia="Calibri" w:hAnsi="Times New Roman" w:cs="Times New Roman"/>
          <w:sz w:val="24"/>
          <w:szCs w:val="24"/>
        </w:rPr>
        <w:t>Casariche</w:t>
      </w:r>
      <w:proofErr w:type="spellEnd"/>
      <w:r w:rsidRPr="00792128">
        <w:rPr>
          <w:rFonts w:ascii="Times New Roman" w:eastAsia="Calibri" w:hAnsi="Times New Roman" w:cs="Times New Roman"/>
          <w:sz w:val="24"/>
          <w:szCs w:val="24"/>
        </w:rPr>
        <w:t xml:space="preserve"> y el otro ejemplar de </w:t>
      </w:r>
      <w:r w:rsidRPr="00792128">
        <w:rPr>
          <w:rFonts w:ascii="Times New Roman" w:eastAsia="Calibri" w:hAnsi="Times New Roman" w:cs="Times New Roman"/>
          <w:i/>
          <w:sz w:val="24"/>
          <w:szCs w:val="24"/>
        </w:rPr>
        <w:t>Colonia Patricia,</w:t>
      </w:r>
      <w:r w:rsidRPr="00792128">
        <w:rPr>
          <w:rFonts w:ascii="Times New Roman" w:eastAsia="Calibri" w:hAnsi="Times New Roman" w:cs="Times New Roman"/>
          <w:sz w:val="24"/>
          <w:szCs w:val="24"/>
        </w:rPr>
        <w:t xml:space="preserve"> fechados en los siglos II y III d.C.</w:t>
      </w:r>
      <w:r w:rsidRPr="00792128">
        <w:rPr>
          <w:rStyle w:val="Refdenotaalpie"/>
          <w:rFonts w:ascii="Times New Roman" w:eastAsia="Calibri" w:hAnsi="Times New Roman" w:cs="Times New Roman"/>
          <w:sz w:val="24"/>
          <w:szCs w:val="24"/>
        </w:rPr>
        <w:footnoteReference w:id="9"/>
      </w:r>
      <w:r w:rsidR="00AB1B80">
        <w:rPr>
          <w:rFonts w:ascii="Times New Roman" w:eastAsia="Calibri" w:hAnsi="Times New Roman" w:cs="Times New Roman"/>
          <w:sz w:val="24"/>
          <w:szCs w:val="24"/>
        </w:rPr>
        <w:t xml:space="preserve"> (</w:t>
      </w:r>
      <w:r w:rsidR="00530E1B">
        <w:rPr>
          <w:rFonts w:ascii="Times New Roman" w:hAnsi="Times New Roman" w:cs="Times New Roman"/>
          <w:sz w:val="24"/>
          <w:szCs w:val="24"/>
        </w:rPr>
        <w:t xml:space="preserve">AUTOR/A, </w:t>
      </w:r>
      <w:r w:rsidR="00AB1B80">
        <w:rPr>
          <w:rFonts w:ascii="Times New Roman" w:eastAsia="Calibri" w:hAnsi="Times New Roman" w:cs="Times New Roman"/>
          <w:sz w:val="24"/>
          <w:szCs w:val="24"/>
        </w:rPr>
        <w:t>2010,</w:t>
      </w:r>
      <w:r w:rsidR="00770AD2">
        <w:rPr>
          <w:rFonts w:ascii="Times New Roman" w:eastAsia="Calibri" w:hAnsi="Times New Roman" w:cs="Times New Roman"/>
          <w:sz w:val="24"/>
          <w:szCs w:val="24"/>
        </w:rPr>
        <w:t xml:space="preserve"> 93-96, fig</w:t>
      </w:r>
      <w:r w:rsidRPr="00792128">
        <w:rPr>
          <w:rFonts w:ascii="Times New Roman" w:eastAsia="Calibri" w:hAnsi="Times New Roman" w:cs="Times New Roman"/>
          <w:sz w:val="24"/>
          <w:szCs w:val="24"/>
        </w:rPr>
        <w:t xml:space="preserve">. 40). </w:t>
      </w:r>
    </w:p>
    <w:p w:rsidR="00A915F3" w:rsidRDefault="0006557C" w:rsidP="00C56187">
      <w:pPr>
        <w:spacing w:line="36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 obstante, lo más sobresaliente de este mosaico es su conjugación. Por una parte, responde a un esquema compositivo, no demasiado frecuente, pero documentado en dos, probablemente tres, pavimentos hallados en </w:t>
      </w:r>
      <w:r w:rsidRPr="00893007">
        <w:rPr>
          <w:rFonts w:ascii="Times New Roman" w:eastAsia="Calibri" w:hAnsi="Times New Roman" w:cs="Times New Roman"/>
          <w:i/>
          <w:sz w:val="24"/>
          <w:szCs w:val="24"/>
        </w:rPr>
        <w:t>Colonia Patricia</w:t>
      </w:r>
      <w:r w:rsidR="00BE7783">
        <w:rPr>
          <w:rFonts w:ascii="Times New Roman" w:eastAsia="Calibri" w:hAnsi="Times New Roman" w:cs="Times New Roman"/>
          <w:sz w:val="24"/>
          <w:szCs w:val="24"/>
        </w:rPr>
        <w:t xml:space="preserve"> y sus alrededores -</w:t>
      </w:r>
      <w:r w:rsidR="00893007" w:rsidRPr="00893007">
        <w:rPr>
          <w:rFonts w:ascii="Times New Roman" w:eastAsia="Calibri" w:hAnsi="Times New Roman" w:cs="Times New Roman"/>
          <w:i/>
          <w:sz w:val="24"/>
          <w:szCs w:val="24"/>
        </w:rPr>
        <w:t>intramuros,</w:t>
      </w:r>
      <w:r w:rsidR="00893007">
        <w:rPr>
          <w:rFonts w:ascii="Times New Roman" w:eastAsia="Calibri" w:hAnsi="Times New Roman" w:cs="Times New Roman"/>
          <w:sz w:val="24"/>
          <w:szCs w:val="24"/>
        </w:rPr>
        <w:t xml:space="preserve"> </w:t>
      </w:r>
      <w:r w:rsidRPr="0006557C">
        <w:rPr>
          <w:rFonts w:ascii="Times New Roman" w:eastAsia="Calibri" w:hAnsi="Times New Roman" w:cs="Times New Roman"/>
          <w:i/>
          <w:sz w:val="24"/>
          <w:szCs w:val="24"/>
        </w:rPr>
        <w:t>extramuros</w:t>
      </w:r>
      <w:r>
        <w:rPr>
          <w:rFonts w:ascii="Times New Roman" w:eastAsia="Calibri" w:hAnsi="Times New Roman" w:cs="Times New Roman"/>
          <w:sz w:val="24"/>
          <w:szCs w:val="24"/>
        </w:rPr>
        <w:t xml:space="preserve"> y en una </w:t>
      </w:r>
      <w:r w:rsidRPr="0006557C">
        <w:rPr>
          <w:rFonts w:ascii="Times New Roman" w:eastAsia="Calibri" w:hAnsi="Times New Roman" w:cs="Times New Roman"/>
          <w:i/>
          <w:sz w:val="24"/>
          <w:szCs w:val="24"/>
        </w:rPr>
        <w:t>villa</w:t>
      </w:r>
      <w:r w:rsidR="00BE7783">
        <w:rPr>
          <w:rFonts w:ascii="Times New Roman" w:eastAsia="Calibri" w:hAnsi="Times New Roman" w:cs="Times New Roman"/>
          <w:sz w:val="24"/>
          <w:szCs w:val="24"/>
        </w:rPr>
        <w:t xml:space="preserve"> muy próxima -,</w:t>
      </w:r>
      <w:r>
        <w:rPr>
          <w:rFonts w:ascii="Times New Roman" w:eastAsia="Calibri" w:hAnsi="Times New Roman" w:cs="Times New Roman"/>
          <w:sz w:val="24"/>
          <w:szCs w:val="24"/>
        </w:rPr>
        <w:t xml:space="preserve"> aunque </w:t>
      </w:r>
      <w:r w:rsidR="00893007">
        <w:rPr>
          <w:rFonts w:ascii="Times New Roman" w:eastAsia="Calibri" w:hAnsi="Times New Roman" w:cs="Times New Roman"/>
          <w:sz w:val="24"/>
          <w:szCs w:val="24"/>
        </w:rPr>
        <w:t xml:space="preserve">el resultado final del mosaico de Océano hallado en Ronda de Tejares 13, </w:t>
      </w:r>
      <w:r w:rsidR="00893007" w:rsidRPr="00443206">
        <w:rPr>
          <w:rFonts w:ascii="Times New Roman" w:eastAsia="Calibri" w:hAnsi="Times New Roman" w:cs="Times New Roman"/>
          <w:i/>
          <w:sz w:val="24"/>
          <w:szCs w:val="24"/>
        </w:rPr>
        <w:t>intramuros</w:t>
      </w:r>
      <w:r w:rsidR="00893007">
        <w:rPr>
          <w:rFonts w:ascii="Times New Roman" w:eastAsia="Calibri" w:hAnsi="Times New Roman" w:cs="Times New Roman"/>
          <w:sz w:val="24"/>
          <w:szCs w:val="24"/>
        </w:rPr>
        <w:t xml:space="preserve"> en el sector noroccidental, refleja una adaptación, no exacta, de dicho esquema, atestiguando quizás la obra de un mismo taller en la zona, pero también la capacidad de los artesanos para innovar y adecuarse al espacio a pavimentar. Por otra parte, las figuras del </w:t>
      </w:r>
      <w:proofErr w:type="spellStart"/>
      <w:r w:rsidR="00893007" w:rsidRPr="00893007">
        <w:rPr>
          <w:rFonts w:ascii="Times New Roman" w:eastAsia="Calibri" w:hAnsi="Times New Roman" w:cs="Times New Roman"/>
          <w:i/>
          <w:sz w:val="24"/>
          <w:szCs w:val="24"/>
        </w:rPr>
        <w:t>thiasos</w:t>
      </w:r>
      <w:proofErr w:type="spellEnd"/>
      <w:r w:rsidR="00893007">
        <w:rPr>
          <w:rFonts w:ascii="Times New Roman" w:eastAsia="Calibri" w:hAnsi="Times New Roman" w:cs="Times New Roman"/>
          <w:sz w:val="24"/>
          <w:szCs w:val="24"/>
        </w:rPr>
        <w:t xml:space="preserve"> marino reflejan el conocimiento y dominio de tipos bien atestiguados en la </w:t>
      </w:r>
      <w:proofErr w:type="spellStart"/>
      <w:r w:rsidR="00893007">
        <w:rPr>
          <w:rFonts w:ascii="Times New Roman" w:eastAsia="Calibri" w:hAnsi="Times New Roman" w:cs="Times New Roman"/>
          <w:sz w:val="24"/>
          <w:szCs w:val="24"/>
        </w:rPr>
        <w:t>musivaria</w:t>
      </w:r>
      <w:proofErr w:type="spellEnd"/>
      <w:r w:rsidR="00893007">
        <w:rPr>
          <w:rFonts w:ascii="Times New Roman" w:eastAsia="Calibri" w:hAnsi="Times New Roman" w:cs="Times New Roman"/>
          <w:sz w:val="24"/>
          <w:szCs w:val="24"/>
        </w:rPr>
        <w:t xml:space="preserve"> de la zona occidental del Imperio, mientras que, por último, la novedosa</w:t>
      </w:r>
      <w:r w:rsidR="00592042">
        <w:rPr>
          <w:rFonts w:ascii="Times New Roman" w:eastAsia="Calibri" w:hAnsi="Times New Roman" w:cs="Times New Roman"/>
          <w:sz w:val="24"/>
          <w:szCs w:val="24"/>
        </w:rPr>
        <w:t xml:space="preserve"> </w:t>
      </w:r>
      <w:r w:rsidR="00893007">
        <w:rPr>
          <w:rFonts w:ascii="Times New Roman" w:eastAsia="Calibri" w:hAnsi="Times New Roman" w:cs="Times New Roman"/>
          <w:sz w:val="24"/>
          <w:szCs w:val="24"/>
        </w:rPr>
        <w:t xml:space="preserve">representación de figuras alusivas a los ciclos estacionales en la </w:t>
      </w:r>
      <w:proofErr w:type="spellStart"/>
      <w:r w:rsidR="00893007">
        <w:rPr>
          <w:rFonts w:ascii="Times New Roman" w:eastAsia="Calibri" w:hAnsi="Times New Roman" w:cs="Times New Roman"/>
          <w:sz w:val="24"/>
          <w:szCs w:val="24"/>
        </w:rPr>
        <w:t>musivaria</w:t>
      </w:r>
      <w:proofErr w:type="spellEnd"/>
      <w:r w:rsidR="00893007">
        <w:rPr>
          <w:rFonts w:ascii="Times New Roman" w:eastAsia="Calibri" w:hAnsi="Times New Roman" w:cs="Times New Roman"/>
          <w:sz w:val="24"/>
          <w:szCs w:val="24"/>
        </w:rPr>
        <w:t xml:space="preserve"> hispana, b</w:t>
      </w:r>
      <w:r w:rsidR="00592042">
        <w:rPr>
          <w:rFonts w:ascii="Times New Roman" w:eastAsia="Calibri" w:hAnsi="Times New Roman" w:cs="Times New Roman"/>
          <w:sz w:val="24"/>
          <w:szCs w:val="24"/>
        </w:rPr>
        <w:t>é</w:t>
      </w:r>
      <w:r w:rsidR="00893007">
        <w:rPr>
          <w:rFonts w:ascii="Times New Roman" w:eastAsia="Calibri" w:hAnsi="Times New Roman" w:cs="Times New Roman"/>
          <w:sz w:val="24"/>
          <w:szCs w:val="24"/>
        </w:rPr>
        <w:t xml:space="preserve">tica y </w:t>
      </w:r>
      <w:proofErr w:type="spellStart"/>
      <w:r w:rsidR="00893007" w:rsidRPr="00BE7783">
        <w:rPr>
          <w:rFonts w:ascii="Times New Roman" w:eastAsia="Calibri" w:hAnsi="Times New Roman" w:cs="Times New Roman"/>
          <w:i/>
          <w:sz w:val="24"/>
          <w:szCs w:val="24"/>
        </w:rPr>
        <w:t>cordubensis</w:t>
      </w:r>
      <w:proofErr w:type="spellEnd"/>
      <w:r w:rsidR="00893007" w:rsidRPr="00BE7783">
        <w:rPr>
          <w:rFonts w:ascii="Times New Roman" w:eastAsia="Calibri" w:hAnsi="Times New Roman" w:cs="Times New Roman"/>
          <w:i/>
          <w:sz w:val="24"/>
          <w:szCs w:val="24"/>
        </w:rPr>
        <w:t xml:space="preserve"> </w:t>
      </w:r>
      <w:r w:rsidR="00893007">
        <w:rPr>
          <w:rFonts w:ascii="Times New Roman" w:eastAsia="Calibri" w:hAnsi="Times New Roman" w:cs="Times New Roman"/>
          <w:sz w:val="24"/>
          <w:szCs w:val="24"/>
        </w:rPr>
        <w:t>revela su proximidad a las atestiguadas</w:t>
      </w:r>
      <w:proofErr w:type="gramStart"/>
      <w:r w:rsidR="00BE7783">
        <w:rPr>
          <w:rFonts w:ascii="Times New Roman" w:eastAsia="Calibri" w:hAnsi="Times New Roman" w:cs="Times New Roman"/>
          <w:sz w:val="24"/>
          <w:szCs w:val="24"/>
        </w:rPr>
        <w:t>,,</w:t>
      </w:r>
      <w:proofErr w:type="gramEnd"/>
      <w:r w:rsidR="00893007">
        <w:rPr>
          <w:rFonts w:ascii="Times New Roman" w:eastAsia="Calibri" w:hAnsi="Times New Roman" w:cs="Times New Roman"/>
          <w:sz w:val="24"/>
          <w:szCs w:val="24"/>
        </w:rPr>
        <w:t xml:space="preserve"> en particular en pavimentos de </w:t>
      </w:r>
      <w:proofErr w:type="spellStart"/>
      <w:r w:rsidR="00893007" w:rsidRPr="00893007">
        <w:rPr>
          <w:rFonts w:ascii="Times New Roman" w:eastAsia="Calibri" w:hAnsi="Times New Roman" w:cs="Times New Roman"/>
          <w:i/>
          <w:sz w:val="24"/>
          <w:szCs w:val="24"/>
        </w:rPr>
        <w:t>Acholla</w:t>
      </w:r>
      <w:proofErr w:type="spellEnd"/>
      <w:r w:rsidR="00893007">
        <w:rPr>
          <w:rFonts w:ascii="Times New Roman" w:eastAsia="Calibri" w:hAnsi="Times New Roman" w:cs="Times New Roman"/>
          <w:sz w:val="24"/>
          <w:szCs w:val="24"/>
        </w:rPr>
        <w:t xml:space="preserve"> y </w:t>
      </w:r>
      <w:proofErr w:type="spellStart"/>
      <w:r w:rsidR="00893007" w:rsidRPr="00893007">
        <w:rPr>
          <w:rFonts w:ascii="Times New Roman" w:eastAsia="Calibri" w:hAnsi="Times New Roman" w:cs="Times New Roman"/>
          <w:i/>
          <w:sz w:val="24"/>
          <w:szCs w:val="24"/>
        </w:rPr>
        <w:lastRenderedPageBreak/>
        <w:t>Thysdrus</w:t>
      </w:r>
      <w:proofErr w:type="spellEnd"/>
      <w:r w:rsidR="00893007">
        <w:rPr>
          <w:rFonts w:ascii="Times New Roman" w:eastAsia="Calibri" w:hAnsi="Times New Roman" w:cs="Times New Roman"/>
          <w:i/>
          <w:sz w:val="24"/>
          <w:szCs w:val="24"/>
        </w:rPr>
        <w:t xml:space="preserve">, </w:t>
      </w:r>
      <w:r w:rsidR="00893007">
        <w:rPr>
          <w:rFonts w:ascii="Times New Roman" w:eastAsia="Calibri" w:hAnsi="Times New Roman" w:cs="Times New Roman"/>
          <w:sz w:val="24"/>
          <w:szCs w:val="24"/>
        </w:rPr>
        <w:t xml:space="preserve">lo que atestigua una conexión con la </w:t>
      </w:r>
      <w:proofErr w:type="spellStart"/>
      <w:r w:rsidR="00893007">
        <w:rPr>
          <w:rFonts w:ascii="Times New Roman" w:eastAsia="Calibri" w:hAnsi="Times New Roman" w:cs="Times New Roman"/>
          <w:sz w:val="24"/>
          <w:szCs w:val="24"/>
        </w:rPr>
        <w:t>musivaria</w:t>
      </w:r>
      <w:proofErr w:type="spellEnd"/>
      <w:r w:rsidR="00893007">
        <w:rPr>
          <w:rFonts w:ascii="Times New Roman" w:eastAsia="Calibri" w:hAnsi="Times New Roman" w:cs="Times New Roman"/>
          <w:sz w:val="24"/>
          <w:szCs w:val="24"/>
        </w:rPr>
        <w:t xml:space="preserve"> del Norte de África. </w:t>
      </w:r>
      <w:r w:rsidR="00443206">
        <w:rPr>
          <w:rFonts w:ascii="Times New Roman" w:eastAsia="Calibri" w:hAnsi="Times New Roman" w:cs="Times New Roman"/>
          <w:sz w:val="24"/>
          <w:szCs w:val="24"/>
        </w:rPr>
        <w:t>A este respecto, es de destacar el protagonismo que, junto a los miembros más habituales de un cortejo marino de Océano, como son las nereidas, los tritones y otros animales y monstruos marinos, adquieren las figuras de grotescos, probablemente alusivas a los ciclos estacionales en torno a la representación central de Océano, pues</w:t>
      </w:r>
      <w:r w:rsidR="0050408F">
        <w:rPr>
          <w:rFonts w:ascii="Times New Roman" w:eastAsia="Calibri" w:hAnsi="Times New Roman" w:cs="Times New Roman"/>
          <w:sz w:val="24"/>
          <w:szCs w:val="24"/>
        </w:rPr>
        <w:t>,</w:t>
      </w:r>
      <w:r w:rsidR="00443206">
        <w:rPr>
          <w:rFonts w:ascii="Times New Roman" w:eastAsia="Calibri" w:hAnsi="Times New Roman" w:cs="Times New Roman"/>
          <w:sz w:val="24"/>
          <w:szCs w:val="24"/>
        </w:rPr>
        <w:t xml:space="preserve"> más allá de la presencia de Estaciones, tradicionales, y también de los Vientos, en otros mosaicos, donde aparecen en ángulos del esquema compositivo,</w:t>
      </w:r>
      <w:r w:rsidR="0050408F">
        <w:rPr>
          <w:rFonts w:ascii="Times New Roman" w:eastAsia="Calibri" w:hAnsi="Times New Roman" w:cs="Times New Roman"/>
          <w:sz w:val="24"/>
          <w:szCs w:val="24"/>
        </w:rPr>
        <w:t xml:space="preserve"> en este pavimento </w:t>
      </w:r>
      <w:proofErr w:type="spellStart"/>
      <w:r w:rsidR="0050408F" w:rsidRPr="0050408F">
        <w:rPr>
          <w:rFonts w:ascii="Times New Roman" w:eastAsia="Calibri" w:hAnsi="Times New Roman" w:cs="Times New Roman"/>
          <w:i/>
          <w:sz w:val="24"/>
          <w:szCs w:val="24"/>
        </w:rPr>
        <w:t>cordubensis</w:t>
      </w:r>
      <w:proofErr w:type="spellEnd"/>
      <w:r w:rsidR="0050408F">
        <w:rPr>
          <w:rFonts w:ascii="Times New Roman" w:eastAsia="Calibri" w:hAnsi="Times New Roman" w:cs="Times New Roman"/>
          <w:sz w:val="24"/>
          <w:szCs w:val="24"/>
        </w:rPr>
        <w:t xml:space="preserve"> figuran con el mismo rango en los compartimentos geométricos dispuestos a modo de radios en torno a la máscara. E</w:t>
      </w:r>
      <w:r w:rsidR="00893007">
        <w:rPr>
          <w:rFonts w:ascii="Times New Roman" w:eastAsia="Calibri" w:hAnsi="Times New Roman" w:cs="Times New Roman"/>
          <w:sz w:val="24"/>
          <w:szCs w:val="24"/>
        </w:rPr>
        <w:t>n suma, un mosaico de Océano diferente, cuyas peculi</w:t>
      </w:r>
      <w:r w:rsidR="00E50745">
        <w:rPr>
          <w:rFonts w:ascii="Times New Roman" w:eastAsia="Calibri" w:hAnsi="Times New Roman" w:cs="Times New Roman"/>
          <w:sz w:val="24"/>
          <w:szCs w:val="24"/>
        </w:rPr>
        <w:t>aridades merecen ser objeto de consideración</w:t>
      </w:r>
      <w:r w:rsidR="00893007">
        <w:rPr>
          <w:rFonts w:ascii="Times New Roman" w:eastAsia="Calibri" w:hAnsi="Times New Roman" w:cs="Times New Roman"/>
          <w:sz w:val="24"/>
          <w:szCs w:val="24"/>
        </w:rPr>
        <w:t>.</w:t>
      </w:r>
    </w:p>
    <w:p w:rsidR="00E50745" w:rsidRPr="00A915F3" w:rsidRDefault="00E50745" w:rsidP="00C56187">
      <w:pPr>
        <w:spacing w:line="360" w:lineRule="auto"/>
        <w:ind w:right="-1"/>
        <w:jc w:val="both"/>
        <w:rPr>
          <w:rFonts w:ascii="Times New Roman" w:eastAsia="Calibri" w:hAnsi="Times New Roman" w:cs="Times New Roman"/>
          <w:sz w:val="24"/>
          <w:szCs w:val="24"/>
        </w:rPr>
      </w:pPr>
      <w:r w:rsidRPr="00E50745">
        <w:rPr>
          <w:rFonts w:ascii="Times New Roman" w:eastAsia="Calibri" w:hAnsi="Times New Roman" w:cs="Times New Roman"/>
          <w:b/>
          <w:sz w:val="24"/>
          <w:szCs w:val="24"/>
        </w:rPr>
        <w:t>BIBLIOGRAFÍA</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shd w:val="clear" w:color="auto" w:fill="FFFFFF"/>
        </w:rPr>
        <w:t>ABDALLAH, K. (2011), "</w:t>
      </w:r>
      <w:proofErr w:type="spellStart"/>
      <w:r w:rsidRPr="00E50745">
        <w:rPr>
          <w:rFonts w:ascii="Times New Roman" w:hAnsi="Times New Roman" w:cs="Times New Roman"/>
          <w:bCs/>
          <w:sz w:val="24"/>
          <w:szCs w:val="24"/>
          <w:shd w:val="clear" w:color="auto" w:fill="FFFFFF"/>
        </w:rPr>
        <w:t>Mosaïque</w:t>
      </w:r>
      <w:proofErr w:type="spellEnd"/>
      <w:r w:rsidRPr="00E50745">
        <w:rPr>
          <w:rFonts w:ascii="Times New Roman" w:hAnsi="Times New Roman" w:cs="Times New Roman"/>
          <w:bCs/>
          <w:sz w:val="24"/>
          <w:szCs w:val="24"/>
          <w:shd w:val="clear" w:color="auto" w:fill="FFFFFF"/>
        </w:rPr>
        <w:t xml:space="preserve"> </w:t>
      </w:r>
      <w:proofErr w:type="spellStart"/>
      <w:r w:rsidRPr="00E50745">
        <w:rPr>
          <w:rFonts w:ascii="Times New Roman" w:hAnsi="Times New Roman" w:cs="Times New Roman"/>
          <w:bCs/>
          <w:sz w:val="24"/>
          <w:szCs w:val="24"/>
          <w:shd w:val="clear" w:color="auto" w:fill="FFFFFF"/>
        </w:rPr>
        <w:t>d'Héraclès</w:t>
      </w:r>
      <w:proofErr w:type="spellEnd"/>
      <w:r w:rsidRPr="00E50745">
        <w:rPr>
          <w:rFonts w:ascii="Times New Roman" w:hAnsi="Times New Roman" w:cs="Times New Roman"/>
          <w:sz w:val="24"/>
          <w:szCs w:val="24"/>
          <w:shd w:val="clear" w:color="auto" w:fill="FFFFFF"/>
        </w:rPr>
        <w:t> </w:t>
      </w:r>
      <w:proofErr w:type="spellStart"/>
      <w:r w:rsidRPr="00E50745">
        <w:rPr>
          <w:rFonts w:ascii="Times New Roman" w:hAnsi="Times New Roman" w:cs="Times New Roman"/>
          <w:sz w:val="24"/>
          <w:szCs w:val="24"/>
          <w:shd w:val="clear" w:color="auto" w:fill="FFFFFF"/>
        </w:rPr>
        <w:t>découverte</w:t>
      </w:r>
      <w:proofErr w:type="spellEnd"/>
      <w:r w:rsidRPr="00E50745">
        <w:rPr>
          <w:rFonts w:ascii="Times New Roman" w:hAnsi="Times New Roman" w:cs="Times New Roman"/>
          <w:sz w:val="24"/>
          <w:szCs w:val="24"/>
          <w:shd w:val="clear" w:color="auto" w:fill="FFFFFF"/>
        </w:rPr>
        <w:t xml:space="preserve"> à </w:t>
      </w:r>
      <w:proofErr w:type="spellStart"/>
      <w:r w:rsidRPr="00E50745">
        <w:rPr>
          <w:rFonts w:ascii="Times New Roman" w:hAnsi="Times New Roman" w:cs="Times New Roman"/>
          <w:bCs/>
          <w:sz w:val="24"/>
          <w:szCs w:val="24"/>
          <w:shd w:val="clear" w:color="auto" w:fill="FFFFFF"/>
        </w:rPr>
        <w:t>Homs</w:t>
      </w:r>
      <w:proofErr w:type="spellEnd"/>
      <w:r w:rsidRPr="00E50745">
        <w:rPr>
          <w:rFonts w:ascii="Times New Roman" w:hAnsi="Times New Roman" w:cs="Times New Roman"/>
          <w:sz w:val="24"/>
          <w:szCs w:val="24"/>
          <w:shd w:val="clear" w:color="auto" w:fill="FFFFFF"/>
        </w:rPr>
        <w:t> (</w:t>
      </w:r>
      <w:proofErr w:type="spellStart"/>
      <w:r w:rsidRPr="00E50745">
        <w:rPr>
          <w:rFonts w:ascii="Times New Roman" w:hAnsi="Times New Roman" w:cs="Times New Roman"/>
          <w:sz w:val="24"/>
          <w:szCs w:val="24"/>
          <w:shd w:val="clear" w:color="auto" w:fill="FFFFFF"/>
        </w:rPr>
        <w:t>Syrie</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centrale</w:t>
      </w:r>
      <w:proofErr w:type="spellEnd"/>
      <w:r w:rsidRPr="00E50745">
        <w:rPr>
          <w:rFonts w:ascii="Times New Roman" w:hAnsi="Times New Roman" w:cs="Times New Roman"/>
          <w:sz w:val="24"/>
          <w:szCs w:val="24"/>
          <w:shd w:val="clear" w:color="auto" w:fill="FFFFFF"/>
        </w:rPr>
        <w:t xml:space="preserve">)", En SAHIN, M. (ed.), </w:t>
      </w:r>
      <w:r w:rsidRPr="00E50745">
        <w:rPr>
          <w:rFonts w:ascii="Times New Roman" w:hAnsi="Times New Roman" w:cs="Times New Roman"/>
          <w:i/>
          <w:sz w:val="24"/>
          <w:szCs w:val="24"/>
          <w:shd w:val="clear" w:color="auto" w:fill="FFFFFF"/>
        </w:rPr>
        <w:t xml:space="preserve">11th International </w:t>
      </w:r>
      <w:proofErr w:type="spellStart"/>
      <w:r w:rsidRPr="00E50745">
        <w:rPr>
          <w:rFonts w:ascii="Times New Roman" w:hAnsi="Times New Roman" w:cs="Times New Roman"/>
          <w:i/>
          <w:sz w:val="24"/>
          <w:szCs w:val="24"/>
          <w:shd w:val="clear" w:color="auto" w:fill="FFFFFF"/>
        </w:rPr>
        <w:t>Colloquium</w:t>
      </w:r>
      <w:proofErr w:type="spellEnd"/>
      <w:r w:rsidRPr="00E50745">
        <w:rPr>
          <w:rFonts w:ascii="Times New Roman" w:hAnsi="Times New Roman" w:cs="Times New Roman"/>
          <w:i/>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on</w:t>
      </w:r>
      <w:proofErr w:type="spellEnd"/>
      <w:r w:rsidRPr="00E50745">
        <w:rPr>
          <w:rFonts w:ascii="Times New Roman" w:hAnsi="Times New Roman" w:cs="Times New Roman"/>
          <w:i/>
          <w:sz w:val="24"/>
          <w:szCs w:val="24"/>
          <w:shd w:val="clear" w:color="auto" w:fill="FFFFFF"/>
        </w:rPr>
        <w:t> </w:t>
      </w:r>
      <w:proofErr w:type="spellStart"/>
      <w:r w:rsidRPr="00E50745">
        <w:rPr>
          <w:rFonts w:ascii="Times New Roman" w:hAnsi="Times New Roman" w:cs="Times New Roman"/>
          <w:i/>
          <w:sz w:val="24"/>
          <w:szCs w:val="24"/>
          <w:shd w:val="clear" w:color="auto" w:fill="FFFFFF"/>
        </w:rPr>
        <w:t>Ancient</w:t>
      </w:r>
      <w:proofErr w:type="spellEnd"/>
      <w:r w:rsidRPr="00E50745">
        <w:rPr>
          <w:rFonts w:ascii="Times New Roman" w:hAnsi="Times New Roman" w:cs="Times New Roman"/>
          <w:i/>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Mosaics</w:t>
      </w:r>
      <w:proofErr w:type="spellEnd"/>
      <w:r w:rsidRPr="00E50745">
        <w:rPr>
          <w:rFonts w:ascii="Times New Roman" w:hAnsi="Times New Roman" w:cs="Times New Roman"/>
          <w:i/>
          <w:sz w:val="24"/>
          <w:szCs w:val="24"/>
          <w:shd w:val="clear" w:color="auto" w:fill="FFFFFF"/>
        </w:rPr>
        <w:t xml:space="preserve"> (Bursa)</w:t>
      </w:r>
      <w:proofErr w:type="gramStart"/>
      <w:r w:rsidRPr="00E50745">
        <w:rPr>
          <w:rFonts w:ascii="Times New Roman" w:hAnsi="Times New Roman" w:cs="Times New Roman"/>
          <w:i/>
          <w:sz w:val="24"/>
          <w:szCs w:val="24"/>
          <w:shd w:val="clear" w:color="auto" w:fill="FFFFFF"/>
        </w:rPr>
        <w:t>.</w:t>
      </w:r>
      <w:r w:rsidRPr="00E50745">
        <w:rPr>
          <w:rFonts w:ascii="Times New Roman" w:hAnsi="Times New Roman" w:cs="Times New Roman"/>
          <w:sz w:val="24"/>
          <w:szCs w:val="24"/>
          <w:shd w:val="clear" w:color="auto" w:fill="FFFFFF"/>
        </w:rPr>
        <w:t>,</w:t>
      </w:r>
      <w:proofErr w:type="gramEnd"/>
      <w:r w:rsidRPr="00E50745">
        <w:rPr>
          <w:rFonts w:ascii="Times New Roman" w:hAnsi="Times New Roman" w:cs="Times New Roman"/>
          <w:b/>
          <w:bCs/>
          <w:color w:val="6A6A6A"/>
          <w:sz w:val="24"/>
          <w:szCs w:val="24"/>
          <w:shd w:val="clear" w:color="auto" w:fill="FFFFFF"/>
        </w:rPr>
        <w:t xml:space="preserve"> </w:t>
      </w:r>
      <w:proofErr w:type="spellStart"/>
      <w:r w:rsidRPr="00E50745">
        <w:rPr>
          <w:rFonts w:ascii="Times New Roman" w:hAnsi="Times New Roman" w:cs="Times New Roman"/>
          <w:bCs/>
          <w:i/>
          <w:sz w:val="24"/>
          <w:szCs w:val="24"/>
          <w:shd w:val="clear" w:color="auto" w:fill="FFFFFF"/>
        </w:rPr>
        <w:t>Mosaics</w:t>
      </w:r>
      <w:proofErr w:type="spellEnd"/>
      <w:r w:rsidRPr="00E50745">
        <w:rPr>
          <w:rFonts w:ascii="Times New Roman" w:hAnsi="Times New Roman" w:cs="Times New Roman"/>
          <w:sz w:val="24"/>
          <w:szCs w:val="24"/>
          <w:shd w:val="clear" w:color="auto" w:fill="FFFFFF"/>
        </w:rPr>
        <w:t xml:space="preserve"> of </w:t>
      </w:r>
      <w:proofErr w:type="spellStart"/>
      <w:r w:rsidRPr="00E50745">
        <w:rPr>
          <w:rFonts w:ascii="Times New Roman" w:hAnsi="Times New Roman" w:cs="Times New Roman"/>
          <w:sz w:val="24"/>
          <w:szCs w:val="24"/>
          <w:shd w:val="clear" w:color="auto" w:fill="FFFFFF"/>
        </w:rPr>
        <w:t>Turkey</w:t>
      </w:r>
      <w:proofErr w:type="spellEnd"/>
      <w:r w:rsidRPr="00E50745">
        <w:rPr>
          <w:rFonts w:ascii="Times New Roman" w:hAnsi="Times New Roman" w:cs="Times New Roman"/>
          <w:sz w:val="24"/>
          <w:szCs w:val="24"/>
          <w:shd w:val="clear" w:color="auto" w:fill="FFFFFF"/>
        </w:rPr>
        <w:t xml:space="preserve"> and </w:t>
      </w:r>
      <w:proofErr w:type="spellStart"/>
      <w:r w:rsidRPr="00E50745">
        <w:rPr>
          <w:rFonts w:ascii="Times New Roman" w:hAnsi="Times New Roman" w:cs="Times New Roman"/>
          <w:sz w:val="24"/>
          <w:szCs w:val="24"/>
          <w:shd w:val="clear" w:color="auto" w:fill="FFFFFF"/>
        </w:rPr>
        <w:t>Parallel</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Developments</w:t>
      </w:r>
      <w:proofErr w:type="spellEnd"/>
      <w:r w:rsidRPr="00E50745">
        <w:rPr>
          <w:rFonts w:ascii="Times New Roman" w:hAnsi="Times New Roman" w:cs="Times New Roman"/>
          <w:sz w:val="24"/>
          <w:szCs w:val="24"/>
          <w:shd w:val="clear" w:color="auto" w:fill="FFFFFF"/>
        </w:rPr>
        <w:t xml:space="preserve"> in </w:t>
      </w:r>
      <w:proofErr w:type="spellStart"/>
      <w:r w:rsidRPr="00E50745">
        <w:rPr>
          <w:rFonts w:ascii="Times New Roman" w:hAnsi="Times New Roman" w:cs="Times New Roman"/>
          <w:sz w:val="24"/>
          <w:szCs w:val="24"/>
          <w:shd w:val="clear" w:color="auto" w:fill="FFFFFF"/>
        </w:rPr>
        <w:t>the</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Rest</w:t>
      </w:r>
      <w:proofErr w:type="spellEnd"/>
      <w:r w:rsidRPr="00E50745">
        <w:rPr>
          <w:rFonts w:ascii="Times New Roman" w:hAnsi="Times New Roman" w:cs="Times New Roman"/>
          <w:sz w:val="24"/>
          <w:szCs w:val="24"/>
          <w:shd w:val="clear" w:color="auto" w:fill="FFFFFF"/>
        </w:rPr>
        <w:t xml:space="preserve"> of </w:t>
      </w:r>
      <w:proofErr w:type="spellStart"/>
      <w:r w:rsidRPr="00E50745">
        <w:rPr>
          <w:rFonts w:ascii="Times New Roman" w:hAnsi="Times New Roman" w:cs="Times New Roman"/>
          <w:sz w:val="24"/>
          <w:szCs w:val="24"/>
          <w:shd w:val="clear" w:color="auto" w:fill="FFFFFF"/>
        </w:rPr>
        <w:t>the</w:t>
      </w:r>
      <w:proofErr w:type="spellEnd"/>
      <w:r w:rsidRPr="00E50745">
        <w:rPr>
          <w:rFonts w:ascii="Times New Roman" w:hAnsi="Times New Roman" w:cs="Times New Roman"/>
          <w:sz w:val="24"/>
          <w:szCs w:val="24"/>
          <w:shd w:val="clear" w:color="auto" w:fill="FFFFFF"/>
        </w:rPr>
        <w:t> </w:t>
      </w:r>
      <w:proofErr w:type="spellStart"/>
      <w:r w:rsidRPr="00E50745">
        <w:rPr>
          <w:rFonts w:ascii="Times New Roman" w:hAnsi="Times New Roman" w:cs="Times New Roman"/>
          <w:bCs/>
          <w:i/>
          <w:sz w:val="24"/>
          <w:szCs w:val="24"/>
          <w:shd w:val="clear" w:color="auto" w:fill="FFFFFF"/>
        </w:rPr>
        <w:t>Ancient</w:t>
      </w:r>
      <w:proofErr w:type="spellEnd"/>
      <w:r w:rsidRPr="00E50745">
        <w:rPr>
          <w:rFonts w:ascii="Times New Roman" w:hAnsi="Times New Roman" w:cs="Times New Roman"/>
          <w:sz w:val="24"/>
          <w:szCs w:val="24"/>
          <w:shd w:val="clear" w:color="auto" w:fill="FFFFFF"/>
        </w:rPr>
        <w:t xml:space="preserve"> and Medieval </w:t>
      </w:r>
      <w:proofErr w:type="spellStart"/>
      <w:r w:rsidRPr="00E50745">
        <w:rPr>
          <w:rFonts w:ascii="Times New Roman" w:hAnsi="Times New Roman" w:cs="Times New Roman"/>
          <w:sz w:val="24"/>
          <w:szCs w:val="24"/>
          <w:shd w:val="clear" w:color="auto" w:fill="FFFFFF"/>
        </w:rPr>
        <w:t>World</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Questions</w:t>
      </w:r>
      <w:proofErr w:type="spellEnd"/>
      <w:r w:rsidRPr="00E50745">
        <w:rPr>
          <w:rFonts w:ascii="Times New Roman" w:hAnsi="Times New Roman" w:cs="Times New Roman"/>
          <w:sz w:val="24"/>
          <w:szCs w:val="24"/>
          <w:shd w:val="clear" w:color="auto" w:fill="FFFFFF"/>
        </w:rPr>
        <w:t xml:space="preserve"> of </w:t>
      </w:r>
      <w:proofErr w:type="spellStart"/>
      <w:r w:rsidRPr="00E50745">
        <w:rPr>
          <w:rFonts w:ascii="Times New Roman" w:hAnsi="Times New Roman" w:cs="Times New Roman"/>
          <w:sz w:val="24"/>
          <w:szCs w:val="24"/>
          <w:shd w:val="clear" w:color="auto" w:fill="FFFFFF"/>
        </w:rPr>
        <w:t>Iconography</w:t>
      </w:r>
      <w:proofErr w:type="spellEnd"/>
      <w:r w:rsidRPr="00E50745">
        <w:rPr>
          <w:rFonts w:ascii="Times New Roman" w:hAnsi="Times New Roman" w:cs="Times New Roman"/>
          <w:color w:val="545454"/>
          <w:sz w:val="24"/>
          <w:szCs w:val="24"/>
          <w:shd w:val="clear" w:color="auto" w:fill="FFFFFF"/>
        </w:rPr>
        <w:t>,</w:t>
      </w:r>
      <w:r w:rsidRPr="00E50745">
        <w:rPr>
          <w:rFonts w:ascii="Times New Roman" w:hAnsi="Times New Roman" w:cs="Times New Roman"/>
          <w:sz w:val="24"/>
          <w:szCs w:val="24"/>
          <w:shd w:val="clear" w:color="auto" w:fill="FFFFFF"/>
        </w:rPr>
        <w:t xml:space="preserve"> Estambul,1-13.</w:t>
      </w:r>
    </w:p>
    <w:p w:rsidR="00E50745" w:rsidRPr="00E50745" w:rsidRDefault="00E50745" w:rsidP="00E50745">
      <w:pPr>
        <w:jc w:val="both"/>
        <w:rPr>
          <w:rFonts w:ascii="Times New Roman" w:hAnsi="Times New Roman" w:cs="Times New Roman"/>
          <w:sz w:val="24"/>
          <w:szCs w:val="24"/>
          <w:shd w:val="clear" w:color="auto" w:fill="FFFFFF"/>
        </w:rPr>
      </w:pPr>
      <w:r w:rsidRPr="00E50745">
        <w:rPr>
          <w:rFonts w:ascii="Times New Roman" w:hAnsi="Times New Roman" w:cs="Times New Roman"/>
          <w:sz w:val="24"/>
          <w:szCs w:val="24"/>
          <w:shd w:val="clear" w:color="auto" w:fill="FFFFFF"/>
        </w:rPr>
        <w:t xml:space="preserve">AL MAHJUB, O. (1983), “I </w:t>
      </w:r>
      <w:proofErr w:type="spellStart"/>
      <w:r w:rsidRPr="00E50745">
        <w:rPr>
          <w:rFonts w:ascii="Times New Roman" w:hAnsi="Times New Roman" w:cs="Times New Roman"/>
          <w:sz w:val="24"/>
          <w:szCs w:val="24"/>
          <w:shd w:val="clear" w:color="auto" w:fill="FFFFFF"/>
        </w:rPr>
        <w:t>mosaici</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della</w:t>
      </w:r>
      <w:proofErr w:type="spellEnd"/>
      <w:r w:rsidRPr="00E50745">
        <w:rPr>
          <w:rFonts w:ascii="Times New Roman" w:hAnsi="Times New Roman" w:cs="Times New Roman"/>
          <w:sz w:val="24"/>
          <w:szCs w:val="24"/>
          <w:shd w:val="clear" w:color="auto" w:fill="FFFFFF"/>
        </w:rPr>
        <w:t xml:space="preserve"> villa romana di </w:t>
      </w:r>
      <w:proofErr w:type="spellStart"/>
      <w:r w:rsidRPr="00E50745">
        <w:rPr>
          <w:rFonts w:ascii="Times New Roman" w:hAnsi="Times New Roman" w:cs="Times New Roman"/>
          <w:bCs/>
          <w:sz w:val="24"/>
          <w:szCs w:val="24"/>
          <w:shd w:val="clear" w:color="auto" w:fill="FFFFFF"/>
        </w:rPr>
        <w:t>Silin</w:t>
      </w:r>
      <w:proofErr w:type="spellEnd"/>
      <w:r w:rsidRPr="00E50745">
        <w:rPr>
          <w:rFonts w:ascii="Times New Roman" w:hAnsi="Times New Roman" w:cs="Times New Roman"/>
          <w:bCs/>
          <w:sz w:val="24"/>
          <w:szCs w:val="24"/>
          <w:shd w:val="clear" w:color="auto" w:fill="FFFFFF"/>
        </w:rPr>
        <w:t>”</w:t>
      </w:r>
      <w:r w:rsidRPr="00E50745">
        <w:rPr>
          <w:rFonts w:ascii="Times New Roman" w:hAnsi="Times New Roman" w:cs="Times New Roman"/>
          <w:sz w:val="24"/>
          <w:szCs w:val="24"/>
          <w:shd w:val="clear" w:color="auto" w:fill="FFFFFF"/>
        </w:rPr>
        <w:t>. En</w:t>
      </w:r>
      <w:r w:rsidRPr="00E50745">
        <w:rPr>
          <w:rFonts w:ascii="Times New Roman" w:hAnsi="Times New Roman" w:cs="Times New Roman"/>
          <w:i/>
          <w:sz w:val="24"/>
          <w:szCs w:val="24"/>
          <w:shd w:val="clear" w:color="auto" w:fill="FFFFFF"/>
        </w:rPr>
        <w:t xml:space="preserve"> III </w:t>
      </w:r>
      <w:proofErr w:type="spellStart"/>
      <w:r w:rsidRPr="00E50745">
        <w:rPr>
          <w:rFonts w:ascii="Times New Roman" w:hAnsi="Times New Roman" w:cs="Times New Roman"/>
          <w:i/>
          <w:sz w:val="24"/>
          <w:szCs w:val="24"/>
          <w:shd w:val="clear" w:color="auto" w:fill="FFFFFF"/>
        </w:rPr>
        <w:t>Colloquio</w:t>
      </w:r>
      <w:proofErr w:type="spellEnd"/>
      <w:r w:rsidRPr="00E50745">
        <w:rPr>
          <w:rFonts w:ascii="Times New Roman" w:hAnsi="Times New Roman" w:cs="Times New Roman"/>
          <w:i/>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Internazionale</w:t>
      </w:r>
      <w:proofErr w:type="spellEnd"/>
      <w:r w:rsidRPr="00E50745">
        <w:rPr>
          <w:rFonts w:ascii="Times New Roman" w:hAnsi="Times New Roman" w:cs="Times New Roman"/>
          <w:i/>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sul</w:t>
      </w:r>
      <w:proofErr w:type="spellEnd"/>
      <w:r w:rsidRPr="00E50745">
        <w:rPr>
          <w:rFonts w:ascii="Times New Roman" w:hAnsi="Times New Roman" w:cs="Times New Roman"/>
          <w:i/>
          <w:sz w:val="24"/>
          <w:szCs w:val="24"/>
          <w:shd w:val="clear" w:color="auto" w:fill="FFFFFF"/>
        </w:rPr>
        <w:t> </w:t>
      </w:r>
      <w:r w:rsidRPr="00E50745">
        <w:rPr>
          <w:rFonts w:ascii="Times New Roman" w:hAnsi="Times New Roman" w:cs="Times New Roman"/>
          <w:bCs/>
          <w:sz w:val="24"/>
          <w:szCs w:val="24"/>
          <w:shd w:val="clear" w:color="auto" w:fill="FFFFFF"/>
        </w:rPr>
        <w:t xml:space="preserve">mosaico </w:t>
      </w:r>
      <w:proofErr w:type="spellStart"/>
      <w:r w:rsidRPr="00E50745">
        <w:rPr>
          <w:rFonts w:ascii="Times New Roman" w:hAnsi="Times New Roman" w:cs="Times New Roman"/>
          <w:i/>
          <w:sz w:val="24"/>
          <w:szCs w:val="24"/>
          <w:shd w:val="clear" w:color="auto" w:fill="FFFFFF"/>
        </w:rPr>
        <w:t>antico</w:t>
      </w:r>
      <w:proofErr w:type="spellEnd"/>
      <w:r w:rsidRPr="00E50745">
        <w:rPr>
          <w:rFonts w:ascii="Times New Roman" w:hAnsi="Times New Roman" w:cs="Times New Roman"/>
          <w:i/>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Ravenna</w:t>
      </w:r>
      <w:proofErr w:type="spellEnd"/>
      <w:r w:rsidRPr="00E50745">
        <w:rPr>
          <w:rFonts w:ascii="Times New Roman" w:hAnsi="Times New Roman" w:cs="Times New Roman"/>
          <w:i/>
          <w:sz w:val="24"/>
          <w:szCs w:val="24"/>
          <w:shd w:val="clear" w:color="auto" w:fill="FFFFFF"/>
        </w:rPr>
        <w:t xml:space="preserve">, 6–10 </w:t>
      </w:r>
      <w:proofErr w:type="spellStart"/>
      <w:r w:rsidRPr="00E50745">
        <w:rPr>
          <w:rFonts w:ascii="Times New Roman" w:hAnsi="Times New Roman" w:cs="Times New Roman"/>
          <w:i/>
          <w:sz w:val="24"/>
          <w:szCs w:val="24"/>
          <w:shd w:val="clear" w:color="auto" w:fill="FFFFFF"/>
        </w:rPr>
        <w:t>settembre</w:t>
      </w:r>
      <w:proofErr w:type="spellEnd"/>
      <w:r w:rsidRPr="00E50745">
        <w:rPr>
          <w:rFonts w:ascii="Times New Roman" w:hAnsi="Times New Roman" w:cs="Times New Roman"/>
          <w:i/>
          <w:sz w:val="24"/>
          <w:szCs w:val="24"/>
          <w:shd w:val="clear" w:color="auto" w:fill="FFFFFF"/>
        </w:rPr>
        <w:t xml:space="preserve"> 1980, </w:t>
      </w:r>
      <w:r w:rsidRPr="00E50745">
        <w:rPr>
          <w:rFonts w:ascii="Times New Roman" w:hAnsi="Times New Roman" w:cs="Times New Roman"/>
          <w:sz w:val="24"/>
          <w:szCs w:val="24"/>
          <w:shd w:val="clear" w:color="auto" w:fill="FFFFFF"/>
        </w:rPr>
        <w:t xml:space="preserve">Ravena: Ed. </w:t>
      </w:r>
      <w:proofErr w:type="spellStart"/>
      <w:r w:rsidRPr="00E50745">
        <w:rPr>
          <w:rFonts w:ascii="Times New Roman" w:hAnsi="Times New Roman" w:cs="Times New Roman"/>
          <w:sz w:val="24"/>
          <w:szCs w:val="24"/>
          <w:shd w:val="clear" w:color="auto" w:fill="FFFFFF"/>
        </w:rPr>
        <w:t>Girasole</w:t>
      </w:r>
      <w:proofErr w:type="spellEnd"/>
      <w:r w:rsidRPr="00E50745">
        <w:rPr>
          <w:rFonts w:ascii="Times New Roman" w:hAnsi="Times New Roman" w:cs="Times New Roman"/>
          <w:sz w:val="24"/>
          <w:szCs w:val="24"/>
          <w:shd w:val="clear" w:color="auto" w:fill="FFFFFF"/>
        </w:rPr>
        <w:t>, 299–306.</w:t>
      </w:r>
    </w:p>
    <w:p w:rsidR="00E50745" w:rsidRPr="00E50745" w:rsidRDefault="00E50745" w:rsidP="00E50745">
      <w:pPr>
        <w:jc w:val="both"/>
        <w:rPr>
          <w:rFonts w:ascii="Arial" w:eastAsia="Times New Roman" w:hAnsi="Arial" w:cs="Arial"/>
          <w:color w:val="000000"/>
          <w:sz w:val="152"/>
          <w:szCs w:val="152"/>
          <w:lang w:eastAsia="es-ES"/>
        </w:rPr>
      </w:pPr>
      <w:r w:rsidRPr="00E50745">
        <w:rPr>
          <w:rFonts w:ascii="Times New Roman" w:hAnsi="Times New Roman" w:cs="Times New Roman"/>
          <w:sz w:val="24"/>
          <w:szCs w:val="24"/>
          <w:shd w:val="clear" w:color="auto" w:fill="FFFFFF"/>
        </w:rPr>
        <w:t xml:space="preserve">ARAKELIAN, B.N. (1956), “O </w:t>
      </w:r>
      <w:proofErr w:type="spellStart"/>
      <w:r w:rsidRPr="00E50745">
        <w:rPr>
          <w:rFonts w:ascii="Times New Roman" w:hAnsi="Times New Roman" w:cs="Times New Roman"/>
          <w:sz w:val="24"/>
          <w:szCs w:val="24"/>
          <w:shd w:val="clear" w:color="auto" w:fill="FFFFFF"/>
        </w:rPr>
        <w:t>mozaika</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iz</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Garni</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VestDrev</w:t>
      </w:r>
      <w:proofErr w:type="spellEnd"/>
      <w:r w:rsidRPr="00E50745">
        <w:rPr>
          <w:rFonts w:ascii="Times New Roman" w:hAnsi="Times New Roman" w:cs="Times New Roman"/>
          <w:i/>
          <w:sz w:val="24"/>
          <w:szCs w:val="24"/>
          <w:shd w:val="clear" w:color="auto" w:fill="FFFFFF"/>
        </w:rPr>
        <w:t>,</w:t>
      </w:r>
      <w:r w:rsidRPr="00E50745">
        <w:rPr>
          <w:rFonts w:ascii="Times New Roman" w:hAnsi="Times New Roman" w:cs="Times New Roman"/>
          <w:sz w:val="24"/>
          <w:szCs w:val="24"/>
          <w:shd w:val="clear" w:color="auto" w:fill="FFFFFF"/>
        </w:rPr>
        <w:t xml:space="preserve"> 1, 143-156.</w:t>
      </w:r>
      <w:r w:rsidRPr="00E50745">
        <w:rPr>
          <w:rFonts w:ascii="Arial" w:eastAsia="Times New Roman" w:hAnsi="Arial" w:cs="Arial"/>
          <w:sz w:val="152"/>
          <w:szCs w:val="152"/>
          <w:lang w:eastAsia="es-ES"/>
        </w:rPr>
        <w:t xml:space="preserve"> </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 xml:space="preserve">BALMELLE, C. </w:t>
      </w:r>
      <w:r w:rsidRPr="00E50745">
        <w:rPr>
          <w:rFonts w:ascii="Times New Roman" w:hAnsi="Times New Roman" w:cs="Times New Roman"/>
          <w:i/>
          <w:sz w:val="24"/>
          <w:szCs w:val="24"/>
        </w:rPr>
        <w:t xml:space="preserve">et alii </w:t>
      </w:r>
      <w:r w:rsidRPr="00E50745">
        <w:rPr>
          <w:rFonts w:ascii="Times New Roman" w:hAnsi="Times New Roman" w:cs="Times New Roman"/>
          <w:sz w:val="24"/>
          <w:szCs w:val="24"/>
        </w:rPr>
        <w:t xml:space="preserve">(1985), </w:t>
      </w:r>
      <w:r w:rsidRPr="00E50745">
        <w:rPr>
          <w:rFonts w:ascii="Times New Roman" w:hAnsi="Times New Roman" w:cs="Times New Roman"/>
          <w:i/>
          <w:sz w:val="24"/>
          <w:szCs w:val="24"/>
        </w:rPr>
        <w:t xml:space="preserve">Le </w:t>
      </w:r>
      <w:proofErr w:type="spellStart"/>
      <w:r w:rsidRPr="00E50745">
        <w:rPr>
          <w:rFonts w:ascii="Times New Roman" w:hAnsi="Times New Roman" w:cs="Times New Roman"/>
          <w:i/>
          <w:sz w:val="24"/>
          <w:szCs w:val="24"/>
        </w:rPr>
        <w:t>décor</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géométrique</w:t>
      </w:r>
      <w:proofErr w:type="spellEnd"/>
      <w:r w:rsidRPr="00E50745">
        <w:rPr>
          <w:rFonts w:ascii="Times New Roman" w:hAnsi="Times New Roman" w:cs="Times New Roman"/>
          <w:i/>
          <w:sz w:val="24"/>
          <w:szCs w:val="24"/>
        </w:rPr>
        <w:t xml:space="preserve"> de la </w:t>
      </w:r>
      <w:proofErr w:type="spellStart"/>
      <w:r w:rsidRPr="00E50745">
        <w:rPr>
          <w:rFonts w:ascii="Times New Roman" w:hAnsi="Times New Roman" w:cs="Times New Roman"/>
          <w:i/>
          <w:sz w:val="24"/>
          <w:szCs w:val="24"/>
        </w:rPr>
        <w:t>mosaïque</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romaine</w:t>
      </w:r>
      <w:proofErr w:type="spellEnd"/>
      <w:r w:rsidRPr="00E50745">
        <w:rPr>
          <w:rFonts w:ascii="Times New Roman" w:hAnsi="Times New Roman" w:cs="Times New Roman"/>
          <w:sz w:val="24"/>
          <w:szCs w:val="24"/>
        </w:rPr>
        <w:t xml:space="preserve"> I. París: </w:t>
      </w:r>
      <w:proofErr w:type="spellStart"/>
      <w:r w:rsidRPr="00E50745">
        <w:rPr>
          <w:rFonts w:ascii="Times New Roman" w:hAnsi="Times New Roman" w:cs="Times New Roman"/>
          <w:sz w:val="24"/>
          <w:szCs w:val="24"/>
        </w:rPr>
        <w:t>Picard</w:t>
      </w:r>
      <w:proofErr w:type="spellEnd"/>
      <w:r w:rsidRPr="00E50745">
        <w:rPr>
          <w:rFonts w:ascii="Times New Roman" w:hAnsi="Times New Roman" w:cs="Times New Roman"/>
          <w:sz w:val="24"/>
          <w:szCs w:val="24"/>
        </w:rPr>
        <w:t xml:space="preserve"> ed. </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 xml:space="preserve">BECATTI, G. (1961), </w:t>
      </w:r>
      <w:proofErr w:type="spellStart"/>
      <w:r w:rsidRPr="00E50745">
        <w:rPr>
          <w:rFonts w:ascii="Times New Roman" w:hAnsi="Times New Roman" w:cs="Times New Roman"/>
          <w:i/>
          <w:sz w:val="24"/>
          <w:szCs w:val="24"/>
        </w:rPr>
        <w:t>Scavi</w:t>
      </w:r>
      <w:proofErr w:type="spellEnd"/>
      <w:r w:rsidRPr="00E50745">
        <w:rPr>
          <w:rFonts w:ascii="Times New Roman" w:hAnsi="Times New Roman" w:cs="Times New Roman"/>
          <w:i/>
          <w:sz w:val="24"/>
          <w:szCs w:val="24"/>
        </w:rPr>
        <w:t xml:space="preserve"> di Ostia IV. </w:t>
      </w:r>
      <w:proofErr w:type="spellStart"/>
      <w:r w:rsidRPr="00E50745">
        <w:rPr>
          <w:rFonts w:ascii="Times New Roman" w:hAnsi="Times New Roman" w:cs="Times New Roman"/>
          <w:i/>
          <w:sz w:val="24"/>
          <w:szCs w:val="24"/>
        </w:rPr>
        <w:t>Mosaici</w:t>
      </w:r>
      <w:proofErr w:type="spellEnd"/>
      <w:r w:rsidRPr="00E50745">
        <w:rPr>
          <w:rFonts w:ascii="Times New Roman" w:hAnsi="Times New Roman" w:cs="Times New Roman"/>
          <w:i/>
          <w:sz w:val="24"/>
          <w:szCs w:val="24"/>
        </w:rPr>
        <w:t xml:space="preserve"> e </w:t>
      </w:r>
      <w:proofErr w:type="spellStart"/>
      <w:r w:rsidRPr="00E50745">
        <w:rPr>
          <w:rFonts w:ascii="Times New Roman" w:hAnsi="Times New Roman" w:cs="Times New Roman"/>
          <w:i/>
          <w:sz w:val="24"/>
          <w:szCs w:val="24"/>
        </w:rPr>
        <w:t>pavimenti</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marmorei</w:t>
      </w:r>
      <w:proofErr w:type="spellEnd"/>
      <w:r w:rsidRPr="00E50745">
        <w:rPr>
          <w:rFonts w:ascii="Times New Roman" w:hAnsi="Times New Roman" w:cs="Times New Roman"/>
          <w:sz w:val="24"/>
          <w:szCs w:val="24"/>
        </w:rPr>
        <w:t>. Roma.</w:t>
      </w:r>
    </w:p>
    <w:p w:rsid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 xml:space="preserve">BLANCHARD-LÉMÉE </w:t>
      </w:r>
      <w:r w:rsidRPr="00E50745">
        <w:rPr>
          <w:rFonts w:ascii="Times New Roman" w:hAnsi="Times New Roman" w:cs="Times New Roman"/>
          <w:i/>
          <w:sz w:val="24"/>
          <w:szCs w:val="24"/>
        </w:rPr>
        <w:t>et alii</w:t>
      </w:r>
      <w:r w:rsidRPr="00E50745">
        <w:rPr>
          <w:rFonts w:ascii="Times New Roman" w:hAnsi="Times New Roman" w:cs="Times New Roman"/>
          <w:sz w:val="24"/>
          <w:szCs w:val="24"/>
        </w:rPr>
        <w:t xml:space="preserve"> (1995), </w:t>
      </w:r>
      <w:proofErr w:type="spellStart"/>
      <w:r w:rsidRPr="00E50745">
        <w:rPr>
          <w:rFonts w:ascii="Times New Roman" w:hAnsi="Times New Roman" w:cs="Times New Roman"/>
          <w:i/>
          <w:sz w:val="24"/>
          <w:szCs w:val="24"/>
        </w:rPr>
        <w:t>Sols</w:t>
      </w:r>
      <w:proofErr w:type="spellEnd"/>
      <w:r w:rsidRPr="00E50745">
        <w:rPr>
          <w:rFonts w:ascii="Times New Roman" w:hAnsi="Times New Roman" w:cs="Times New Roman"/>
          <w:i/>
          <w:sz w:val="24"/>
          <w:szCs w:val="24"/>
        </w:rPr>
        <w:t xml:space="preserve"> de </w:t>
      </w:r>
      <w:proofErr w:type="spellStart"/>
      <w:r w:rsidRPr="00E50745">
        <w:rPr>
          <w:rFonts w:ascii="Times New Roman" w:hAnsi="Times New Roman" w:cs="Times New Roman"/>
          <w:i/>
          <w:sz w:val="24"/>
          <w:szCs w:val="24"/>
        </w:rPr>
        <w:t>l’Afrique</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romaine</w:t>
      </w:r>
      <w:proofErr w:type="spellEnd"/>
      <w:r w:rsidRPr="00E50745">
        <w:rPr>
          <w:rFonts w:ascii="Times New Roman" w:hAnsi="Times New Roman" w:cs="Times New Roman"/>
          <w:sz w:val="24"/>
          <w:szCs w:val="24"/>
        </w:rPr>
        <w:t xml:space="preserve">. París: </w:t>
      </w:r>
      <w:proofErr w:type="spellStart"/>
      <w:r w:rsidRPr="00E50745">
        <w:rPr>
          <w:rFonts w:ascii="Times New Roman" w:hAnsi="Times New Roman" w:cs="Times New Roman"/>
          <w:sz w:val="24"/>
          <w:szCs w:val="24"/>
        </w:rPr>
        <w:t>Imprimerie</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Nationale</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Editions</w:t>
      </w:r>
      <w:proofErr w:type="spellEnd"/>
      <w:r w:rsidRPr="00E50745">
        <w:rPr>
          <w:rFonts w:ascii="Times New Roman" w:hAnsi="Times New Roman" w:cs="Times New Roman"/>
          <w:sz w:val="24"/>
          <w:szCs w:val="24"/>
        </w:rPr>
        <w:t>.</w:t>
      </w:r>
    </w:p>
    <w:p w:rsidR="0041723C" w:rsidRPr="00E50745" w:rsidRDefault="0041723C" w:rsidP="00E50745">
      <w:pPr>
        <w:jc w:val="both"/>
        <w:rPr>
          <w:rFonts w:ascii="Times New Roman" w:hAnsi="Times New Roman" w:cs="Times New Roman"/>
          <w:sz w:val="24"/>
          <w:szCs w:val="24"/>
        </w:rPr>
      </w:pPr>
      <w:r>
        <w:rPr>
          <w:rFonts w:ascii="Times New Roman" w:hAnsi="Times New Roman" w:cs="Times New Roman"/>
          <w:sz w:val="24"/>
          <w:szCs w:val="24"/>
        </w:rPr>
        <w:t xml:space="preserve">BLANCO, A. (1978), </w:t>
      </w:r>
      <w:r w:rsidRPr="0041723C">
        <w:rPr>
          <w:rFonts w:ascii="Times New Roman" w:hAnsi="Times New Roman" w:cs="Times New Roman"/>
          <w:i/>
          <w:sz w:val="24"/>
          <w:szCs w:val="24"/>
        </w:rPr>
        <w:t>Mosaicos romanos de Mérida. Corpus de Mosaicos de España</w:t>
      </w:r>
      <w:r>
        <w:rPr>
          <w:rFonts w:ascii="Times New Roman" w:hAnsi="Times New Roman" w:cs="Times New Roman"/>
          <w:sz w:val="24"/>
          <w:szCs w:val="24"/>
        </w:rPr>
        <w:t>. Madrid.</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 xml:space="preserve">BLÁZQUEZ, J.M. (1981), </w:t>
      </w:r>
      <w:r w:rsidRPr="00E50745">
        <w:rPr>
          <w:rFonts w:ascii="Times New Roman" w:hAnsi="Times New Roman" w:cs="Times New Roman"/>
          <w:i/>
          <w:sz w:val="24"/>
          <w:szCs w:val="24"/>
        </w:rPr>
        <w:t>Mosaicos de Córdoba, Jaén y Málaga</w:t>
      </w:r>
      <w:r w:rsidRPr="00E50745">
        <w:rPr>
          <w:rFonts w:ascii="Times New Roman" w:hAnsi="Times New Roman" w:cs="Times New Roman"/>
          <w:sz w:val="24"/>
          <w:szCs w:val="24"/>
        </w:rPr>
        <w:t xml:space="preserve">. </w:t>
      </w:r>
      <w:r w:rsidRPr="00E50745">
        <w:rPr>
          <w:rFonts w:ascii="Times New Roman" w:hAnsi="Times New Roman" w:cs="Times New Roman"/>
          <w:i/>
          <w:sz w:val="24"/>
          <w:szCs w:val="24"/>
        </w:rPr>
        <w:t>Corpus de Mosaicos de España.</w:t>
      </w:r>
      <w:r w:rsidRPr="00E50745">
        <w:rPr>
          <w:rFonts w:ascii="Times New Roman" w:hAnsi="Times New Roman" w:cs="Times New Roman"/>
          <w:sz w:val="24"/>
          <w:szCs w:val="24"/>
        </w:rPr>
        <w:t xml:space="preserve"> Madrid: CSIC.</w:t>
      </w:r>
    </w:p>
    <w:p w:rsidR="00E50745" w:rsidRPr="00E50745" w:rsidRDefault="00E50745" w:rsidP="00E50745">
      <w:pPr>
        <w:jc w:val="both"/>
        <w:rPr>
          <w:rFonts w:ascii="Times New Roman" w:hAnsi="Times New Roman" w:cs="Times New Roman"/>
          <w:i/>
          <w:sz w:val="24"/>
          <w:szCs w:val="24"/>
        </w:rPr>
      </w:pPr>
      <w:r w:rsidRPr="00E50745">
        <w:rPr>
          <w:rFonts w:ascii="Times New Roman" w:hAnsi="Times New Roman" w:cs="Times New Roman"/>
          <w:sz w:val="24"/>
          <w:szCs w:val="24"/>
        </w:rPr>
        <w:t xml:space="preserve">CALZA, </w:t>
      </w:r>
      <w:r>
        <w:rPr>
          <w:rFonts w:ascii="Times New Roman" w:hAnsi="Times New Roman" w:cs="Times New Roman"/>
          <w:sz w:val="24"/>
          <w:szCs w:val="24"/>
        </w:rPr>
        <w:t xml:space="preserve">G. </w:t>
      </w:r>
      <w:r w:rsidRPr="00E50745">
        <w:rPr>
          <w:rFonts w:ascii="Times New Roman" w:hAnsi="Times New Roman" w:cs="Times New Roman"/>
          <w:sz w:val="24"/>
          <w:szCs w:val="24"/>
        </w:rPr>
        <w:t xml:space="preserve">(1940), </w:t>
      </w:r>
      <w:r w:rsidRPr="00E50745">
        <w:rPr>
          <w:rFonts w:ascii="Times New Roman" w:hAnsi="Times New Roman" w:cs="Times New Roman"/>
          <w:i/>
          <w:sz w:val="24"/>
          <w:szCs w:val="24"/>
          <w:shd w:val="clear" w:color="auto" w:fill="FFFFFF"/>
        </w:rPr>
        <w:t xml:space="preserve">La </w:t>
      </w:r>
      <w:proofErr w:type="spellStart"/>
      <w:r w:rsidRPr="00E50745">
        <w:rPr>
          <w:rFonts w:ascii="Times New Roman" w:hAnsi="Times New Roman" w:cs="Times New Roman"/>
          <w:i/>
          <w:sz w:val="24"/>
          <w:szCs w:val="24"/>
          <w:shd w:val="clear" w:color="auto" w:fill="FFFFFF"/>
        </w:rPr>
        <w:t>necropoli</w:t>
      </w:r>
      <w:proofErr w:type="spellEnd"/>
      <w:r w:rsidRPr="00E50745">
        <w:rPr>
          <w:rFonts w:ascii="Times New Roman" w:hAnsi="Times New Roman" w:cs="Times New Roman"/>
          <w:i/>
          <w:sz w:val="24"/>
          <w:szCs w:val="24"/>
          <w:shd w:val="clear" w:color="auto" w:fill="FFFFFF"/>
        </w:rPr>
        <w:t xml:space="preserve"> del</w:t>
      </w:r>
      <w:r w:rsidRPr="00E50745">
        <w:rPr>
          <w:rFonts w:ascii="Times New Roman" w:hAnsi="Times New Roman" w:cs="Times New Roman"/>
          <w:sz w:val="24"/>
          <w:szCs w:val="24"/>
          <w:shd w:val="clear" w:color="auto" w:fill="FFFFFF"/>
        </w:rPr>
        <w:t> </w:t>
      </w:r>
      <w:r w:rsidRPr="00E50745">
        <w:rPr>
          <w:rFonts w:ascii="Times New Roman" w:hAnsi="Times New Roman" w:cs="Times New Roman"/>
          <w:bCs/>
          <w:i/>
          <w:sz w:val="24"/>
          <w:szCs w:val="24"/>
          <w:shd w:val="clear" w:color="auto" w:fill="FFFFFF"/>
        </w:rPr>
        <w:t>Porto</w:t>
      </w:r>
      <w:r w:rsidRPr="00E50745">
        <w:rPr>
          <w:rFonts w:ascii="Times New Roman" w:hAnsi="Times New Roman" w:cs="Times New Roman"/>
          <w:sz w:val="24"/>
          <w:szCs w:val="24"/>
          <w:shd w:val="clear" w:color="auto" w:fill="FFFFFF"/>
        </w:rPr>
        <w:t> </w:t>
      </w:r>
      <w:r w:rsidRPr="00E50745">
        <w:rPr>
          <w:rFonts w:ascii="Times New Roman" w:hAnsi="Times New Roman" w:cs="Times New Roman"/>
          <w:i/>
          <w:sz w:val="24"/>
          <w:szCs w:val="24"/>
          <w:shd w:val="clear" w:color="auto" w:fill="FFFFFF"/>
        </w:rPr>
        <w:t>di Roma</w:t>
      </w:r>
      <w:r w:rsidRPr="00E50745">
        <w:rPr>
          <w:rFonts w:ascii="Times New Roman" w:hAnsi="Times New Roman" w:cs="Times New Roman"/>
          <w:sz w:val="24"/>
          <w:szCs w:val="24"/>
          <w:shd w:val="clear" w:color="auto" w:fill="FFFFFF"/>
        </w:rPr>
        <w:t> </w:t>
      </w:r>
      <w:proofErr w:type="spellStart"/>
      <w:r w:rsidRPr="00E50745">
        <w:rPr>
          <w:rFonts w:ascii="Times New Roman" w:hAnsi="Times New Roman" w:cs="Times New Roman"/>
          <w:bCs/>
          <w:i/>
          <w:sz w:val="24"/>
          <w:szCs w:val="24"/>
          <w:shd w:val="clear" w:color="auto" w:fill="FFFFFF"/>
        </w:rPr>
        <w:t>nell</w:t>
      </w:r>
      <w:proofErr w:type="spellEnd"/>
      <w:r w:rsidRPr="00E50745">
        <w:rPr>
          <w:rFonts w:ascii="Times New Roman" w:hAnsi="Times New Roman" w:cs="Times New Roman"/>
          <w:sz w:val="24"/>
          <w:szCs w:val="24"/>
          <w:shd w:val="clear" w:color="auto" w:fill="FFFFFF"/>
        </w:rPr>
        <w:t>' </w:t>
      </w:r>
      <w:proofErr w:type="spellStart"/>
      <w:r w:rsidRPr="00E50745">
        <w:rPr>
          <w:rFonts w:ascii="Times New Roman" w:hAnsi="Times New Roman" w:cs="Times New Roman"/>
          <w:bCs/>
          <w:i/>
          <w:sz w:val="24"/>
          <w:szCs w:val="24"/>
          <w:shd w:val="clear" w:color="auto" w:fill="FFFFFF"/>
        </w:rPr>
        <w:t>Isola</w:t>
      </w:r>
      <w:proofErr w:type="spellEnd"/>
      <w:r w:rsidRPr="00E50745">
        <w:rPr>
          <w:rFonts w:ascii="Times New Roman" w:hAnsi="Times New Roman" w:cs="Times New Roman"/>
          <w:bCs/>
          <w:i/>
          <w:sz w:val="24"/>
          <w:szCs w:val="24"/>
          <w:shd w:val="clear" w:color="auto" w:fill="FFFFFF"/>
        </w:rPr>
        <w:t xml:space="preserve"> Sacra. </w:t>
      </w:r>
      <w:r w:rsidRPr="00E50745">
        <w:rPr>
          <w:rFonts w:ascii="Times New Roman" w:hAnsi="Times New Roman" w:cs="Times New Roman"/>
          <w:bCs/>
          <w:sz w:val="24"/>
          <w:szCs w:val="24"/>
          <w:shd w:val="clear" w:color="auto" w:fill="FFFFFF"/>
        </w:rPr>
        <w:t>Roma.</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CARANDINI, A.; DE VOS, M.; RICCI, A. (1982</w:t>
      </w:r>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Filosofiana</w:t>
      </w:r>
      <w:proofErr w:type="spellEnd"/>
      <w:r w:rsidRPr="00E50745">
        <w:rPr>
          <w:rFonts w:ascii="Times New Roman" w:hAnsi="Times New Roman" w:cs="Times New Roman"/>
          <w:i/>
          <w:sz w:val="24"/>
          <w:szCs w:val="24"/>
        </w:rPr>
        <w:t xml:space="preserve">. La villa de Piazza </w:t>
      </w:r>
      <w:proofErr w:type="spellStart"/>
      <w:r w:rsidRPr="00E50745">
        <w:rPr>
          <w:rFonts w:ascii="Times New Roman" w:hAnsi="Times New Roman" w:cs="Times New Roman"/>
          <w:i/>
          <w:sz w:val="24"/>
          <w:szCs w:val="24"/>
        </w:rPr>
        <w:t>Armerina</w:t>
      </w:r>
      <w:proofErr w:type="spellEnd"/>
      <w:r w:rsidRPr="00E50745">
        <w:rPr>
          <w:rFonts w:ascii="Times New Roman" w:hAnsi="Times New Roman" w:cs="Times New Roman"/>
          <w:i/>
          <w:sz w:val="24"/>
          <w:szCs w:val="24"/>
        </w:rPr>
        <w:t>.</w:t>
      </w:r>
      <w:r w:rsidRPr="00E50745">
        <w:rPr>
          <w:rFonts w:ascii="Times New Roman" w:hAnsi="Times New Roman" w:cs="Times New Roman"/>
          <w:sz w:val="24"/>
          <w:szCs w:val="24"/>
        </w:rPr>
        <w:t xml:space="preserve"> Roma.</w:t>
      </w:r>
    </w:p>
    <w:p w:rsidR="00E50745" w:rsidRPr="00E50745" w:rsidRDefault="00E50745" w:rsidP="00E50745">
      <w:pPr>
        <w:spacing w:line="240" w:lineRule="auto"/>
        <w:jc w:val="both"/>
        <w:rPr>
          <w:rFonts w:ascii="Times New Roman" w:hAnsi="Times New Roman" w:cs="Times New Roman"/>
          <w:sz w:val="24"/>
          <w:szCs w:val="24"/>
        </w:rPr>
      </w:pPr>
      <w:r w:rsidRPr="00E50745">
        <w:rPr>
          <w:rFonts w:ascii="Times New Roman" w:hAnsi="Times New Roman" w:cs="Times New Roman"/>
          <w:sz w:val="24"/>
          <w:szCs w:val="24"/>
        </w:rPr>
        <w:t xml:space="preserve">CLARKE, J.R. (1979), </w:t>
      </w:r>
      <w:proofErr w:type="spellStart"/>
      <w:r w:rsidRPr="00E50745">
        <w:rPr>
          <w:rFonts w:ascii="Times New Roman" w:hAnsi="Times New Roman" w:cs="Times New Roman"/>
          <w:i/>
          <w:sz w:val="24"/>
          <w:szCs w:val="24"/>
        </w:rPr>
        <w:t>Roman</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black</w:t>
      </w:r>
      <w:proofErr w:type="spellEnd"/>
      <w:r w:rsidRPr="00E50745">
        <w:rPr>
          <w:rFonts w:ascii="Times New Roman" w:hAnsi="Times New Roman" w:cs="Times New Roman"/>
          <w:i/>
          <w:sz w:val="24"/>
          <w:szCs w:val="24"/>
        </w:rPr>
        <w:t>-and-</w:t>
      </w:r>
      <w:proofErr w:type="spellStart"/>
      <w:r w:rsidRPr="00E50745">
        <w:rPr>
          <w:rFonts w:ascii="Times New Roman" w:hAnsi="Times New Roman" w:cs="Times New Roman"/>
          <w:i/>
          <w:sz w:val="24"/>
          <w:szCs w:val="24"/>
        </w:rPr>
        <w:t>white</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figural</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mosaics</w:t>
      </w:r>
      <w:proofErr w:type="spellEnd"/>
      <w:r w:rsidRPr="00E50745">
        <w:rPr>
          <w:rFonts w:ascii="Times New Roman" w:hAnsi="Times New Roman" w:cs="Times New Roman"/>
          <w:sz w:val="24"/>
          <w:szCs w:val="24"/>
        </w:rPr>
        <w:t>. Nueva York.</w:t>
      </w:r>
    </w:p>
    <w:p w:rsidR="00E50745" w:rsidRPr="00E50745" w:rsidRDefault="00E50745" w:rsidP="00E50745">
      <w:pPr>
        <w:spacing w:line="240" w:lineRule="auto"/>
        <w:jc w:val="both"/>
        <w:rPr>
          <w:rFonts w:ascii="Times New Roman" w:hAnsi="Times New Roman" w:cs="Times New Roman"/>
          <w:sz w:val="24"/>
          <w:szCs w:val="24"/>
        </w:rPr>
      </w:pPr>
      <w:r w:rsidRPr="00E50745">
        <w:rPr>
          <w:rFonts w:ascii="Times New Roman" w:hAnsi="Times New Roman" w:cs="Times New Roman"/>
          <w:sz w:val="24"/>
          <w:szCs w:val="24"/>
        </w:rPr>
        <w:lastRenderedPageBreak/>
        <w:t xml:space="preserve">DULIÈRE, C. (1974), </w:t>
      </w:r>
      <w:r w:rsidRPr="00E50745">
        <w:rPr>
          <w:rFonts w:ascii="Times New Roman" w:hAnsi="Times New Roman" w:cs="Times New Roman"/>
          <w:i/>
          <w:sz w:val="24"/>
          <w:szCs w:val="24"/>
        </w:rPr>
        <w:t xml:space="preserve">Corpus de </w:t>
      </w:r>
      <w:proofErr w:type="spellStart"/>
      <w:r w:rsidRPr="00E50745">
        <w:rPr>
          <w:rFonts w:ascii="Times New Roman" w:hAnsi="Times New Roman" w:cs="Times New Roman"/>
          <w:i/>
          <w:sz w:val="24"/>
          <w:szCs w:val="24"/>
        </w:rPr>
        <w:t>mosaïques</w:t>
      </w:r>
      <w:proofErr w:type="spellEnd"/>
      <w:r w:rsidRPr="00E50745">
        <w:rPr>
          <w:rFonts w:ascii="Times New Roman" w:hAnsi="Times New Roman" w:cs="Times New Roman"/>
          <w:i/>
          <w:sz w:val="24"/>
          <w:szCs w:val="24"/>
        </w:rPr>
        <w:t xml:space="preserve"> de </w:t>
      </w:r>
      <w:proofErr w:type="spellStart"/>
      <w:r w:rsidRPr="00E50745">
        <w:rPr>
          <w:rFonts w:ascii="Times New Roman" w:hAnsi="Times New Roman" w:cs="Times New Roman"/>
          <w:i/>
          <w:sz w:val="24"/>
          <w:szCs w:val="24"/>
        </w:rPr>
        <w:t>Tunisie</w:t>
      </w:r>
      <w:proofErr w:type="spellEnd"/>
      <w:r w:rsidRPr="00E50745">
        <w:rPr>
          <w:rFonts w:ascii="Times New Roman" w:hAnsi="Times New Roman" w:cs="Times New Roman"/>
          <w:i/>
          <w:sz w:val="24"/>
          <w:szCs w:val="24"/>
        </w:rPr>
        <w:t xml:space="preserve"> I. 2. </w:t>
      </w:r>
      <w:proofErr w:type="spellStart"/>
      <w:r w:rsidRPr="00E50745">
        <w:rPr>
          <w:rFonts w:ascii="Times New Roman" w:hAnsi="Times New Roman" w:cs="Times New Roman"/>
          <w:i/>
          <w:sz w:val="24"/>
          <w:szCs w:val="24"/>
        </w:rPr>
        <w:t>Utique</w:t>
      </w:r>
      <w:proofErr w:type="spellEnd"/>
      <w:r w:rsidRPr="00E50745">
        <w:rPr>
          <w:rFonts w:ascii="Times New Roman" w:hAnsi="Times New Roman" w:cs="Times New Roman"/>
          <w:i/>
          <w:sz w:val="24"/>
          <w:szCs w:val="24"/>
        </w:rPr>
        <w:t xml:space="preserve">. Les </w:t>
      </w:r>
      <w:proofErr w:type="spellStart"/>
      <w:r w:rsidRPr="00E50745">
        <w:rPr>
          <w:rFonts w:ascii="Times New Roman" w:hAnsi="Times New Roman" w:cs="Times New Roman"/>
          <w:i/>
          <w:sz w:val="24"/>
          <w:szCs w:val="24"/>
        </w:rPr>
        <w:t>mosaïques</w:t>
      </w:r>
      <w:proofErr w:type="spellEnd"/>
      <w:r w:rsidRPr="00E50745">
        <w:rPr>
          <w:rFonts w:ascii="Times New Roman" w:hAnsi="Times New Roman" w:cs="Times New Roman"/>
          <w:i/>
          <w:sz w:val="24"/>
          <w:szCs w:val="24"/>
        </w:rPr>
        <w:t xml:space="preserve"> “in situ” en </w:t>
      </w:r>
      <w:proofErr w:type="spellStart"/>
      <w:r w:rsidRPr="00E50745">
        <w:rPr>
          <w:rFonts w:ascii="Times New Roman" w:hAnsi="Times New Roman" w:cs="Times New Roman"/>
          <w:i/>
          <w:sz w:val="24"/>
          <w:szCs w:val="24"/>
        </w:rPr>
        <w:t>dehors</w:t>
      </w:r>
      <w:proofErr w:type="spellEnd"/>
      <w:r w:rsidRPr="00E50745">
        <w:rPr>
          <w:rFonts w:ascii="Times New Roman" w:hAnsi="Times New Roman" w:cs="Times New Roman"/>
          <w:i/>
          <w:sz w:val="24"/>
          <w:szCs w:val="24"/>
        </w:rPr>
        <w:t xml:space="preserve"> des </w:t>
      </w:r>
      <w:proofErr w:type="spellStart"/>
      <w:r w:rsidRPr="00E50745">
        <w:rPr>
          <w:rFonts w:ascii="Times New Roman" w:hAnsi="Times New Roman" w:cs="Times New Roman"/>
          <w:i/>
          <w:sz w:val="24"/>
          <w:szCs w:val="24"/>
        </w:rPr>
        <w:t>insulae</w:t>
      </w:r>
      <w:proofErr w:type="spellEnd"/>
      <w:r w:rsidRPr="00E50745">
        <w:rPr>
          <w:rFonts w:ascii="Times New Roman" w:hAnsi="Times New Roman" w:cs="Times New Roman"/>
          <w:i/>
          <w:sz w:val="24"/>
          <w:szCs w:val="24"/>
        </w:rPr>
        <w:t xml:space="preserve"> I-II-III</w:t>
      </w:r>
      <w:r w:rsidRPr="00E50745">
        <w:rPr>
          <w:rFonts w:ascii="Times New Roman" w:hAnsi="Times New Roman" w:cs="Times New Roman"/>
          <w:sz w:val="24"/>
          <w:szCs w:val="24"/>
        </w:rPr>
        <w:t>. Túnez.</w:t>
      </w:r>
    </w:p>
    <w:p w:rsidR="00E50745" w:rsidRPr="00E50745" w:rsidRDefault="00E50745" w:rsidP="00E50745">
      <w:pPr>
        <w:shd w:val="clear" w:color="auto" w:fill="FFFFFF"/>
        <w:ind w:right="-1"/>
        <w:jc w:val="both"/>
        <w:rPr>
          <w:rFonts w:ascii="Times New Roman" w:hAnsi="Times New Roman" w:cs="Times New Roman"/>
          <w:sz w:val="24"/>
          <w:szCs w:val="24"/>
          <w:shd w:val="clear" w:color="auto" w:fill="FFFFFF"/>
        </w:rPr>
      </w:pPr>
      <w:r w:rsidRPr="00E50745">
        <w:rPr>
          <w:rFonts w:ascii="Times New Roman" w:eastAsia="+mn-ea" w:hAnsi="Times New Roman" w:cs="Times New Roman"/>
          <w:color w:val="000000"/>
          <w:kern w:val="24"/>
          <w:sz w:val="24"/>
          <w:szCs w:val="24"/>
          <w:lang w:eastAsia="es-ES"/>
        </w:rPr>
        <w:t xml:space="preserve">DUNBABIN, K.M.D. (1999), </w:t>
      </w:r>
      <w:proofErr w:type="spellStart"/>
      <w:r w:rsidRPr="00E50745">
        <w:rPr>
          <w:rFonts w:ascii="Times New Roman" w:hAnsi="Times New Roman" w:cs="Times New Roman"/>
          <w:i/>
          <w:sz w:val="24"/>
          <w:szCs w:val="24"/>
          <w:shd w:val="clear" w:color="auto" w:fill="FFFFFF"/>
        </w:rPr>
        <w:t>Mosaics</w:t>
      </w:r>
      <w:proofErr w:type="spellEnd"/>
      <w:r w:rsidRPr="00E50745">
        <w:rPr>
          <w:rFonts w:ascii="Times New Roman" w:hAnsi="Times New Roman" w:cs="Times New Roman"/>
          <w:i/>
          <w:sz w:val="24"/>
          <w:szCs w:val="24"/>
          <w:shd w:val="clear" w:color="auto" w:fill="FFFFFF"/>
        </w:rPr>
        <w:t xml:space="preserve"> of </w:t>
      </w:r>
      <w:proofErr w:type="spellStart"/>
      <w:r w:rsidRPr="00E50745">
        <w:rPr>
          <w:rFonts w:ascii="Times New Roman" w:hAnsi="Times New Roman" w:cs="Times New Roman"/>
          <w:i/>
          <w:sz w:val="24"/>
          <w:szCs w:val="24"/>
          <w:shd w:val="clear" w:color="auto" w:fill="FFFFFF"/>
        </w:rPr>
        <w:t>the</w:t>
      </w:r>
      <w:proofErr w:type="spellEnd"/>
      <w:r w:rsidRPr="00E50745">
        <w:rPr>
          <w:rFonts w:ascii="Times New Roman" w:hAnsi="Times New Roman" w:cs="Times New Roman"/>
          <w:i/>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Greek</w:t>
      </w:r>
      <w:proofErr w:type="spellEnd"/>
      <w:r w:rsidRPr="00E50745">
        <w:rPr>
          <w:rFonts w:ascii="Times New Roman" w:hAnsi="Times New Roman" w:cs="Times New Roman"/>
          <w:i/>
          <w:sz w:val="24"/>
          <w:szCs w:val="24"/>
          <w:shd w:val="clear" w:color="auto" w:fill="FFFFFF"/>
        </w:rPr>
        <w:t xml:space="preserve"> and </w:t>
      </w:r>
      <w:proofErr w:type="spellStart"/>
      <w:r w:rsidRPr="00E50745">
        <w:rPr>
          <w:rFonts w:ascii="Times New Roman" w:hAnsi="Times New Roman" w:cs="Times New Roman"/>
          <w:i/>
          <w:sz w:val="24"/>
          <w:szCs w:val="24"/>
          <w:shd w:val="clear" w:color="auto" w:fill="FFFFFF"/>
        </w:rPr>
        <w:t>Roman</w:t>
      </w:r>
      <w:proofErr w:type="spellEnd"/>
      <w:r w:rsidRPr="00E50745">
        <w:rPr>
          <w:rFonts w:ascii="Times New Roman" w:hAnsi="Times New Roman" w:cs="Times New Roman"/>
          <w:i/>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World</w:t>
      </w:r>
      <w:proofErr w:type="spellEnd"/>
      <w:r w:rsidRPr="00E50745">
        <w:rPr>
          <w:rFonts w:ascii="Times New Roman" w:hAnsi="Times New Roman" w:cs="Times New Roman"/>
          <w:i/>
          <w:sz w:val="24"/>
          <w:szCs w:val="24"/>
          <w:shd w:val="clear" w:color="auto" w:fill="FFFFFF"/>
        </w:rPr>
        <w:t>,</w:t>
      </w:r>
      <w:r w:rsidRPr="00E50745">
        <w:rPr>
          <w:rFonts w:ascii="Times New Roman" w:hAnsi="Times New Roman" w:cs="Times New Roman"/>
          <w:sz w:val="24"/>
          <w:szCs w:val="24"/>
          <w:shd w:val="clear" w:color="auto" w:fill="FFFFFF"/>
        </w:rPr>
        <w:t xml:space="preserve"> Cambridge: Cambridge </w:t>
      </w:r>
      <w:proofErr w:type="spellStart"/>
      <w:r w:rsidRPr="00E50745">
        <w:rPr>
          <w:rFonts w:ascii="Times New Roman" w:hAnsi="Times New Roman" w:cs="Times New Roman"/>
          <w:sz w:val="24"/>
          <w:szCs w:val="24"/>
          <w:shd w:val="clear" w:color="auto" w:fill="FFFFFF"/>
        </w:rPr>
        <w:t>University</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Press</w:t>
      </w:r>
      <w:proofErr w:type="spellEnd"/>
      <w:r w:rsidRPr="00E50745">
        <w:rPr>
          <w:rFonts w:ascii="Times New Roman" w:hAnsi="Times New Roman" w:cs="Times New Roman"/>
          <w:sz w:val="24"/>
          <w:szCs w:val="24"/>
          <w:shd w:val="clear" w:color="auto" w:fill="FFFFFF"/>
        </w:rPr>
        <w:t>.</w:t>
      </w:r>
    </w:p>
    <w:p w:rsidR="00E50745" w:rsidRDefault="00E50745" w:rsidP="00E50745">
      <w:pPr>
        <w:shd w:val="clear" w:color="auto" w:fill="FFFFFF"/>
        <w:ind w:right="-1"/>
        <w:jc w:val="both"/>
        <w:rPr>
          <w:rFonts w:ascii="Times New Roman" w:hAnsi="Times New Roman" w:cs="Times New Roman"/>
          <w:sz w:val="24"/>
          <w:szCs w:val="24"/>
        </w:rPr>
      </w:pPr>
      <w:r w:rsidRPr="00E50745">
        <w:rPr>
          <w:rFonts w:ascii="Times New Roman" w:hAnsi="Times New Roman" w:cs="Times New Roman"/>
          <w:sz w:val="24"/>
          <w:szCs w:val="24"/>
        </w:rPr>
        <w:t>ERASLAN, S. (2015), “</w:t>
      </w:r>
      <w:proofErr w:type="spellStart"/>
      <w:r w:rsidRPr="00E50745">
        <w:rPr>
          <w:rFonts w:ascii="Times New Roman" w:hAnsi="Times New Roman" w:cs="Times New Roman"/>
          <w:sz w:val="24"/>
          <w:szCs w:val="24"/>
        </w:rPr>
        <w:t>Oceanus</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Tethys</w:t>
      </w:r>
      <w:proofErr w:type="spellEnd"/>
      <w:r w:rsidRPr="00E50745">
        <w:rPr>
          <w:rFonts w:ascii="Times New Roman" w:hAnsi="Times New Roman" w:cs="Times New Roman"/>
          <w:sz w:val="24"/>
          <w:szCs w:val="24"/>
        </w:rPr>
        <w:t xml:space="preserve"> And </w:t>
      </w:r>
      <w:proofErr w:type="spellStart"/>
      <w:r w:rsidRPr="00E50745">
        <w:rPr>
          <w:rFonts w:ascii="Times New Roman" w:hAnsi="Times New Roman" w:cs="Times New Roman"/>
          <w:sz w:val="24"/>
          <w:szCs w:val="24"/>
        </w:rPr>
        <w:t>Thalassa</w:t>
      </w:r>
      <w:proofErr w:type="spellEnd"/>
      <w:r w:rsidRPr="00E50745">
        <w:rPr>
          <w:rFonts w:ascii="Times New Roman" w:hAnsi="Times New Roman" w:cs="Times New Roman"/>
          <w:sz w:val="24"/>
          <w:szCs w:val="24"/>
        </w:rPr>
        <w:t xml:space="preserve"> Figures in </w:t>
      </w:r>
      <w:proofErr w:type="spellStart"/>
      <w:r w:rsidRPr="00E50745">
        <w:rPr>
          <w:rFonts w:ascii="Times New Roman" w:hAnsi="Times New Roman" w:cs="Times New Roman"/>
          <w:sz w:val="24"/>
          <w:szCs w:val="24"/>
        </w:rPr>
        <w:t>the</w:t>
      </w:r>
      <w:proofErr w:type="spellEnd"/>
      <w:r w:rsidRPr="00E50745">
        <w:rPr>
          <w:rFonts w:ascii="Times New Roman" w:hAnsi="Times New Roman" w:cs="Times New Roman"/>
          <w:sz w:val="24"/>
          <w:szCs w:val="24"/>
        </w:rPr>
        <w:t xml:space="preserve"> Light of </w:t>
      </w:r>
      <w:proofErr w:type="spellStart"/>
      <w:r w:rsidRPr="00E50745">
        <w:rPr>
          <w:rFonts w:ascii="Times New Roman" w:hAnsi="Times New Roman" w:cs="Times New Roman"/>
          <w:sz w:val="24"/>
          <w:szCs w:val="24"/>
        </w:rPr>
        <w:t>Antioch</w:t>
      </w:r>
      <w:proofErr w:type="spellEnd"/>
      <w:r w:rsidRPr="00E50745">
        <w:rPr>
          <w:rFonts w:ascii="Times New Roman" w:hAnsi="Times New Roman" w:cs="Times New Roman"/>
          <w:sz w:val="24"/>
          <w:szCs w:val="24"/>
        </w:rPr>
        <w:t xml:space="preserve"> and Zeugma </w:t>
      </w:r>
      <w:proofErr w:type="spellStart"/>
      <w:r w:rsidRPr="00E50745">
        <w:rPr>
          <w:rFonts w:ascii="Times New Roman" w:hAnsi="Times New Roman" w:cs="Times New Roman"/>
          <w:sz w:val="24"/>
          <w:szCs w:val="24"/>
        </w:rPr>
        <w:t>Mosaics</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i/>
          <w:sz w:val="24"/>
          <w:szCs w:val="24"/>
        </w:rPr>
        <w:t>The</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Journal</w:t>
      </w:r>
      <w:proofErr w:type="spellEnd"/>
      <w:r w:rsidRPr="00E50745">
        <w:rPr>
          <w:rFonts w:ascii="Times New Roman" w:hAnsi="Times New Roman" w:cs="Times New Roman"/>
          <w:i/>
          <w:sz w:val="24"/>
          <w:szCs w:val="24"/>
        </w:rPr>
        <w:t xml:space="preserve"> of International Social </w:t>
      </w:r>
      <w:proofErr w:type="spellStart"/>
      <w:r w:rsidRPr="00E50745">
        <w:rPr>
          <w:rFonts w:ascii="Times New Roman" w:hAnsi="Times New Roman" w:cs="Times New Roman"/>
          <w:i/>
          <w:sz w:val="24"/>
          <w:szCs w:val="24"/>
        </w:rPr>
        <w:t>Research</w:t>
      </w:r>
      <w:proofErr w:type="spellEnd"/>
      <w:r w:rsidRPr="00E50745">
        <w:rPr>
          <w:rFonts w:ascii="Times New Roman" w:hAnsi="Times New Roman" w:cs="Times New Roman"/>
          <w:i/>
          <w:sz w:val="24"/>
          <w:szCs w:val="24"/>
        </w:rPr>
        <w:t>,</w:t>
      </w:r>
      <w:r w:rsidRPr="00E50745">
        <w:rPr>
          <w:rFonts w:ascii="Times New Roman" w:hAnsi="Times New Roman" w:cs="Times New Roman"/>
          <w:sz w:val="24"/>
          <w:szCs w:val="24"/>
        </w:rPr>
        <w:t xml:space="preserve"> 8, 454-461.</w:t>
      </w:r>
    </w:p>
    <w:p w:rsidR="00F667CB" w:rsidRPr="00E50745" w:rsidRDefault="00F667CB" w:rsidP="00F667CB">
      <w:pPr>
        <w:widowControl w:val="0"/>
        <w:tabs>
          <w:tab w:val="left" w:pos="-720"/>
        </w:tabs>
        <w:rPr>
          <w:rFonts w:ascii="Times New Roman" w:eastAsia="MS Mincho" w:hAnsi="Times New Roman" w:cs="Times New Roman"/>
          <w:i/>
          <w:sz w:val="24"/>
          <w:szCs w:val="24"/>
          <w:bdr w:val="none" w:sz="0" w:space="0" w:color="auto" w:frame="1"/>
          <w:lang w:eastAsia="ja-JP"/>
        </w:rPr>
      </w:pPr>
      <w:r w:rsidRPr="00F667CB">
        <w:rPr>
          <w:rFonts w:ascii="Times New Roman" w:hAnsi="Times New Roman" w:cs="Times New Roman"/>
          <w:sz w:val="24"/>
          <w:szCs w:val="24"/>
        </w:rPr>
        <w:t xml:space="preserve">FERNÁNDEZ GALIANO, D. (1989), </w:t>
      </w:r>
      <w:r w:rsidRPr="00F667CB">
        <w:rPr>
          <w:rFonts w:ascii="Times New Roman" w:eastAsia="MS Mincho" w:hAnsi="Times New Roman" w:cs="Times New Roman"/>
          <w:spacing w:val="-3"/>
          <w:sz w:val="24"/>
          <w:szCs w:val="24"/>
          <w:lang w:val="es-ES_tradnl" w:eastAsia="ja-JP"/>
        </w:rPr>
        <w:t xml:space="preserve">"La villa romana de Materno", </w:t>
      </w:r>
      <w:r w:rsidRPr="00F667CB">
        <w:rPr>
          <w:rFonts w:ascii="Times New Roman" w:eastAsia="MS Mincho" w:hAnsi="Times New Roman" w:cs="Times New Roman"/>
          <w:i/>
          <w:sz w:val="24"/>
          <w:szCs w:val="24"/>
          <w:bdr w:val="none" w:sz="0" w:space="0" w:color="auto" w:frame="1"/>
          <w:lang w:eastAsia="ja-JP"/>
        </w:rPr>
        <w:t>Mosaicos romanos. Actas de la I Mesa Redonda Hispano-Francesa sobre Mosaicos Romanos, Madrid 1985</w:t>
      </w:r>
      <w:r w:rsidRPr="00F667CB">
        <w:rPr>
          <w:rFonts w:ascii="Times New Roman" w:eastAsia="MS Mincho" w:hAnsi="Times New Roman" w:cs="Times New Roman"/>
          <w:sz w:val="24"/>
          <w:szCs w:val="24"/>
          <w:lang w:eastAsia="ja-JP"/>
        </w:rPr>
        <w:t>. Madrid, 255-</w:t>
      </w:r>
      <w:r w:rsidRPr="00F667CB">
        <w:rPr>
          <w:rFonts w:ascii="Times New Roman" w:eastAsia="MS Mincho" w:hAnsi="Times New Roman" w:cs="Times New Roman"/>
          <w:spacing w:val="-3"/>
          <w:sz w:val="24"/>
          <w:szCs w:val="24"/>
          <w:lang w:val="es-ES_tradnl" w:eastAsia="ja-JP"/>
        </w:rPr>
        <w:t>284.</w:t>
      </w:r>
    </w:p>
    <w:p w:rsidR="00E50745" w:rsidRPr="00E50745" w:rsidRDefault="00E50745" w:rsidP="00E50745">
      <w:pPr>
        <w:spacing w:line="240" w:lineRule="auto"/>
        <w:jc w:val="both"/>
        <w:rPr>
          <w:rFonts w:ascii="Times New Roman" w:hAnsi="Times New Roman" w:cs="Times New Roman"/>
          <w:sz w:val="24"/>
          <w:szCs w:val="24"/>
        </w:rPr>
      </w:pPr>
      <w:r w:rsidRPr="00E50745">
        <w:rPr>
          <w:rFonts w:ascii="Times New Roman" w:hAnsi="Times New Roman" w:cs="Times New Roman"/>
          <w:sz w:val="24"/>
          <w:szCs w:val="24"/>
        </w:rPr>
        <w:t xml:space="preserve">FOUCHER, L. (1963), </w:t>
      </w:r>
      <w:r w:rsidRPr="00E50745">
        <w:rPr>
          <w:rFonts w:ascii="Times New Roman" w:hAnsi="Times New Roman" w:cs="Times New Roman"/>
          <w:i/>
          <w:sz w:val="24"/>
          <w:szCs w:val="24"/>
        </w:rPr>
        <w:t xml:space="preserve">La </w:t>
      </w:r>
      <w:proofErr w:type="spellStart"/>
      <w:r w:rsidRPr="00E50745">
        <w:rPr>
          <w:rFonts w:ascii="Times New Roman" w:hAnsi="Times New Roman" w:cs="Times New Roman"/>
          <w:i/>
          <w:sz w:val="24"/>
          <w:szCs w:val="24"/>
        </w:rPr>
        <w:t>maison</w:t>
      </w:r>
      <w:proofErr w:type="spellEnd"/>
      <w:r w:rsidRPr="00E50745">
        <w:rPr>
          <w:rFonts w:ascii="Times New Roman" w:hAnsi="Times New Roman" w:cs="Times New Roman"/>
          <w:i/>
          <w:sz w:val="24"/>
          <w:szCs w:val="24"/>
        </w:rPr>
        <w:t xml:space="preserve">  de la </w:t>
      </w:r>
      <w:proofErr w:type="spellStart"/>
      <w:r w:rsidRPr="00E50745">
        <w:rPr>
          <w:rFonts w:ascii="Times New Roman" w:hAnsi="Times New Roman" w:cs="Times New Roman"/>
          <w:i/>
          <w:sz w:val="24"/>
          <w:szCs w:val="24"/>
        </w:rPr>
        <w:t>procession</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dionsyaque</w:t>
      </w:r>
      <w:proofErr w:type="spellEnd"/>
      <w:r w:rsidRPr="00E50745">
        <w:rPr>
          <w:rFonts w:ascii="Times New Roman" w:hAnsi="Times New Roman" w:cs="Times New Roman"/>
          <w:i/>
          <w:sz w:val="24"/>
          <w:szCs w:val="24"/>
        </w:rPr>
        <w:t xml:space="preserve"> à El </w:t>
      </w:r>
      <w:proofErr w:type="spellStart"/>
      <w:r w:rsidRPr="00E50745">
        <w:rPr>
          <w:rFonts w:ascii="Times New Roman" w:hAnsi="Times New Roman" w:cs="Times New Roman"/>
          <w:i/>
          <w:sz w:val="24"/>
          <w:szCs w:val="24"/>
        </w:rPr>
        <w:t>Jem</w:t>
      </w:r>
      <w:proofErr w:type="spellEnd"/>
      <w:r w:rsidRPr="00E50745">
        <w:rPr>
          <w:rFonts w:ascii="Times New Roman" w:hAnsi="Times New Roman" w:cs="Times New Roman"/>
          <w:sz w:val="24"/>
          <w:szCs w:val="24"/>
        </w:rPr>
        <w:t>. París.</w:t>
      </w:r>
    </w:p>
    <w:p w:rsidR="00E50745" w:rsidRDefault="00E50745" w:rsidP="00E50745">
      <w:pPr>
        <w:spacing w:line="240" w:lineRule="auto"/>
        <w:jc w:val="both"/>
        <w:rPr>
          <w:rFonts w:ascii="Times New Roman" w:hAnsi="Times New Roman" w:cs="Times New Roman"/>
          <w:sz w:val="24"/>
          <w:szCs w:val="24"/>
        </w:rPr>
      </w:pPr>
      <w:r w:rsidRPr="00E50745">
        <w:rPr>
          <w:rFonts w:ascii="Times New Roman" w:hAnsi="Times New Roman" w:cs="Times New Roman"/>
          <w:sz w:val="24"/>
          <w:szCs w:val="24"/>
        </w:rPr>
        <w:t>GAUTHIER, M. (1986), “</w:t>
      </w:r>
      <w:proofErr w:type="spellStart"/>
      <w:r w:rsidRPr="00E50745">
        <w:rPr>
          <w:rFonts w:ascii="Times New Roman" w:hAnsi="Times New Roman" w:cs="Times New Roman"/>
          <w:sz w:val="24"/>
          <w:szCs w:val="24"/>
        </w:rPr>
        <w:t>Provence</w:t>
      </w:r>
      <w:proofErr w:type="spellEnd"/>
      <w:r w:rsidRPr="00E50745">
        <w:rPr>
          <w:rFonts w:ascii="Times New Roman" w:hAnsi="Times New Roman" w:cs="Times New Roman"/>
          <w:sz w:val="24"/>
          <w:szCs w:val="24"/>
        </w:rPr>
        <w:t>-Alpes-</w:t>
      </w:r>
      <w:proofErr w:type="spellStart"/>
      <w:r w:rsidRPr="00E50745">
        <w:rPr>
          <w:rFonts w:ascii="Times New Roman" w:hAnsi="Times New Roman" w:cs="Times New Roman"/>
          <w:sz w:val="24"/>
          <w:szCs w:val="24"/>
        </w:rPr>
        <w:t>Côte</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d’Azur</w:t>
      </w:r>
      <w:proofErr w:type="spellEnd"/>
      <w:r w:rsidRPr="00E50745">
        <w:rPr>
          <w:rFonts w:ascii="Times New Roman" w:hAnsi="Times New Roman" w:cs="Times New Roman"/>
          <w:sz w:val="24"/>
          <w:szCs w:val="24"/>
        </w:rPr>
        <w:t xml:space="preserve">. Arles f.”, </w:t>
      </w:r>
      <w:proofErr w:type="spellStart"/>
      <w:r w:rsidRPr="00E50745">
        <w:rPr>
          <w:rFonts w:ascii="Times New Roman" w:hAnsi="Times New Roman" w:cs="Times New Roman"/>
          <w:i/>
          <w:sz w:val="24"/>
          <w:szCs w:val="24"/>
        </w:rPr>
        <w:t>Gallia</w:t>
      </w:r>
      <w:proofErr w:type="spellEnd"/>
      <w:r w:rsidRPr="00E50745">
        <w:rPr>
          <w:rFonts w:ascii="Times New Roman" w:hAnsi="Times New Roman" w:cs="Times New Roman"/>
          <w:sz w:val="24"/>
          <w:szCs w:val="24"/>
        </w:rPr>
        <w:t>, 44,2, 397-402, figs. 23, 26-28.</w:t>
      </w:r>
    </w:p>
    <w:p w:rsidR="00613C23" w:rsidRPr="00E50745" w:rsidRDefault="00613C23" w:rsidP="00530E1B">
      <w:pPr>
        <w:spacing w:line="240" w:lineRule="auto"/>
        <w:jc w:val="both"/>
        <w:rPr>
          <w:rFonts w:ascii="Times New Roman" w:hAnsi="Times New Roman" w:cs="Times New Roman"/>
          <w:sz w:val="24"/>
          <w:szCs w:val="24"/>
        </w:rPr>
      </w:pPr>
      <w:r>
        <w:rPr>
          <w:rFonts w:ascii="Times New Roman" w:hAnsi="Times New Roman" w:cs="Times New Roman"/>
          <w:sz w:val="24"/>
          <w:szCs w:val="24"/>
        </w:rPr>
        <w:t>GSELL, S. (1901</w:t>
      </w:r>
      <w:r w:rsidRPr="00613C23">
        <w:rPr>
          <w:rFonts w:ascii="Times New Roman" w:hAnsi="Times New Roman" w:cs="Times New Roman"/>
          <w:i/>
          <w:sz w:val="24"/>
          <w:szCs w:val="24"/>
        </w:rPr>
        <w:t xml:space="preserve">), </w:t>
      </w:r>
      <w:proofErr w:type="spellStart"/>
      <w:r w:rsidRPr="00613C23">
        <w:rPr>
          <w:rFonts w:ascii="Times New Roman" w:hAnsi="Times New Roman" w:cs="Times New Roman"/>
          <w:i/>
          <w:sz w:val="24"/>
          <w:szCs w:val="24"/>
        </w:rPr>
        <w:t>Monuments</w:t>
      </w:r>
      <w:proofErr w:type="spellEnd"/>
      <w:r w:rsidRPr="00613C23">
        <w:rPr>
          <w:rFonts w:ascii="Times New Roman" w:hAnsi="Times New Roman" w:cs="Times New Roman"/>
          <w:i/>
          <w:sz w:val="24"/>
          <w:szCs w:val="24"/>
        </w:rPr>
        <w:t xml:space="preserve"> </w:t>
      </w:r>
      <w:proofErr w:type="spellStart"/>
      <w:r w:rsidRPr="00613C23">
        <w:rPr>
          <w:rFonts w:ascii="Times New Roman" w:hAnsi="Times New Roman" w:cs="Times New Roman"/>
          <w:i/>
          <w:sz w:val="24"/>
          <w:szCs w:val="24"/>
        </w:rPr>
        <w:t>antiques</w:t>
      </w:r>
      <w:proofErr w:type="spellEnd"/>
      <w:r w:rsidRPr="00613C23">
        <w:rPr>
          <w:rFonts w:ascii="Times New Roman" w:hAnsi="Times New Roman" w:cs="Times New Roman"/>
          <w:i/>
          <w:sz w:val="24"/>
          <w:szCs w:val="24"/>
        </w:rPr>
        <w:t xml:space="preserve"> de </w:t>
      </w:r>
      <w:proofErr w:type="spellStart"/>
      <w:r w:rsidRPr="00613C23">
        <w:rPr>
          <w:rFonts w:ascii="Times New Roman" w:hAnsi="Times New Roman" w:cs="Times New Roman"/>
          <w:i/>
          <w:sz w:val="24"/>
          <w:szCs w:val="24"/>
        </w:rPr>
        <w:t>l’Algérie</w:t>
      </w:r>
      <w:proofErr w:type="spellEnd"/>
      <w:r>
        <w:rPr>
          <w:rFonts w:ascii="Times New Roman" w:hAnsi="Times New Roman" w:cs="Times New Roman"/>
          <w:sz w:val="24"/>
          <w:szCs w:val="24"/>
        </w:rPr>
        <w:t xml:space="preserve"> II. París.</w:t>
      </w:r>
    </w:p>
    <w:p w:rsidR="00530E1B" w:rsidRDefault="00E50745" w:rsidP="00530E1B">
      <w:pPr>
        <w:keepNext/>
        <w:keepLines/>
        <w:outlineLvl w:val="0"/>
        <w:rPr>
          <w:rFonts w:ascii="Times New Roman" w:eastAsia="Times New Roman" w:hAnsi="Times New Roman" w:cs="Times New Roman"/>
          <w:spacing w:val="-8"/>
          <w:kern w:val="36"/>
          <w:sz w:val="24"/>
          <w:szCs w:val="24"/>
          <w:lang w:eastAsia="es-ES"/>
        </w:rPr>
      </w:pPr>
      <w:r w:rsidRPr="00E50745">
        <w:rPr>
          <w:rFonts w:ascii="Times New Roman" w:eastAsia="+mj-ea" w:hAnsi="Times New Roman" w:cs="Times New Roman"/>
          <w:bCs/>
          <w:kern w:val="24"/>
          <w:sz w:val="24"/>
          <w:szCs w:val="24"/>
        </w:rPr>
        <w:t>KAMMOUN, Z. (2017),</w:t>
      </w:r>
      <w:r w:rsidRPr="00E50745">
        <w:rPr>
          <w:rFonts w:ascii="Times New Roman" w:eastAsia="Times New Roman" w:hAnsi="Times New Roman" w:cs="Times New Roman"/>
          <w:spacing w:val="-8"/>
          <w:kern w:val="36"/>
          <w:sz w:val="24"/>
          <w:szCs w:val="24"/>
          <w:lang w:eastAsia="es-ES"/>
        </w:rPr>
        <w:t xml:space="preserve"> “Le </w:t>
      </w:r>
      <w:proofErr w:type="spellStart"/>
      <w:r w:rsidRPr="00E50745">
        <w:rPr>
          <w:rFonts w:ascii="Times New Roman" w:eastAsia="Times New Roman" w:hAnsi="Times New Roman" w:cs="Times New Roman"/>
          <w:spacing w:val="-8"/>
          <w:kern w:val="36"/>
          <w:sz w:val="24"/>
          <w:szCs w:val="24"/>
          <w:lang w:eastAsia="es-ES"/>
        </w:rPr>
        <w:t>dieu</w:t>
      </w:r>
      <w:proofErr w:type="spellEnd"/>
      <w:r w:rsidRPr="00E50745">
        <w:rPr>
          <w:rFonts w:ascii="Times New Roman" w:eastAsia="Times New Roman" w:hAnsi="Times New Roman" w:cs="Times New Roman"/>
          <w:spacing w:val="-8"/>
          <w:kern w:val="36"/>
          <w:sz w:val="24"/>
          <w:szCs w:val="24"/>
          <w:lang w:eastAsia="es-ES"/>
        </w:rPr>
        <w:t xml:space="preserve"> </w:t>
      </w:r>
      <w:proofErr w:type="spellStart"/>
      <w:r w:rsidRPr="00E50745">
        <w:rPr>
          <w:rFonts w:ascii="Times New Roman" w:eastAsia="Times New Roman" w:hAnsi="Times New Roman" w:cs="Times New Roman"/>
          <w:spacing w:val="-8"/>
          <w:kern w:val="36"/>
          <w:sz w:val="24"/>
          <w:szCs w:val="24"/>
          <w:lang w:eastAsia="es-ES"/>
        </w:rPr>
        <w:t>Océan</w:t>
      </w:r>
      <w:proofErr w:type="spellEnd"/>
      <w:r w:rsidRPr="00E50745">
        <w:rPr>
          <w:rFonts w:ascii="Times New Roman" w:eastAsia="Times New Roman" w:hAnsi="Times New Roman" w:cs="Times New Roman"/>
          <w:spacing w:val="-8"/>
          <w:kern w:val="36"/>
          <w:sz w:val="24"/>
          <w:szCs w:val="24"/>
          <w:lang w:eastAsia="es-ES"/>
        </w:rPr>
        <w:t xml:space="preserve"> </w:t>
      </w:r>
      <w:proofErr w:type="spellStart"/>
      <w:r w:rsidRPr="00E50745">
        <w:rPr>
          <w:rFonts w:ascii="Times New Roman" w:eastAsia="Times New Roman" w:hAnsi="Times New Roman" w:cs="Times New Roman"/>
          <w:spacing w:val="-8"/>
          <w:kern w:val="36"/>
          <w:sz w:val="24"/>
          <w:szCs w:val="24"/>
          <w:lang w:eastAsia="es-ES"/>
        </w:rPr>
        <w:t>dans</w:t>
      </w:r>
      <w:proofErr w:type="spellEnd"/>
      <w:r w:rsidRPr="00E50745">
        <w:rPr>
          <w:rFonts w:ascii="Times New Roman" w:eastAsia="Times New Roman" w:hAnsi="Times New Roman" w:cs="Times New Roman"/>
          <w:spacing w:val="-8"/>
          <w:kern w:val="36"/>
          <w:sz w:val="24"/>
          <w:szCs w:val="24"/>
          <w:lang w:eastAsia="es-ES"/>
        </w:rPr>
        <w:t xml:space="preserve"> les </w:t>
      </w:r>
      <w:proofErr w:type="spellStart"/>
      <w:r w:rsidRPr="00E50745">
        <w:rPr>
          <w:rFonts w:ascii="Times New Roman" w:eastAsia="Times New Roman" w:hAnsi="Times New Roman" w:cs="Times New Roman"/>
          <w:spacing w:val="-8"/>
          <w:kern w:val="36"/>
          <w:sz w:val="24"/>
          <w:szCs w:val="24"/>
          <w:lang w:eastAsia="es-ES"/>
        </w:rPr>
        <w:t>mosaïques</w:t>
      </w:r>
      <w:proofErr w:type="spellEnd"/>
      <w:r w:rsidRPr="00E50745">
        <w:rPr>
          <w:rFonts w:ascii="Times New Roman" w:eastAsia="Times New Roman" w:hAnsi="Times New Roman" w:cs="Times New Roman"/>
          <w:spacing w:val="-8"/>
          <w:kern w:val="36"/>
          <w:sz w:val="24"/>
          <w:szCs w:val="24"/>
          <w:lang w:eastAsia="es-ES"/>
        </w:rPr>
        <w:t xml:space="preserve"> </w:t>
      </w:r>
      <w:proofErr w:type="spellStart"/>
      <w:r w:rsidRPr="00E50745">
        <w:rPr>
          <w:rFonts w:ascii="Times New Roman" w:eastAsia="Times New Roman" w:hAnsi="Times New Roman" w:cs="Times New Roman"/>
          <w:spacing w:val="-8"/>
          <w:kern w:val="36"/>
          <w:sz w:val="24"/>
          <w:szCs w:val="24"/>
          <w:lang w:eastAsia="es-ES"/>
        </w:rPr>
        <w:t>romaines</w:t>
      </w:r>
      <w:proofErr w:type="spellEnd"/>
      <w:r w:rsidRPr="00E50745">
        <w:rPr>
          <w:rFonts w:ascii="Times New Roman" w:eastAsia="Times New Roman" w:hAnsi="Times New Roman" w:cs="Times New Roman"/>
          <w:spacing w:val="-8"/>
          <w:kern w:val="36"/>
          <w:sz w:val="24"/>
          <w:szCs w:val="24"/>
          <w:lang w:eastAsia="es-ES"/>
        </w:rPr>
        <w:t xml:space="preserve"> en </w:t>
      </w:r>
      <w:proofErr w:type="spellStart"/>
      <w:r w:rsidRPr="00E50745">
        <w:rPr>
          <w:rFonts w:ascii="Times New Roman" w:eastAsia="Times New Roman" w:hAnsi="Times New Roman" w:cs="Times New Roman"/>
          <w:spacing w:val="-8"/>
          <w:kern w:val="36"/>
          <w:sz w:val="24"/>
          <w:szCs w:val="24"/>
          <w:lang w:eastAsia="es-ES"/>
        </w:rPr>
        <w:t>Tunisie</w:t>
      </w:r>
      <w:proofErr w:type="spellEnd"/>
      <w:r w:rsidRPr="00E50745">
        <w:rPr>
          <w:rFonts w:ascii="Times New Roman" w:eastAsia="Times New Roman" w:hAnsi="Times New Roman" w:cs="Times New Roman"/>
          <w:spacing w:val="-8"/>
          <w:kern w:val="36"/>
          <w:sz w:val="24"/>
          <w:szCs w:val="24"/>
          <w:lang w:eastAsia="es-ES"/>
        </w:rPr>
        <w:t xml:space="preserve">”, en </w:t>
      </w:r>
      <w:hyperlink r:id="rId21" w:history="1">
        <w:r w:rsidRPr="00236943">
          <w:rPr>
            <w:rStyle w:val="Hipervnculo"/>
            <w:rFonts w:ascii="Times New Roman" w:eastAsia="+mj-ea" w:hAnsi="Times New Roman" w:cs="Times New Roman"/>
            <w:bCs/>
            <w:kern w:val="24"/>
            <w:sz w:val="24"/>
            <w:szCs w:val="24"/>
          </w:rPr>
          <w:t>http://zaherkammoun.com/2017/01/06/ocean/</w:t>
        </w:r>
      </w:hyperlink>
    </w:p>
    <w:p w:rsidR="00530E1B" w:rsidRDefault="00E50745" w:rsidP="00530E1B">
      <w:pPr>
        <w:keepNext/>
        <w:keepLines/>
        <w:outlineLvl w:val="0"/>
        <w:rPr>
          <w:rFonts w:ascii="Times New Roman" w:eastAsia="Times New Roman" w:hAnsi="Times New Roman" w:cs="Times New Roman"/>
          <w:spacing w:val="-8"/>
          <w:kern w:val="36"/>
          <w:sz w:val="24"/>
          <w:szCs w:val="24"/>
          <w:lang w:eastAsia="es-ES"/>
        </w:rPr>
      </w:pPr>
      <w:r w:rsidRPr="00E50745">
        <w:rPr>
          <w:rFonts w:ascii="Times New Roman" w:eastAsia="+mj-ea" w:hAnsi="Times New Roman" w:cs="Times New Roman"/>
          <w:color w:val="222222"/>
          <w:kern w:val="24"/>
          <w:sz w:val="24"/>
          <w:szCs w:val="24"/>
        </w:rPr>
        <w:t xml:space="preserve">LÓPEZ MONTEAGUDO, G. (2010), </w:t>
      </w:r>
      <w:r>
        <w:rPr>
          <w:rFonts w:ascii="Times New Roman" w:eastAsia="+mj-ea" w:hAnsi="Times New Roman" w:cs="Times New Roman"/>
          <w:color w:val="222222"/>
          <w:kern w:val="24"/>
          <w:sz w:val="24"/>
          <w:szCs w:val="24"/>
        </w:rPr>
        <w:t>“</w:t>
      </w:r>
      <w:proofErr w:type="spellStart"/>
      <w:r>
        <w:rPr>
          <w:rFonts w:ascii="Times New Roman" w:eastAsia="+mj-ea" w:hAnsi="Times New Roman" w:cs="Times New Roman"/>
          <w:color w:val="222222"/>
          <w:kern w:val="24"/>
          <w:sz w:val="24"/>
          <w:szCs w:val="24"/>
        </w:rPr>
        <w:t>Mosaico”.</w:t>
      </w:r>
      <w:r w:rsidRPr="00E50745">
        <w:rPr>
          <w:rFonts w:ascii="Times New Roman" w:eastAsia="+mj-ea" w:hAnsi="Times New Roman" w:cs="Times New Roman"/>
          <w:color w:val="222222"/>
          <w:kern w:val="24"/>
          <w:sz w:val="24"/>
          <w:szCs w:val="24"/>
        </w:rPr>
        <w:t>En</w:t>
      </w:r>
      <w:proofErr w:type="spellEnd"/>
      <w:r w:rsidRPr="00E50745">
        <w:rPr>
          <w:rFonts w:ascii="Times New Roman" w:eastAsia="+mj-ea" w:hAnsi="Times New Roman" w:cs="Times New Roman"/>
          <w:color w:val="222222"/>
          <w:kern w:val="24"/>
          <w:sz w:val="24"/>
          <w:szCs w:val="24"/>
        </w:rPr>
        <w:t xml:space="preserve"> </w:t>
      </w:r>
      <w:r w:rsidRPr="00E50745">
        <w:rPr>
          <w:rFonts w:ascii="Times New Roman" w:eastAsia="+mj-ea" w:hAnsi="Times New Roman" w:cs="Times New Roman"/>
          <w:i/>
          <w:color w:val="222222"/>
          <w:kern w:val="24"/>
          <w:sz w:val="24"/>
          <w:szCs w:val="24"/>
        </w:rPr>
        <w:t>Arte Romano de la Bética III. Mosaico. Pintura. Manufacturas.</w:t>
      </w:r>
      <w:r w:rsidRPr="00E50745">
        <w:rPr>
          <w:rFonts w:ascii="Times New Roman" w:eastAsia="+mj-ea" w:hAnsi="Times New Roman" w:cs="Times New Roman"/>
          <w:color w:val="222222"/>
          <w:kern w:val="24"/>
          <w:sz w:val="24"/>
          <w:szCs w:val="24"/>
        </w:rPr>
        <w:t xml:space="preserve"> Madrid: El Viso.</w:t>
      </w:r>
    </w:p>
    <w:p w:rsidR="00E50745" w:rsidRPr="00530E1B" w:rsidRDefault="00E50745" w:rsidP="00530E1B">
      <w:pPr>
        <w:keepNext/>
        <w:keepLines/>
        <w:outlineLvl w:val="0"/>
        <w:rPr>
          <w:rFonts w:ascii="Times New Roman" w:eastAsia="Times New Roman" w:hAnsi="Times New Roman" w:cs="Times New Roman"/>
          <w:spacing w:val="-8"/>
          <w:kern w:val="36"/>
          <w:sz w:val="24"/>
          <w:szCs w:val="24"/>
          <w:lang w:eastAsia="es-ES"/>
        </w:rPr>
      </w:pPr>
      <w:r w:rsidRPr="00E50745">
        <w:rPr>
          <w:rFonts w:ascii="Times New Roman" w:eastAsia="Calibri" w:hAnsi="Times New Roman" w:cs="Times New Roman"/>
          <w:sz w:val="24"/>
          <w:szCs w:val="24"/>
        </w:rPr>
        <w:t xml:space="preserve">MAIER, J.; SALAS, J. (2000), </w:t>
      </w:r>
      <w:r w:rsidRPr="00E50745">
        <w:rPr>
          <w:rFonts w:ascii="Times New Roman" w:hAnsi="Times New Roman" w:cs="Times New Roman"/>
          <w:i/>
          <w:color w:val="333333"/>
          <w:sz w:val="24"/>
          <w:szCs w:val="24"/>
          <w:shd w:val="clear" w:color="auto" w:fill="FFFFFF"/>
        </w:rPr>
        <w:t>La documentación de la Comisión de Antigüedades de la Real Academia de la Historia sobre Andalucía: catálogos e índices,</w:t>
      </w:r>
      <w:r w:rsidRPr="00E50745">
        <w:rPr>
          <w:rFonts w:ascii="Times New Roman" w:hAnsi="Times New Roman" w:cs="Times New Roman"/>
          <w:color w:val="333333"/>
          <w:sz w:val="24"/>
          <w:szCs w:val="24"/>
          <w:shd w:val="clear" w:color="auto" w:fill="FFFFFF"/>
        </w:rPr>
        <w:t xml:space="preserve"> Madrid: Real Academia de la Historia, 11-44.</w:t>
      </w:r>
    </w:p>
    <w:p w:rsidR="00E50745" w:rsidRPr="00E50745" w:rsidRDefault="00E50745" w:rsidP="00530E1B">
      <w:pPr>
        <w:jc w:val="both"/>
        <w:rPr>
          <w:rFonts w:ascii="Times New Roman" w:hAnsi="Times New Roman" w:cs="Times New Roman"/>
          <w:sz w:val="24"/>
          <w:szCs w:val="24"/>
        </w:rPr>
      </w:pPr>
      <w:r w:rsidRPr="00E50745">
        <w:rPr>
          <w:rFonts w:ascii="Times New Roman" w:hAnsi="Times New Roman" w:cs="Times New Roman"/>
          <w:sz w:val="24"/>
          <w:szCs w:val="24"/>
        </w:rPr>
        <w:t xml:space="preserve">MARCOS, A.; VICENT, A. (1985), “Investigación, técnicas y problemas de las excavaciones en solares de la ciudad de Córdoba y algunos resultados topográficos generales”. </w:t>
      </w:r>
      <w:r w:rsidRPr="00E50745">
        <w:rPr>
          <w:rFonts w:ascii="Times New Roman" w:hAnsi="Times New Roman" w:cs="Times New Roman"/>
          <w:i/>
          <w:sz w:val="24"/>
          <w:szCs w:val="24"/>
        </w:rPr>
        <w:t>En Arqueología de las ciudades modernas superpuestas a las antiguas</w:t>
      </w:r>
      <w:r w:rsidRPr="00E50745">
        <w:rPr>
          <w:rFonts w:ascii="Times New Roman" w:hAnsi="Times New Roman" w:cs="Times New Roman"/>
          <w:sz w:val="24"/>
          <w:szCs w:val="24"/>
        </w:rPr>
        <w:t>. Zaragoza, 233-252.</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 xml:space="preserve">MONDELO, R.; TORRES, M. (1985), “El mosaico romano de </w:t>
      </w:r>
      <w:proofErr w:type="spellStart"/>
      <w:r w:rsidRPr="00E50745">
        <w:rPr>
          <w:rFonts w:ascii="Times New Roman" w:hAnsi="Times New Roman" w:cs="Times New Roman"/>
          <w:sz w:val="24"/>
          <w:szCs w:val="24"/>
        </w:rPr>
        <w:t>Casariche</w:t>
      </w:r>
      <w:proofErr w:type="spellEnd"/>
      <w:r w:rsidRPr="00E50745">
        <w:rPr>
          <w:rFonts w:ascii="Times New Roman" w:hAnsi="Times New Roman" w:cs="Times New Roman"/>
          <w:sz w:val="24"/>
          <w:szCs w:val="24"/>
        </w:rPr>
        <w:t xml:space="preserve"> (Sevilla)”, </w:t>
      </w:r>
      <w:r w:rsidRPr="00E50745">
        <w:rPr>
          <w:rFonts w:ascii="Times New Roman" w:hAnsi="Times New Roman" w:cs="Times New Roman"/>
          <w:i/>
          <w:sz w:val="24"/>
          <w:szCs w:val="24"/>
        </w:rPr>
        <w:t>BSEAA</w:t>
      </w:r>
      <w:r w:rsidRPr="00E50745">
        <w:rPr>
          <w:rFonts w:ascii="Times New Roman" w:hAnsi="Times New Roman" w:cs="Times New Roman"/>
          <w:sz w:val="24"/>
          <w:szCs w:val="24"/>
        </w:rPr>
        <w:t xml:space="preserve">, 51, 143-155, </w:t>
      </w:r>
      <w:proofErr w:type="spellStart"/>
      <w:r w:rsidRPr="00E50745">
        <w:rPr>
          <w:rFonts w:ascii="Times New Roman" w:hAnsi="Times New Roman" w:cs="Times New Roman"/>
          <w:sz w:val="24"/>
          <w:szCs w:val="24"/>
        </w:rPr>
        <w:t>láms</w:t>
      </w:r>
      <w:proofErr w:type="spellEnd"/>
      <w:r w:rsidRPr="00E50745">
        <w:rPr>
          <w:rFonts w:ascii="Times New Roman" w:hAnsi="Times New Roman" w:cs="Times New Roman"/>
          <w:sz w:val="24"/>
          <w:szCs w:val="24"/>
        </w:rPr>
        <w:t>. I-II.</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MORENO, F. (1996</w:t>
      </w:r>
      <w:r w:rsidRPr="00E50745">
        <w:rPr>
          <w:rFonts w:ascii="Times New Roman" w:hAnsi="Times New Roman" w:cs="Times New Roman"/>
          <w:i/>
          <w:sz w:val="24"/>
          <w:szCs w:val="24"/>
        </w:rPr>
        <w:t xml:space="preserve">), Aportaciones al estudio de la decoración </w:t>
      </w:r>
      <w:proofErr w:type="spellStart"/>
      <w:r w:rsidRPr="00E50745">
        <w:rPr>
          <w:rFonts w:ascii="Times New Roman" w:hAnsi="Times New Roman" w:cs="Times New Roman"/>
          <w:i/>
          <w:sz w:val="24"/>
          <w:szCs w:val="24"/>
        </w:rPr>
        <w:t>musivaria</w:t>
      </w:r>
      <w:proofErr w:type="spellEnd"/>
      <w:r w:rsidRPr="00E50745">
        <w:rPr>
          <w:rFonts w:ascii="Times New Roman" w:hAnsi="Times New Roman" w:cs="Times New Roman"/>
          <w:i/>
          <w:sz w:val="24"/>
          <w:szCs w:val="24"/>
        </w:rPr>
        <w:t xml:space="preserve"> en Colonia Patricia </w:t>
      </w:r>
      <w:proofErr w:type="spellStart"/>
      <w:r w:rsidRPr="00E50745">
        <w:rPr>
          <w:rFonts w:ascii="Times New Roman" w:hAnsi="Times New Roman" w:cs="Times New Roman"/>
          <w:i/>
          <w:sz w:val="24"/>
          <w:szCs w:val="24"/>
        </w:rPr>
        <w:t>Corduba</w:t>
      </w:r>
      <w:proofErr w:type="spellEnd"/>
      <w:r w:rsidRPr="00E50745">
        <w:rPr>
          <w:rFonts w:ascii="Times New Roman" w:hAnsi="Times New Roman" w:cs="Times New Roman"/>
          <w:sz w:val="24"/>
          <w:szCs w:val="24"/>
        </w:rPr>
        <w:t>. Memoria de Licenciatura. Córdoba.</w:t>
      </w:r>
    </w:p>
    <w:p w:rsidR="00E50745" w:rsidRPr="00E50745" w:rsidRDefault="00E50745" w:rsidP="00E50745">
      <w:pPr>
        <w:jc w:val="both"/>
        <w:rPr>
          <w:rFonts w:ascii="Times New Roman" w:eastAsia="+mn-ea" w:hAnsi="Times New Roman" w:cs="Times New Roman"/>
          <w:color w:val="000000"/>
          <w:kern w:val="24"/>
          <w:sz w:val="24"/>
          <w:szCs w:val="24"/>
          <w:lang w:eastAsia="es-ES"/>
        </w:rPr>
      </w:pPr>
      <w:r w:rsidRPr="00E50745">
        <w:rPr>
          <w:rFonts w:ascii="Times New Roman" w:hAnsi="Times New Roman" w:cs="Times New Roman"/>
          <w:sz w:val="24"/>
          <w:szCs w:val="24"/>
        </w:rPr>
        <w:t>MORENO, F. (1997), “</w:t>
      </w:r>
      <w:r w:rsidRPr="00E50745">
        <w:rPr>
          <w:rFonts w:ascii="Times New Roman" w:eastAsia="+mn-ea" w:hAnsi="Times New Roman" w:cs="Times New Roman"/>
          <w:color w:val="000000"/>
          <w:kern w:val="24"/>
          <w:sz w:val="24"/>
          <w:szCs w:val="24"/>
          <w:lang w:eastAsia="es-ES"/>
        </w:rPr>
        <w:t xml:space="preserve">Nuevas aportaciones al estudio del mosaico romano en </w:t>
      </w:r>
      <w:proofErr w:type="spellStart"/>
      <w:r w:rsidRPr="00E50745">
        <w:rPr>
          <w:rFonts w:ascii="Times New Roman" w:eastAsia="+mn-ea" w:hAnsi="Times New Roman" w:cs="Times New Roman"/>
          <w:i/>
          <w:color w:val="000000"/>
          <w:kern w:val="24"/>
          <w:sz w:val="24"/>
          <w:szCs w:val="24"/>
          <w:lang w:eastAsia="es-ES"/>
        </w:rPr>
        <w:t>Corduba</w:t>
      </w:r>
      <w:proofErr w:type="spellEnd"/>
      <w:r w:rsidRPr="00E50745">
        <w:rPr>
          <w:rFonts w:ascii="Times New Roman" w:eastAsia="+mn-ea" w:hAnsi="Times New Roman" w:cs="Times New Roman"/>
          <w:i/>
          <w:color w:val="000000"/>
          <w:kern w:val="24"/>
          <w:sz w:val="24"/>
          <w:szCs w:val="24"/>
          <w:lang w:eastAsia="es-ES"/>
        </w:rPr>
        <w:t xml:space="preserve"> Colonia Patricia</w:t>
      </w:r>
      <w:r w:rsidRPr="00E50745">
        <w:rPr>
          <w:rFonts w:ascii="Times New Roman" w:eastAsia="+mn-ea" w:hAnsi="Times New Roman" w:cs="Times New Roman"/>
          <w:color w:val="000000"/>
          <w:kern w:val="24"/>
          <w:sz w:val="24"/>
          <w:szCs w:val="24"/>
          <w:lang w:eastAsia="es-ES"/>
        </w:rPr>
        <w:t xml:space="preserve">”, </w:t>
      </w:r>
      <w:proofErr w:type="spellStart"/>
      <w:r w:rsidRPr="00E50745">
        <w:rPr>
          <w:rFonts w:ascii="Times New Roman" w:eastAsia="+mn-ea" w:hAnsi="Times New Roman" w:cs="Times New Roman"/>
          <w:i/>
          <w:color w:val="000000"/>
          <w:kern w:val="24"/>
          <w:sz w:val="24"/>
          <w:szCs w:val="24"/>
          <w:lang w:eastAsia="es-ES"/>
        </w:rPr>
        <w:t>AEspA</w:t>
      </w:r>
      <w:proofErr w:type="spellEnd"/>
      <w:r w:rsidRPr="00E50745">
        <w:rPr>
          <w:rFonts w:ascii="Times New Roman" w:eastAsia="+mn-ea" w:hAnsi="Times New Roman" w:cs="Times New Roman"/>
          <w:color w:val="000000"/>
          <w:kern w:val="24"/>
          <w:sz w:val="24"/>
          <w:szCs w:val="24"/>
          <w:lang w:eastAsia="es-ES"/>
        </w:rPr>
        <w:t>, 70, 101-124.</w:t>
      </w:r>
    </w:p>
    <w:p w:rsidR="00E50745" w:rsidRPr="00E50745" w:rsidRDefault="00E50745" w:rsidP="00F667CB">
      <w:pPr>
        <w:jc w:val="both"/>
        <w:rPr>
          <w:rFonts w:ascii="Times New Roman" w:hAnsi="Times New Roman" w:cs="Times New Roman"/>
          <w:sz w:val="24"/>
          <w:szCs w:val="24"/>
          <w:shd w:val="clear" w:color="auto" w:fill="FFFFFF"/>
        </w:rPr>
      </w:pPr>
      <w:r w:rsidRPr="00E50745">
        <w:rPr>
          <w:rFonts w:ascii="Times New Roman" w:eastAsia="+mn-ea" w:hAnsi="Times New Roman" w:cs="Times New Roman"/>
          <w:color w:val="000000"/>
          <w:kern w:val="24"/>
          <w:sz w:val="24"/>
          <w:szCs w:val="24"/>
          <w:lang w:eastAsia="es-ES"/>
        </w:rPr>
        <w:t>MORVILLEZ, E. (1997), “</w:t>
      </w:r>
      <w:r w:rsidRPr="00E50745">
        <w:rPr>
          <w:rFonts w:ascii="Times New Roman" w:hAnsi="Times New Roman" w:cs="Times New Roman"/>
          <w:sz w:val="24"/>
          <w:szCs w:val="24"/>
          <w:shd w:val="clear" w:color="auto" w:fill="FFFFFF"/>
        </w:rPr>
        <w:t>La </w:t>
      </w:r>
      <w:proofErr w:type="spellStart"/>
      <w:r w:rsidRPr="00E50745">
        <w:rPr>
          <w:rFonts w:ascii="Times New Roman" w:hAnsi="Times New Roman" w:cs="Times New Roman"/>
          <w:bCs/>
          <w:sz w:val="24"/>
          <w:szCs w:val="24"/>
          <w:shd w:val="clear" w:color="auto" w:fill="FFFFFF"/>
        </w:rPr>
        <w:t>salle</w:t>
      </w:r>
      <w:proofErr w:type="spellEnd"/>
      <w:r w:rsidRPr="00E50745">
        <w:rPr>
          <w:rFonts w:ascii="Times New Roman" w:hAnsi="Times New Roman" w:cs="Times New Roman"/>
          <w:sz w:val="24"/>
          <w:szCs w:val="24"/>
          <w:shd w:val="clear" w:color="auto" w:fill="FFFFFF"/>
        </w:rPr>
        <w:t> à </w:t>
      </w:r>
      <w:proofErr w:type="spellStart"/>
      <w:r w:rsidRPr="00E50745">
        <w:rPr>
          <w:rFonts w:ascii="Times New Roman" w:hAnsi="Times New Roman" w:cs="Times New Roman"/>
          <w:bCs/>
          <w:sz w:val="24"/>
          <w:szCs w:val="24"/>
          <w:shd w:val="clear" w:color="auto" w:fill="FFFFFF"/>
        </w:rPr>
        <w:t>absides</w:t>
      </w:r>
      <w:proofErr w:type="spellEnd"/>
      <w:r w:rsidRPr="00E50745">
        <w:rPr>
          <w:rFonts w:ascii="Times New Roman" w:hAnsi="Times New Roman" w:cs="Times New Roman"/>
          <w:sz w:val="24"/>
          <w:szCs w:val="24"/>
          <w:shd w:val="clear" w:color="auto" w:fill="FFFFFF"/>
        </w:rPr>
        <w:t> de la </w:t>
      </w:r>
      <w:r w:rsidRPr="00E50745">
        <w:rPr>
          <w:rFonts w:ascii="Times New Roman" w:hAnsi="Times New Roman" w:cs="Times New Roman"/>
          <w:bCs/>
          <w:sz w:val="24"/>
          <w:szCs w:val="24"/>
          <w:shd w:val="clear" w:color="auto" w:fill="FFFFFF"/>
        </w:rPr>
        <w:t>villa</w:t>
      </w:r>
      <w:r w:rsidRPr="00E50745">
        <w:rPr>
          <w:rFonts w:ascii="Times New Roman" w:hAnsi="Times New Roman" w:cs="Times New Roman"/>
          <w:sz w:val="24"/>
          <w:szCs w:val="24"/>
          <w:shd w:val="clear" w:color="auto" w:fill="FFFFFF"/>
        </w:rPr>
        <w:t> de </w:t>
      </w:r>
      <w:r w:rsidRPr="00E50745">
        <w:rPr>
          <w:rFonts w:ascii="Times New Roman" w:hAnsi="Times New Roman" w:cs="Times New Roman"/>
          <w:bCs/>
          <w:sz w:val="24"/>
          <w:szCs w:val="24"/>
          <w:shd w:val="clear" w:color="auto" w:fill="FFFFFF"/>
        </w:rPr>
        <w:t>Saint</w:t>
      </w:r>
      <w:r w:rsidRPr="00E50745">
        <w:rPr>
          <w:rFonts w:ascii="Times New Roman" w:hAnsi="Times New Roman" w:cs="Times New Roman"/>
          <w:sz w:val="24"/>
          <w:szCs w:val="24"/>
          <w:shd w:val="clear" w:color="auto" w:fill="FFFFFF"/>
        </w:rPr>
        <w:t>-</w:t>
      </w:r>
      <w:proofErr w:type="spellStart"/>
      <w:r w:rsidRPr="00E50745">
        <w:rPr>
          <w:rFonts w:ascii="Times New Roman" w:hAnsi="Times New Roman" w:cs="Times New Roman"/>
          <w:bCs/>
          <w:sz w:val="24"/>
          <w:szCs w:val="24"/>
          <w:shd w:val="clear" w:color="auto" w:fill="FFFFFF"/>
        </w:rPr>
        <w:t>Rustice</w:t>
      </w:r>
      <w:proofErr w:type="spellEnd"/>
      <w:r w:rsidRPr="00E50745">
        <w:rPr>
          <w:rFonts w:ascii="Times New Roman" w:hAnsi="Times New Roman" w:cs="Times New Roman"/>
          <w:sz w:val="24"/>
          <w:szCs w:val="24"/>
          <w:shd w:val="clear" w:color="auto" w:fill="FFFFFF"/>
        </w:rPr>
        <w:t> (</w:t>
      </w:r>
      <w:r w:rsidRPr="00E50745">
        <w:rPr>
          <w:rFonts w:ascii="Times New Roman" w:hAnsi="Times New Roman" w:cs="Times New Roman"/>
          <w:bCs/>
          <w:sz w:val="24"/>
          <w:szCs w:val="24"/>
          <w:shd w:val="clear" w:color="auto" w:fill="FFFFFF"/>
        </w:rPr>
        <w:t>Haute</w:t>
      </w:r>
      <w:r w:rsidRPr="00E50745">
        <w:rPr>
          <w:rFonts w:ascii="Times New Roman" w:hAnsi="Times New Roman" w:cs="Times New Roman"/>
          <w:sz w:val="24"/>
          <w:szCs w:val="24"/>
          <w:shd w:val="clear" w:color="auto" w:fill="FFFFFF"/>
        </w:rPr>
        <w:t>-</w:t>
      </w:r>
      <w:r w:rsidRPr="00E50745">
        <w:rPr>
          <w:rFonts w:ascii="Times New Roman" w:hAnsi="Times New Roman" w:cs="Times New Roman"/>
          <w:bCs/>
          <w:sz w:val="24"/>
          <w:szCs w:val="24"/>
          <w:shd w:val="clear" w:color="auto" w:fill="FFFFFF"/>
        </w:rPr>
        <w:t>Garonne</w:t>
      </w:r>
      <w:r w:rsidRPr="00E50745">
        <w:rPr>
          <w:rFonts w:ascii="Times New Roman" w:hAnsi="Times New Roman" w:cs="Times New Roman"/>
          <w:sz w:val="24"/>
          <w:szCs w:val="24"/>
          <w:shd w:val="clear" w:color="auto" w:fill="FFFFFF"/>
        </w:rPr>
        <w:t xml:space="preserve">) et son </w:t>
      </w:r>
      <w:proofErr w:type="spellStart"/>
      <w:r w:rsidRPr="00E50745">
        <w:rPr>
          <w:rFonts w:ascii="Times New Roman" w:hAnsi="Times New Roman" w:cs="Times New Roman"/>
          <w:sz w:val="24"/>
          <w:szCs w:val="24"/>
          <w:shd w:val="clear" w:color="auto" w:fill="FFFFFF"/>
        </w:rPr>
        <w:t>décor</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sz w:val="24"/>
          <w:szCs w:val="24"/>
          <w:shd w:val="clear" w:color="auto" w:fill="FFFFFF"/>
        </w:rPr>
        <w:t>marin</w:t>
      </w:r>
      <w:proofErr w:type="spellEnd"/>
      <w:r w:rsidRPr="00E50745">
        <w:rPr>
          <w:rFonts w:ascii="Times New Roman" w:hAnsi="Times New Roman" w:cs="Times New Roman"/>
          <w:sz w:val="24"/>
          <w:szCs w:val="24"/>
          <w:shd w:val="clear" w:color="auto" w:fill="FFFFFF"/>
        </w:rPr>
        <w:t xml:space="preserve">”, </w:t>
      </w:r>
      <w:proofErr w:type="spellStart"/>
      <w:r w:rsidRPr="00E50745">
        <w:rPr>
          <w:rFonts w:ascii="Times New Roman" w:hAnsi="Times New Roman" w:cs="Times New Roman"/>
          <w:i/>
          <w:sz w:val="24"/>
          <w:szCs w:val="24"/>
          <w:shd w:val="clear" w:color="auto" w:fill="FFFFFF"/>
        </w:rPr>
        <w:t>Mémoires</w:t>
      </w:r>
      <w:proofErr w:type="spellEnd"/>
      <w:r w:rsidRPr="00E50745">
        <w:rPr>
          <w:rFonts w:ascii="Times New Roman" w:hAnsi="Times New Roman" w:cs="Times New Roman"/>
          <w:i/>
          <w:sz w:val="24"/>
          <w:szCs w:val="24"/>
          <w:shd w:val="clear" w:color="auto" w:fill="FFFFFF"/>
        </w:rPr>
        <w:t xml:space="preserve"> de la Société </w:t>
      </w:r>
      <w:proofErr w:type="spellStart"/>
      <w:r w:rsidRPr="00E50745">
        <w:rPr>
          <w:rFonts w:ascii="Times New Roman" w:hAnsi="Times New Roman" w:cs="Times New Roman"/>
          <w:i/>
          <w:sz w:val="24"/>
          <w:szCs w:val="24"/>
          <w:shd w:val="clear" w:color="auto" w:fill="FFFFFF"/>
        </w:rPr>
        <w:t>Archéologique</w:t>
      </w:r>
      <w:proofErr w:type="spellEnd"/>
      <w:r w:rsidRPr="00E50745">
        <w:rPr>
          <w:rFonts w:ascii="Times New Roman" w:hAnsi="Times New Roman" w:cs="Times New Roman"/>
          <w:i/>
          <w:sz w:val="24"/>
          <w:szCs w:val="24"/>
          <w:shd w:val="clear" w:color="auto" w:fill="FFFFFF"/>
        </w:rPr>
        <w:t xml:space="preserve"> du </w:t>
      </w:r>
      <w:proofErr w:type="spellStart"/>
      <w:r w:rsidRPr="00E50745">
        <w:rPr>
          <w:rFonts w:ascii="Times New Roman" w:hAnsi="Times New Roman" w:cs="Times New Roman"/>
          <w:i/>
          <w:sz w:val="24"/>
          <w:szCs w:val="24"/>
          <w:shd w:val="clear" w:color="auto" w:fill="FFFFFF"/>
        </w:rPr>
        <w:t>Midi</w:t>
      </w:r>
      <w:proofErr w:type="spellEnd"/>
      <w:r w:rsidRPr="00E50745">
        <w:rPr>
          <w:rFonts w:ascii="Times New Roman" w:hAnsi="Times New Roman" w:cs="Times New Roman"/>
          <w:i/>
          <w:sz w:val="24"/>
          <w:szCs w:val="24"/>
          <w:shd w:val="clear" w:color="auto" w:fill="FFFFFF"/>
        </w:rPr>
        <w:t xml:space="preserve"> de la France</w:t>
      </w:r>
      <w:r w:rsidRPr="00E50745">
        <w:rPr>
          <w:rFonts w:ascii="Times New Roman" w:hAnsi="Times New Roman" w:cs="Times New Roman"/>
          <w:sz w:val="24"/>
          <w:szCs w:val="24"/>
          <w:shd w:val="clear" w:color="auto" w:fill="FFFFFF"/>
        </w:rPr>
        <w:t>, LVII,  11-34.</w:t>
      </w:r>
    </w:p>
    <w:p w:rsidR="00530E1B" w:rsidRDefault="00962550" w:rsidP="00E50745">
      <w:pPr>
        <w:jc w:val="both"/>
        <w:rPr>
          <w:rFonts w:ascii="Times New Roman" w:hAnsi="Times New Roman" w:cs="Times New Roman"/>
          <w:sz w:val="24"/>
          <w:szCs w:val="24"/>
        </w:rPr>
      </w:pPr>
      <w:r>
        <w:rPr>
          <w:rFonts w:ascii="Times New Roman" w:hAnsi="Times New Roman" w:cs="Times New Roman"/>
          <w:sz w:val="24"/>
          <w:szCs w:val="24"/>
        </w:rPr>
        <w:t xml:space="preserve">ÖNAL, M. (2002), </w:t>
      </w:r>
      <w:r>
        <w:rPr>
          <w:rFonts w:ascii="Times New Roman" w:hAnsi="Times New Roman" w:cs="Times New Roman"/>
          <w:i/>
          <w:sz w:val="24"/>
          <w:szCs w:val="24"/>
        </w:rPr>
        <w:t>A</w:t>
      </w:r>
      <w:r w:rsidRPr="00962550">
        <w:rPr>
          <w:rFonts w:ascii="Times New Roman" w:hAnsi="Times New Roman" w:cs="Times New Roman"/>
          <w:i/>
          <w:sz w:val="24"/>
          <w:szCs w:val="24"/>
        </w:rPr>
        <w:t xml:space="preserve"> Corpus Zeugma </w:t>
      </w:r>
      <w:proofErr w:type="spellStart"/>
      <w:r w:rsidRPr="00962550">
        <w:rPr>
          <w:rFonts w:ascii="Times New Roman" w:hAnsi="Times New Roman" w:cs="Times New Roman"/>
          <w:i/>
          <w:sz w:val="24"/>
          <w:szCs w:val="24"/>
        </w:rPr>
        <w:t>Mosaics</w:t>
      </w:r>
      <w:proofErr w:type="spellEnd"/>
      <w:r>
        <w:rPr>
          <w:rFonts w:ascii="Times New Roman" w:hAnsi="Times New Roman" w:cs="Times New Roman"/>
          <w:i/>
          <w:sz w:val="24"/>
          <w:szCs w:val="24"/>
        </w:rPr>
        <w:t xml:space="preserve">, </w:t>
      </w:r>
      <w:r w:rsidR="00E50745" w:rsidRPr="00E50745">
        <w:rPr>
          <w:rFonts w:ascii="Times New Roman" w:hAnsi="Times New Roman" w:cs="Times New Roman"/>
          <w:sz w:val="24"/>
          <w:szCs w:val="24"/>
        </w:rPr>
        <w:t>Estambul.</w:t>
      </w:r>
    </w:p>
    <w:p w:rsidR="00613C23" w:rsidRPr="00E50745" w:rsidRDefault="00613C23" w:rsidP="00E5074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PALOL, P. de (1963), “El mosaico de tema oceánico de la villa de Dueñas”, </w:t>
      </w:r>
      <w:r w:rsidRPr="00613C23">
        <w:rPr>
          <w:rFonts w:ascii="Times New Roman" w:hAnsi="Times New Roman" w:cs="Times New Roman"/>
          <w:i/>
          <w:sz w:val="24"/>
          <w:szCs w:val="24"/>
        </w:rPr>
        <w:t>BSEAA,</w:t>
      </w:r>
      <w:r>
        <w:rPr>
          <w:rFonts w:ascii="Times New Roman" w:hAnsi="Times New Roman" w:cs="Times New Roman"/>
          <w:sz w:val="24"/>
          <w:szCs w:val="24"/>
        </w:rPr>
        <w:t xml:space="preserve"> 29, 5-34.</w:t>
      </w:r>
    </w:p>
    <w:p w:rsidR="00E50745" w:rsidRPr="00E50745" w:rsidRDefault="00E50745" w:rsidP="00E50745">
      <w:pPr>
        <w:spacing w:line="240" w:lineRule="auto"/>
        <w:jc w:val="both"/>
        <w:outlineLvl w:val="0"/>
        <w:rPr>
          <w:rFonts w:ascii="Times New Roman" w:eastAsia="Times New Roman" w:hAnsi="Times New Roman" w:cs="Times New Roman"/>
          <w:bCs/>
          <w:kern w:val="36"/>
          <w:sz w:val="24"/>
          <w:szCs w:val="24"/>
          <w:lang w:val="es-ES_tradnl" w:eastAsia="es-ES"/>
        </w:rPr>
      </w:pPr>
      <w:r w:rsidRPr="00E50745">
        <w:rPr>
          <w:rFonts w:ascii="Times New Roman" w:eastAsia="Times New Roman" w:hAnsi="Times New Roman" w:cs="Times New Roman"/>
          <w:bCs/>
          <w:kern w:val="36"/>
          <w:sz w:val="24"/>
          <w:szCs w:val="24"/>
          <w:lang w:val="es-ES_tradnl" w:eastAsia="es-ES"/>
        </w:rPr>
        <w:t xml:space="preserve">PARLASCA, K. (1959), </w:t>
      </w:r>
      <w:r w:rsidRPr="00E50745">
        <w:rPr>
          <w:rFonts w:ascii="Times New Roman" w:eastAsia="Times New Roman" w:hAnsi="Times New Roman" w:cs="Times New Roman"/>
          <w:bCs/>
          <w:i/>
          <w:kern w:val="36"/>
          <w:sz w:val="24"/>
          <w:szCs w:val="24"/>
          <w:lang w:val="es-ES_tradnl" w:eastAsia="es-ES"/>
        </w:rPr>
        <w:t xml:space="preserve">Die </w:t>
      </w:r>
      <w:proofErr w:type="spellStart"/>
      <w:r w:rsidRPr="00E50745">
        <w:rPr>
          <w:rFonts w:ascii="Times New Roman" w:eastAsia="Times New Roman" w:hAnsi="Times New Roman" w:cs="Times New Roman"/>
          <w:bCs/>
          <w:i/>
          <w:kern w:val="36"/>
          <w:sz w:val="24"/>
          <w:szCs w:val="24"/>
          <w:lang w:val="es-ES_tradnl" w:eastAsia="es-ES"/>
        </w:rPr>
        <w:t>römischen</w:t>
      </w:r>
      <w:proofErr w:type="spellEnd"/>
      <w:r w:rsidRPr="00E50745">
        <w:rPr>
          <w:rFonts w:ascii="Times New Roman" w:eastAsia="Times New Roman" w:hAnsi="Times New Roman" w:cs="Times New Roman"/>
          <w:bCs/>
          <w:i/>
          <w:kern w:val="36"/>
          <w:sz w:val="24"/>
          <w:szCs w:val="24"/>
          <w:lang w:val="es-ES_tradnl" w:eastAsia="es-ES"/>
        </w:rPr>
        <w:t xml:space="preserve"> </w:t>
      </w:r>
      <w:proofErr w:type="spellStart"/>
      <w:r w:rsidRPr="00E50745">
        <w:rPr>
          <w:rFonts w:ascii="Times New Roman" w:eastAsia="Times New Roman" w:hAnsi="Times New Roman" w:cs="Times New Roman"/>
          <w:bCs/>
          <w:i/>
          <w:kern w:val="36"/>
          <w:sz w:val="24"/>
          <w:szCs w:val="24"/>
          <w:lang w:val="es-ES_tradnl" w:eastAsia="es-ES"/>
        </w:rPr>
        <w:t>Mosaiken</w:t>
      </w:r>
      <w:proofErr w:type="spellEnd"/>
      <w:r w:rsidRPr="00E50745">
        <w:rPr>
          <w:rFonts w:ascii="Times New Roman" w:eastAsia="Times New Roman" w:hAnsi="Times New Roman" w:cs="Times New Roman"/>
          <w:bCs/>
          <w:i/>
          <w:kern w:val="36"/>
          <w:sz w:val="24"/>
          <w:szCs w:val="24"/>
          <w:lang w:val="es-ES_tradnl" w:eastAsia="es-ES"/>
        </w:rPr>
        <w:t xml:space="preserve"> in </w:t>
      </w:r>
      <w:proofErr w:type="spellStart"/>
      <w:r w:rsidRPr="00E50745">
        <w:rPr>
          <w:rFonts w:ascii="Times New Roman" w:eastAsia="Times New Roman" w:hAnsi="Times New Roman" w:cs="Times New Roman"/>
          <w:bCs/>
          <w:i/>
          <w:kern w:val="36"/>
          <w:sz w:val="24"/>
          <w:szCs w:val="24"/>
          <w:lang w:val="es-ES_tradnl" w:eastAsia="es-ES"/>
        </w:rPr>
        <w:t>Deutschland</w:t>
      </w:r>
      <w:proofErr w:type="spellEnd"/>
      <w:r w:rsidRPr="00E50745">
        <w:rPr>
          <w:rFonts w:ascii="Times New Roman" w:eastAsia="Times New Roman" w:hAnsi="Times New Roman" w:cs="Times New Roman"/>
          <w:bCs/>
          <w:kern w:val="36"/>
          <w:sz w:val="24"/>
          <w:szCs w:val="24"/>
          <w:lang w:val="es-ES_tradnl" w:eastAsia="es-ES"/>
        </w:rPr>
        <w:t>. Berlín.</w:t>
      </w:r>
    </w:p>
    <w:p w:rsidR="00E50745" w:rsidRPr="00E50745" w:rsidRDefault="00E50745" w:rsidP="00E50745">
      <w:pPr>
        <w:spacing w:line="240" w:lineRule="auto"/>
        <w:jc w:val="both"/>
        <w:outlineLvl w:val="0"/>
        <w:rPr>
          <w:rFonts w:ascii="Times New Roman" w:eastAsia="Times New Roman" w:hAnsi="Times New Roman" w:cs="Times New Roman"/>
          <w:bCs/>
          <w:kern w:val="36"/>
          <w:sz w:val="24"/>
          <w:szCs w:val="24"/>
          <w:lang w:val="es-ES_tradnl" w:eastAsia="es-ES"/>
        </w:rPr>
      </w:pPr>
      <w:r w:rsidRPr="00E50745">
        <w:rPr>
          <w:rFonts w:ascii="Times New Roman" w:eastAsia="Times New Roman" w:hAnsi="Times New Roman" w:cs="Times New Roman"/>
          <w:bCs/>
          <w:kern w:val="36"/>
          <w:sz w:val="24"/>
          <w:szCs w:val="24"/>
          <w:lang w:val="es-ES_tradnl" w:eastAsia="es-ES"/>
        </w:rPr>
        <w:t>PARRISH, D. (1995), “</w:t>
      </w:r>
      <w:proofErr w:type="spellStart"/>
      <w:r w:rsidRPr="00E50745">
        <w:rPr>
          <w:rFonts w:ascii="Times New Roman" w:hAnsi="Times New Roman" w:cs="Times New Roman"/>
          <w:sz w:val="24"/>
          <w:szCs w:val="24"/>
        </w:rPr>
        <w:t>The</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mosaic</w:t>
      </w:r>
      <w:proofErr w:type="spellEnd"/>
      <w:r w:rsidRPr="00E50745">
        <w:rPr>
          <w:rFonts w:ascii="Times New Roman" w:hAnsi="Times New Roman" w:cs="Times New Roman"/>
          <w:sz w:val="24"/>
          <w:szCs w:val="24"/>
        </w:rPr>
        <w:t xml:space="preserve"> of </w:t>
      </w:r>
      <w:proofErr w:type="spellStart"/>
      <w:r w:rsidRPr="00E50745">
        <w:rPr>
          <w:rFonts w:ascii="Times New Roman" w:hAnsi="Times New Roman" w:cs="Times New Roman"/>
          <w:sz w:val="24"/>
          <w:szCs w:val="24"/>
        </w:rPr>
        <w:t>Aion</w:t>
      </w:r>
      <w:proofErr w:type="spellEnd"/>
      <w:r w:rsidRPr="00E50745">
        <w:rPr>
          <w:rFonts w:ascii="Times New Roman" w:hAnsi="Times New Roman" w:cs="Times New Roman"/>
          <w:sz w:val="24"/>
          <w:szCs w:val="24"/>
        </w:rPr>
        <w:t xml:space="preserve"> and </w:t>
      </w:r>
      <w:proofErr w:type="spellStart"/>
      <w:r w:rsidRPr="00E50745">
        <w:rPr>
          <w:rFonts w:ascii="Times New Roman" w:hAnsi="Times New Roman" w:cs="Times New Roman"/>
          <w:sz w:val="24"/>
          <w:szCs w:val="24"/>
        </w:rPr>
        <w:t>the</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Seasons</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from</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Haidra</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Tunisia</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an</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interpretation</w:t>
      </w:r>
      <w:proofErr w:type="spellEnd"/>
      <w:r w:rsidRPr="00E50745">
        <w:rPr>
          <w:rFonts w:ascii="Times New Roman" w:hAnsi="Times New Roman" w:cs="Times New Roman"/>
          <w:sz w:val="24"/>
          <w:szCs w:val="24"/>
        </w:rPr>
        <w:t xml:space="preserve"> of </w:t>
      </w:r>
      <w:proofErr w:type="spellStart"/>
      <w:r w:rsidRPr="00E50745">
        <w:rPr>
          <w:rFonts w:ascii="Times New Roman" w:hAnsi="Times New Roman" w:cs="Times New Roman"/>
          <w:sz w:val="24"/>
          <w:szCs w:val="24"/>
        </w:rPr>
        <w:t>its</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meaning</w:t>
      </w:r>
      <w:proofErr w:type="spellEnd"/>
      <w:r w:rsidRPr="00E50745">
        <w:rPr>
          <w:rFonts w:ascii="Times New Roman" w:hAnsi="Times New Roman" w:cs="Times New Roman"/>
          <w:sz w:val="24"/>
          <w:szCs w:val="24"/>
        </w:rPr>
        <w:t xml:space="preserve"> and </w:t>
      </w:r>
      <w:proofErr w:type="spellStart"/>
      <w:r w:rsidRPr="00E50745">
        <w:rPr>
          <w:rFonts w:ascii="Times New Roman" w:hAnsi="Times New Roman" w:cs="Times New Roman"/>
          <w:sz w:val="24"/>
          <w:szCs w:val="24"/>
        </w:rPr>
        <w:t>importance</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i/>
          <w:sz w:val="24"/>
          <w:szCs w:val="24"/>
        </w:rPr>
        <w:t>AnTard</w:t>
      </w:r>
      <w:proofErr w:type="spellEnd"/>
      <w:r w:rsidRPr="00E50745">
        <w:rPr>
          <w:rFonts w:ascii="Times New Roman" w:hAnsi="Times New Roman" w:cs="Times New Roman"/>
          <w:i/>
          <w:sz w:val="24"/>
          <w:szCs w:val="24"/>
        </w:rPr>
        <w:t xml:space="preserve">, </w:t>
      </w:r>
      <w:r w:rsidRPr="00E50745">
        <w:rPr>
          <w:rFonts w:ascii="Times New Roman" w:hAnsi="Times New Roman" w:cs="Times New Roman"/>
          <w:sz w:val="24"/>
          <w:szCs w:val="24"/>
        </w:rPr>
        <w:t>3, 167-191.</w:t>
      </w:r>
    </w:p>
    <w:p w:rsidR="00E50745" w:rsidRPr="00E50745" w:rsidRDefault="00E50745" w:rsidP="00E50745">
      <w:pPr>
        <w:spacing w:line="240" w:lineRule="auto"/>
        <w:jc w:val="both"/>
        <w:outlineLvl w:val="0"/>
        <w:rPr>
          <w:rFonts w:ascii="Times New Roman" w:eastAsia="Times New Roman" w:hAnsi="Times New Roman" w:cs="Times New Roman"/>
          <w:bCs/>
          <w:kern w:val="36"/>
          <w:sz w:val="24"/>
          <w:szCs w:val="24"/>
          <w:lang w:val="es-ES_tradnl" w:eastAsia="es-ES"/>
        </w:rPr>
      </w:pPr>
      <w:r w:rsidRPr="00E50745">
        <w:rPr>
          <w:rFonts w:ascii="Times New Roman" w:eastAsia="Times New Roman" w:hAnsi="Times New Roman" w:cs="Times New Roman"/>
          <w:bCs/>
          <w:kern w:val="36"/>
          <w:sz w:val="24"/>
          <w:szCs w:val="24"/>
          <w:lang w:val="es-ES_tradnl" w:eastAsia="es-ES"/>
        </w:rPr>
        <w:t xml:space="preserve">PICARD, G. (1959), “Les </w:t>
      </w:r>
      <w:proofErr w:type="spellStart"/>
      <w:r w:rsidRPr="00E50745">
        <w:rPr>
          <w:rFonts w:ascii="Times New Roman" w:eastAsia="Times New Roman" w:hAnsi="Times New Roman" w:cs="Times New Roman"/>
          <w:bCs/>
          <w:kern w:val="36"/>
          <w:sz w:val="24"/>
          <w:szCs w:val="24"/>
          <w:lang w:val="es-ES_tradnl" w:eastAsia="es-ES"/>
        </w:rPr>
        <w:t>mosaïques</w:t>
      </w:r>
      <w:proofErr w:type="spellEnd"/>
      <w:r w:rsidRPr="00E50745">
        <w:rPr>
          <w:rFonts w:ascii="Times New Roman" w:eastAsia="Times New Roman" w:hAnsi="Times New Roman" w:cs="Times New Roman"/>
          <w:bCs/>
          <w:kern w:val="36"/>
          <w:sz w:val="24"/>
          <w:szCs w:val="24"/>
          <w:lang w:val="es-ES_tradnl" w:eastAsia="es-ES"/>
        </w:rPr>
        <w:t xml:space="preserve"> </w:t>
      </w:r>
      <w:proofErr w:type="spellStart"/>
      <w:r w:rsidRPr="00E50745">
        <w:rPr>
          <w:rFonts w:ascii="Times New Roman" w:eastAsia="Times New Roman" w:hAnsi="Times New Roman" w:cs="Times New Roman"/>
          <w:bCs/>
          <w:kern w:val="36"/>
          <w:sz w:val="24"/>
          <w:szCs w:val="24"/>
          <w:lang w:val="es-ES_tradnl" w:eastAsia="es-ES"/>
        </w:rPr>
        <w:t>d’Acholla</w:t>
      </w:r>
      <w:proofErr w:type="spellEnd"/>
      <w:r w:rsidRPr="00E50745">
        <w:rPr>
          <w:rFonts w:ascii="Times New Roman" w:eastAsia="Times New Roman" w:hAnsi="Times New Roman" w:cs="Times New Roman"/>
          <w:bCs/>
          <w:kern w:val="36"/>
          <w:sz w:val="24"/>
          <w:szCs w:val="24"/>
          <w:lang w:val="es-ES_tradnl" w:eastAsia="es-ES"/>
        </w:rPr>
        <w:t xml:space="preserve">. Les </w:t>
      </w:r>
      <w:proofErr w:type="spellStart"/>
      <w:r w:rsidRPr="00E50745">
        <w:rPr>
          <w:rFonts w:ascii="Times New Roman" w:eastAsia="Times New Roman" w:hAnsi="Times New Roman" w:cs="Times New Roman"/>
          <w:bCs/>
          <w:kern w:val="36"/>
          <w:sz w:val="24"/>
          <w:szCs w:val="24"/>
          <w:lang w:val="es-ES_tradnl" w:eastAsia="es-ES"/>
        </w:rPr>
        <w:t>Thermes</w:t>
      </w:r>
      <w:proofErr w:type="spellEnd"/>
      <w:r w:rsidRPr="00E50745">
        <w:rPr>
          <w:rFonts w:ascii="Times New Roman" w:eastAsia="Times New Roman" w:hAnsi="Times New Roman" w:cs="Times New Roman"/>
          <w:bCs/>
          <w:kern w:val="36"/>
          <w:sz w:val="24"/>
          <w:szCs w:val="24"/>
          <w:lang w:val="es-ES_tradnl" w:eastAsia="es-ES"/>
        </w:rPr>
        <w:t xml:space="preserve"> de </w:t>
      </w:r>
      <w:proofErr w:type="spellStart"/>
      <w:r w:rsidRPr="00E50745">
        <w:rPr>
          <w:rFonts w:ascii="Times New Roman" w:eastAsia="Times New Roman" w:hAnsi="Times New Roman" w:cs="Times New Roman"/>
          <w:bCs/>
          <w:kern w:val="36"/>
          <w:sz w:val="24"/>
          <w:szCs w:val="24"/>
          <w:lang w:val="es-ES_tradnl" w:eastAsia="es-ES"/>
        </w:rPr>
        <w:t>Trajan</w:t>
      </w:r>
      <w:proofErr w:type="spellEnd"/>
      <w:r w:rsidRPr="00E50745">
        <w:rPr>
          <w:rFonts w:ascii="Times New Roman" w:eastAsia="Times New Roman" w:hAnsi="Times New Roman" w:cs="Times New Roman"/>
          <w:bCs/>
          <w:kern w:val="36"/>
          <w:sz w:val="24"/>
          <w:szCs w:val="24"/>
          <w:lang w:val="es-ES_tradnl" w:eastAsia="es-ES"/>
        </w:rPr>
        <w:t xml:space="preserve">”. </w:t>
      </w:r>
      <w:r w:rsidRPr="00E50745">
        <w:rPr>
          <w:rFonts w:ascii="Times New Roman" w:eastAsia="Times New Roman" w:hAnsi="Times New Roman" w:cs="Times New Roman"/>
          <w:bCs/>
          <w:i/>
          <w:kern w:val="36"/>
          <w:sz w:val="24"/>
          <w:szCs w:val="24"/>
          <w:lang w:val="es-ES_tradnl" w:eastAsia="es-ES"/>
        </w:rPr>
        <w:t xml:space="preserve">EAC, 2, </w:t>
      </w:r>
      <w:r w:rsidRPr="00E50745">
        <w:rPr>
          <w:rFonts w:ascii="Times New Roman" w:eastAsia="Times New Roman" w:hAnsi="Times New Roman" w:cs="Times New Roman"/>
          <w:bCs/>
          <w:kern w:val="36"/>
          <w:sz w:val="24"/>
          <w:szCs w:val="24"/>
          <w:lang w:val="es-ES_tradnl" w:eastAsia="es-ES"/>
        </w:rPr>
        <w:t xml:space="preserve">81-82, </w:t>
      </w:r>
      <w:proofErr w:type="spellStart"/>
      <w:r w:rsidRPr="00E50745">
        <w:rPr>
          <w:rFonts w:ascii="Times New Roman" w:eastAsia="Times New Roman" w:hAnsi="Times New Roman" w:cs="Times New Roman"/>
          <w:bCs/>
          <w:kern w:val="36"/>
          <w:sz w:val="24"/>
          <w:szCs w:val="24"/>
          <w:lang w:val="es-ES_tradnl" w:eastAsia="es-ES"/>
        </w:rPr>
        <w:t>láms</w:t>
      </w:r>
      <w:proofErr w:type="spellEnd"/>
      <w:r w:rsidRPr="00E50745">
        <w:rPr>
          <w:rFonts w:ascii="Times New Roman" w:eastAsia="Times New Roman" w:hAnsi="Times New Roman" w:cs="Times New Roman"/>
          <w:bCs/>
          <w:kern w:val="36"/>
          <w:sz w:val="24"/>
          <w:szCs w:val="24"/>
          <w:lang w:val="es-ES_tradnl" w:eastAsia="es-ES"/>
        </w:rPr>
        <w:t>. XI, XII y XIV, 1-4.</w:t>
      </w:r>
    </w:p>
    <w:p w:rsidR="00E50745" w:rsidRPr="00E50745" w:rsidRDefault="00E50745" w:rsidP="00E50745">
      <w:pPr>
        <w:spacing w:line="240" w:lineRule="auto"/>
        <w:jc w:val="both"/>
        <w:outlineLvl w:val="0"/>
        <w:rPr>
          <w:rFonts w:ascii="Times New Roman" w:eastAsia="Times New Roman" w:hAnsi="Times New Roman" w:cs="Times New Roman"/>
          <w:bCs/>
          <w:kern w:val="36"/>
          <w:sz w:val="24"/>
          <w:szCs w:val="24"/>
          <w:lang w:val="es-ES_tradnl" w:eastAsia="es-ES"/>
        </w:rPr>
      </w:pPr>
      <w:r w:rsidRPr="00E50745">
        <w:rPr>
          <w:rFonts w:ascii="Times New Roman" w:eastAsia="Times New Roman" w:hAnsi="Times New Roman" w:cs="Times New Roman"/>
          <w:bCs/>
          <w:kern w:val="36"/>
          <w:sz w:val="24"/>
          <w:szCs w:val="24"/>
          <w:lang w:val="es-ES_tradnl" w:eastAsia="es-ES"/>
        </w:rPr>
        <w:t xml:space="preserve">PICARD, G. (1968), “Les </w:t>
      </w:r>
      <w:proofErr w:type="spellStart"/>
      <w:r w:rsidRPr="00E50745">
        <w:rPr>
          <w:rFonts w:ascii="Times New Roman" w:eastAsia="Times New Roman" w:hAnsi="Times New Roman" w:cs="Times New Roman"/>
          <w:bCs/>
          <w:kern w:val="36"/>
          <w:sz w:val="24"/>
          <w:szCs w:val="24"/>
          <w:lang w:val="es-ES_tradnl" w:eastAsia="es-ES"/>
        </w:rPr>
        <w:t>Thermes</w:t>
      </w:r>
      <w:proofErr w:type="spellEnd"/>
      <w:r w:rsidRPr="00E50745">
        <w:rPr>
          <w:rFonts w:ascii="Times New Roman" w:eastAsia="Times New Roman" w:hAnsi="Times New Roman" w:cs="Times New Roman"/>
          <w:bCs/>
          <w:kern w:val="36"/>
          <w:sz w:val="24"/>
          <w:szCs w:val="24"/>
          <w:lang w:val="es-ES_tradnl" w:eastAsia="es-ES"/>
        </w:rPr>
        <w:t xml:space="preserve"> du </w:t>
      </w:r>
      <w:proofErr w:type="spellStart"/>
      <w:r w:rsidRPr="00E50745">
        <w:rPr>
          <w:rFonts w:ascii="Times New Roman" w:eastAsia="Times New Roman" w:hAnsi="Times New Roman" w:cs="Times New Roman"/>
          <w:bCs/>
          <w:kern w:val="36"/>
          <w:sz w:val="24"/>
          <w:szCs w:val="24"/>
          <w:lang w:val="es-ES_tradnl" w:eastAsia="es-ES"/>
        </w:rPr>
        <w:t>thiase</w:t>
      </w:r>
      <w:proofErr w:type="spellEnd"/>
      <w:r w:rsidRPr="00E50745">
        <w:rPr>
          <w:rFonts w:ascii="Times New Roman" w:eastAsia="Times New Roman" w:hAnsi="Times New Roman" w:cs="Times New Roman"/>
          <w:bCs/>
          <w:kern w:val="36"/>
          <w:sz w:val="24"/>
          <w:szCs w:val="24"/>
          <w:lang w:val="es-ES_tradnl" w:eastAsia="es-ES"/>
        </w:rPr>
        <w:t xml:space="preserve"> </w:t>
      </w:r>
      <w:proofErr w:type="spellStart"/>
      <w:r w:rsidRPr="00E50745">
        <w:rPr>
          <w:rFonts w:ascii="Times New Roman" w:eastAsia="Times New Roman" w:hAnsi="Times New Roman" w:cs="Times New Roman"/>
          <w:bCs/>
          <w:kern w:val="36"/>
          <w:sz w:val="24"/>
          <w:szCs w:val="24"/>
          <w:lang w:val="es-ES_tradnl" w:eastAsia="es-ES"/>
        </w:rPr>
        <w:t>marin</w:t>
      </w:r>
      <w:proofErr w:type="spellEnd"/>
      <w:r w:rsidRPr="00E50745">
        <w:rPr>
          <w:rFonts w:ascii="Times New Roman" w:eastAsia="Times New Roman" w:hAnsi="Times New Roman" w:cs="Times New Roman"/>
          <w:bCs/>
          <w:kern w:val="36"/>
          <w:sz w:val="24"/>
          <w:szCs w:val="24"/>
          <w:lang w:val="es-ES_tradnl" w:eastAsia="es-ES"/>
        </w:rPr>
        <w:t xml:space="preserve"> à </w:t>
      </w:r>
      <w:proofErr w:type="spellStart"/>
      <w:r w:rsidRPr="00E50745">
        <w:rPr>
          <w:rFonts w:ascii="Times New Roman" w:eastAsia="Times New Roman" w:hAnsi="Times New Roman" w:cs="Times New Roman"/>
          <w:bCs/>
          <w:kern w:val="36"/>
          <w:sz w:val="24"/>
          <w:szCs w:val="24"/>
          <w:lang w:val="es-ES_tradnl" w:eastAsia="es-ES"/>
        </w:rPr>
        <w:t>Acholla</w:t>
      </w:r>
      <w:proofErr w:type="spellEnd"/>
      <w:r w:rsidRPr="00E50745">
        <w:rPr>
          <w:rFonts w:ascii="Times New Roman" w:eastAsia="Times New Roman" w:hAnsi="Times New Roman" w:cs="Times New Roman"/>
          <w:bCs/>
          <w:kern w:val="36"/>
          <w:sz w:val="24"/>
          <w:szCs w:val="24"/>
          <w:lang w:val="es-ES_tradnl" w:eastAsia="es-ES"/>
        </w:rPr>
        <w:t xml:space="preserve">”. </w:t>
      </w:r>
      <w:proofErr w:type="spellStart"/>
      <w:r w:rsidRPr="00E50745">
        <w:rPr>
          <w:rFonts w:ascii="Times New Roman" w:eastAsia="Times New Roman" w:hAnsi="Times New Roman" w:cs="Times New Roman"/>
          <w:bCs/>
          <w:i/>
          <w:kern w:val="36"/>
          <w:sz w:val="24"/>
          <w:szCs w:val="24"/>
          <w:lang w:val="es-ES_tradnl" w:eastAsia="es-ES"/>
        </w:rPr>
        <w:t>Antiquites</w:t>
      </w:r>
      <w:proofErr w:type="spellEnd"/>
      <w:r w:rsidRPr="00E50745">
        <w:rPr>
          <w:rFonts w:ascii="Times New Roman" w:eastAsia="Times New Roman" w:hAnsi="Times New Roman" w:cs="Times New Roman"/>
          <w:bCs/>
          <w:i/>
          <w:kern w:val="36"/>
          <w:sz w:val="24"/>
          <w:szCs w:val="24"/>
          <w:lang w:val="es-ES_tradnl" w:eastAsia="es-ES"/>
        </w:rPr>
        <w:t xml:space="preserve"> </w:t>
      </w:r>
      <w:proofErr w:type="spellStart"/>
      <w:r w:rsidRPr="00E50745">
        <w:rPr>
          <w:rFonts w:ascii="Times New Roman" w:eastAsia="Times New Roman" w:hAnsi="Times New Roman" w:cs="Times New Roman"/>
          <w:bCs/>
          <w:i/>
          <w:kern w:val="36"/>
          <w:sz w:val="24"/>
          <w:szCs w:val="24"/>
          <w:lang w:val="es-ES_tradnl" w:eastAsia="es-ES"/>
        </w:rPr>
        <w:t>Africaines</w:t>
      </w:r>
      <w:proofErr w:type="spellEnd"/>
      <w:r w:rsidRPr="00E50745">
        <w:rPr>
          <w:rFonts w:ascii="Times New Roman" w:eastAsia="Times New Roman" w:hAnsi="Times New Roman" w:cs="Times New Roman"/>
          <w:bCs/>
          <w:i/>
          <w:kern w:val="36"/>
          <w:sz w:val="24"/>
          <w:szCs w:val="24"/>
          <w:lang w:val="es-ES_tradnl" w:eastAsia="es-ES"/>
        </w:rPr>
        <w:t xml:space="preserve">, 2, </w:t>
      </w:r>
      <w:r w:rsidRPr="00E50745">
        <w:rPr>
          <w:rFonts w:ascii="Times New Roman" w:eastAsia="Times New Roman" w:hAnsi="Times New Roman" w:cs="Times New Roman"/>
          <w:bCs/>
          <w:kern w:val="36"/>
          <w:sz w:val="24"/>
          <w:szCs w:val="24"/>
          <w:lang w:val="es-ES_tradnl" w:eastAsia="es-ES"/>
        </w:rPr>
        <w:t>146-151.</w:t>
      </w:r>
    </w:p>
    <w:p w:rsidR="00E50745" w:rsidRPr="00E50745" w:rsidRDefault="00E50745" w:rsidP="00E50745">
      <w:pPr>
        <w:spacing w:line="240" w:lineRule="auto"/>
        <w:jc w:val="both"/>
        <w:outlineLvl w:val="0"/>
        <w:rPr>
          <w:rFonts w:ascii="Times New Roman" w:eastAsia="Times New Roman" w:hAnsi="Times New Roman" w:cs="Times New Roman"/>
          <w:bCs/>
          <w:kern w:val="36"/>
          <w:sz w:val="24"/>
          <w:szCs w:val="24"/>
          <w:lang w:val="es-ES_tradnl" w:eastAsia="es-ES"/>
        </w:rPr>
      </w:pPr>
      <w:r w:rsidRPr="00E50745">
        <w:rPr>
          <w:rFonts w:ascii="Times New Roman" w:eastAsia="Times New Roman" w:hAnsi="Times New Roman" w:cs="Times New Roman"/>
          <w:bCs/>
          <w:kern w:val="36"/>
          <w:sz w:val="24"/>
          <w:szCs w:val="24"/>
          <w:lang w:val="es-ES_tradnl" w:eastAsia="es-ES"/>
        </w:rPr>
        <w:t xml:space="preserve">PIETRANGELI, C. (1978), </w:t>
      </w:r>
      <w:proofErr w:type="spellStart"/>
      <w:r w:rsidRPr="00E50745">
        <w:rPr>
          <w:rFonts w:ascii="Times New Roman" w:eastAsia="Times New Roman" w:hAnsi="Times New Roman" w:cs="Times New Roman"/>
          <w:bCs/>
          <w:i/>
          <w:kern w:val="36"/>
          <w:sz w:val="24"/>
          <w:szCs w:val="24"/>
          <w:lang w:val="es-ES_tradnl" w:eastAsia="es-ES"/>
        </w:rPr>
        <w:t>Otricoli</w:t>
      </w:r>
      <w:proofErr w:type="spellEnd"/>
      <w:r w:rsidRPr="00E50745">
        <w:rPr>
          <w:rFonts w:ascii="Times New Roman" w:eastAsia="Times New Roman" w:hAnsi="Times New Roman" w:cs="Times New Roman"/>
          <w:bCs/>
          <w:i/>
          <w:kern w:val="36"/>
          <w:sz w:val="24"/>
          <w:szCs w:val="24"/>
          <w:lang w:val="es-ES_tradnl" w:eastAsia="es-ES"/>
        </w:rPr>
        <w:t xml:space="preserve">: un </w:t>
      </w:r>
      <w:proofErr w:type="spellStart"/>
      <w:r w:rsidRPr="00E50745">
        <w:rPr>
          <w:rFonts w:ascii="Times New Roman" w:eastAsia="Times New Roman" w:hAnsi="Times New Roman" w:cs="Times New Roman"/>
          <w:bCs/>
          <w:i/>
          <w:kern w:val="36"/>
          <w:sz w:val="24"/>
          <w:szCs w:val="24"/>
          <w:lang w:val="es-ES_tradnl" w:eastAsia="es-ES"/>
        </w:rPr>
        <w:t>lembo</w:t>
      </w:r>
      <w:proofErr w:type="spellEnd"/>
      <w:r w:rsidRPr="00E50745">
        <w:rPr>
          <w:rFonts w:ascii="Times New Roman" w:eastAsia="Times New Roman" w:hAnsi="Times New Roman" w:cs="Times New Roman"/>
          <w:bCs/>
          <w:i/>
          <w:kern w:val="36"/>
          <w:sz w:val="24"/>
          <w:szCs w:val="24"/>
          <w:lang w:val="es-ES_tradnl" w:eastAsia="es-ES"/>
        </w:rPr>
        <w:t xml:space="preserve"> </w:t>
      </w:r>
      <w:proofErr w:type="spellStart"/>
      <w:r w:rsidRPr="00E50745">
        <w:rPr>
          <w:rFonts w:ascii="Times New Roman" w:eastAsia="Times New Roman" w:hAnsi="Times New Roman" w:cs="Times New Roman"/>
          <w:bCs/>
          <w:i/>
          <w:kern w:val="36"/>
          <w:sz w:val="24"/>
          <w:szCs w:val="24"/>
          <w:lang w:val="es-ES_tradnl" w:eastAsia="es-ES"/>
        </w:rPr>
        <w:t>dell’Umbria</w:t>
      </w:r>
      <w:proofErr w:type="spellEnd"/>
      <w:r w:rsidRPr="00E50745">
        <w:rPr>
          <w:rFonts w:ascii="Times New Roman" w:eastAsia="Times New Roman" w:hAnsi="Times New Roman" w:cs="Times New Roman"/>
          <w:bCs/>
          <w:i/>
          <w:kern w:val="36"/>
          <w:sz w:val="24"/>
          <w:szCs w:val="24"/>
          <w:lang w:val="es-ES_tradnl" w:eastAsia="es-ES"/>
        </w:rPr>
        <w:t xml:space="preserve"> </w:t>
      </w:r>
      <w:proofErr w:type="spellStart"/>
      <w:r w:rsidRPr="00E50745">
        <w:rPr>
          <w:rFonts w:ascii="Times New Roman" w:eastAsia="Times New Roman" w:hAnsi="Times New Roman" w:cs="Times New Roman"/>
          <w:bCs/>
          <w:i/>
          <w:kern w:val="36"/>
          <w:sz w:val="24"/>
          <w:szCs w:val="24"/>
          <w:lang w:val="es-ES_tradnl" w:eastAsia="es-ES"/>
        </w:rPr>
        <w:t>alle</w:t>
      </w:r>
      <w:proofErr w:type="spellEnd"/>
      <w:r w:rsidRPr="00E50745">
        <w:rPr>
          <w:rFonts w:ascii="Times New Roman" w:eastAsia="Times New Roman" w:hAnsi="Times New Roman" w:cs="Times New Roman"/>
          <w:bCs/>
          <w:i/>
          <w:kern w:val="36"/>
          <w:sz w:val="24"/>
          <w:szCs w:val="24"/>
          <w:lang w:val="es-ES_tradnl" w:eastAsia="es-ES"/>
        </w:rPr>
        <w:t xml:space="preserve"> porte di Roma</w:t>
      </w:r>
      <w:r w:rsidRPr="00E50745">
        <w:rPr>
          <w:rFonts w:ascii="Times New Roman" w:eastAsia="Times New Roman" w:hAnsi="Times New Roman" w:cs="Times New Roman"/>
          <w:bCs/>
          <w:kern w:val="36"/>
          <w:sz w:val="24"/>
          <w:szCs w:val="24"/>
          <w:lang w:val="es-ES_tradnl" w:eastAsia="es-ES"/>
        </w:rPr>
        <w:t xml:space="preserve">. </w:t>
      </w:r>
      <w:proofErr w:type="spellStart"/>
      <w:r w:rsidRPr="00E50745">
        <w:rPr>
          <w:rFonts w:ascii="Times New Roman" w:eastAsia="Times New Roman" w:hAnsi="Times New Roman" w:cs="Times New Roman"/>
          <w:bCs/>
          <w:kern w:val="36"/>
          <w:sz w:val="24"/>
          <w:szCs w:val="24"/>
          <w:lang w:val="es-ES_tradnl" w:eastAsia="es-ES"/>
        </w:rPr>
        <w:t>Narni</w:t>
      </w:r>
      <w:proofErr w:type="spellEnd"/>
      <w:r w:rsidRPr="00E50745">
        <w:rPr>
          <w:rFonts w:ascii="Times New Roman" w:eastAsia="Times New Roman" w:hAnsi="Times New Roman" w:cs="Times New Roman"/>
          <w:bCs/>
          <w:kern w:val="36"/>
          <w:sz w:val="24"/>
          <w:szCs w:val="24"/>
          <w:lang w:val="es-ES_tradnl" w:eastAsia="es-ES"/>
        </w:rPr>
        <w:t>.</w:t>
      </w:r>
    </w:p>
    <w:p w:rsidR="0041723C" w:rsidRDefault="00E50745" w:rsidP="00E50745">
      <w:pPr>
        <w:ind w:right="-1"/>
        <w:jc w:val="both"/>
        <w:rPr>
          <w:rFonts w:ascii="Times New Roman" w:hAnsi="Times New Roman" w:cs="Times New Roman"/>
          <w:sz w:val="24"/>
          <w:szCs w:val="24"/>
        </w:rPr>
      </w:pPr>
      <w:r w:rsidRPr="00E50745">
        <w:rPr>
          <w:rFonts w:ascii="Times New Roman" w:hAnsi="Times New Roman" w:cs="Times New Roman"/>
          <w:sz w:val="24"/>
          <w:szCs w:val="24"/>
        </w:rPr>
        <w:t xml:space="preserve">QUET, N. H. (1979), “La </w:t>
      </w:r>
      <w:proofErr w:type="spellStart"/>
      <w:r w:rsidRPr="00E50745">
        <w:rPr>
          <w:rFonts w:ascii="Times New Roman" w:hAnsi="Times New Roman" w:cs="Times New Roman"/>
          <w:sz w:val="24"/>
          <w:szCs w:val="24"/>
        </w:rPr>
        <w:t>mosaique</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cosmologique</w:t>
      </w:r>
      <w:proofErr w:type="spellEnd"/>
      <w:r w:rsidRPr="00E50745">
        <w:rPr>
          <w:rFonts w:ascii="Times New Roman" w:hAnsi="Times New Roman" w:cs="Times New Roman"/>
          <w:sz w:val="24"/>
          <w:szCs w:val="24"/>
        </w:rPr>
        <w:t xml:space="preserve"> de </w:t>
      </w:r>
      <w:proofErr w:type="spellStart"/>
      <w:r w:rsidRPr="00E50745">
        <w:rPr>
          <w:rFonts w:ascii="Times New Roman" w:hAnsi="Times New Roman" w:cs="Times New Roman"/>
          <w:sz w:val="24"/>
          <w:szCs w:val="24"/>
        </w:rPr>
        <w:t>Merida</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Propositions</w:t>
      </w:r>
      <w:proofErr w:type="spellEnd"/>
      <w:r w:rsidRPr="00E50745">
        <w:rPr>
          <w:rFonts w:ascii="Times New Roman" w:hAnsi="Times New Roman" w:cs="Times New Roman"/>
          <w:sz w:val="24"/>
          <w:szCs w:val="24"/>
        </w:rPr>
        <w:t xml:space="preserve"> de lectura”, </w:t>
      </w:r>
      <w:proofErr w:type="spellStart"/>
      <w:r w:rsidRPr="00E50745">
        <w:rPr>
          <w:rFonts w:ascii="Times New Roman" w:hAnsi="Times New Roman" w:cs="Times New Roman"/>
          <w:sz w:val="24"/>
          <w:szCs w:val="24"/>
        </w:rPr>
        <w:t>Coninbriga</w:t>
      </w:r>
      <w:proofErr w:type="spellEnd"/>
      <w:r w:rsidRPr="00E50745">
        <w:rPr>
          <w:rFonts w:ascii="Times New Roman" w:hAnsi="Times New Roman" w:cs="Times New Roman"/>
          <w:sz w:val="24"/>
          <w:szCs w:val="24"/>
        </w:rPr>
        <w:t xml:space="preserve">, XVIII, 5-103. </w:t>
      </w:r>
    </w:p>
    <w:p w:rsidR="00E50745" w:rsidRPr="00E50745" w:rsidRDefault="00E50745" w:rsidP="00E50745">
      <w:pPr>
        <w:ind w:right="-1"/>
        <w:jc w:val="both"/>
        <w:rPr>
          <w:rFonts w:ascii="Times New Roman" w:hAnsi="Times New Roman" w:cs="Times New Roman"/>
          <w:sz w:val="24"/>
          <w:szCs w:val="24"/>
        </w:rPr>
      </w:pPr>
      <w:r w:rsidRPr="00E50745">
        <w:rPr>
          <w:rFonts w:ascii="Times New Roman" w:hAnsi="Times New Roman" w:cs="Times New Roman"/>
          <w:sz w:val="24"/>
          <w:szCs w:val="24"/>
        </w:rPr>
        <w:t xml:space="preserve">RAYNEY, P. (1973): </w:t>
      </w:r>
      <w:proofErr w:type="spellStart"/>
      <w:r w:rsidRPr="00E50745">
        <w:rPr>
          <w:rFonts w:ascii="Times New Roman" w:hAnsi="Times New Roman" w:cs="Times New Roman"/>
          <w:i/>
          <w:sz w:val="24"/>
          <w:szCs w:val="24"/>
        </w:rPr>
        <w:t>Mosaics</w:t>
      </w:r>
      <w:proofErr w:type="spellEnd"/>
      <w:r w:rsidRPr="00E50745">
        <w:rPr>
          <w:rFonts w:ascii="Times New Roman" w:hAnsi="Times New Roman" w:cs="Times New Roman"/>
          <w:i/>
          <w:sz w:val="24"/>
          <w:szCs w:val="24"/>
        </w:rPr>
        <w:t xml:space="preserve"> of </w:t>
      </w:r>
      <w:proofErr w:type="spellStart"/>
      <w:r w:rsidRPr="00E50745">
        <w:rPr>
          <w:rFonts w:ascii="Times New Roman" w:hAnsi="Times New Roman" w:cs="Times New Roman"/>
          <w:i/>
          <w:sz w:val="24"/>
          <w:szCs w:val="24"/>
        </w:rPr>
        <w:t>Roman</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Britain</w:t>
      </w:r>
      <w:proofErr w:type="spellEnd"/>
      <w:r w:rsidRPr="00E50745">
        <w:rPr>
          <w:rFonts w:ascii="Times New Roman" w:hAnsi="Times New Roman" w:cs="Times New Roman"/>
          <w:sz w:val="24"/>
          <w:szCs w:val="24"/>
        </w:rPr>
        <w:t xml:space="preserve">. Newton </w:t>
      </w:r>
      <w:proofErr w:type="spellStart"/>
      <w:r w:rsidRPr="00E50745">
        <w:rPr>
          <w:rFonts w:ascii="Times New Roman" w:hAnsi="Times New Roman" w:cs="Times New Roman"/>
          <w:sz w:val="24"/>
          <w:szCs w:val="24"/>
        </w:rPr>
        <w:t>Abbot</w:t>
      </w:r>
      <w:proofErr w:type="spellEnd"/>
      <w:r w:rsidRPr="00E50745">
        <w:rPr>
          <w:rFonts w:ascii="Times New Roman" w:hAnsi="Times New Roman" w:cs="Times New Roman"/>
          <w:sz w:val="24"/>
          <w:szCs w:val="24"/>
        </w:rPr>
        <w:t>.</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RODRÍGUEZ  NEILA, J.F. (2017), “Colonia Patricia (</w:t>
      </w:r>
      <w:proofErr w:type="spellStart"/>
      <w:r w:rsidRPr="00E50745">
        <w:rPr>
          <w:rFonts w:ascii="Times New Roman" w:hAnsi="Times New Roman" w:cs="Times New Roman"/>
          <w:sz w:val="24"/>
          <w:szCs w:val="24"/>
        </w:rPr>
        <w:t>Corduba</w:t>
      </w:r>
      <w:proofErr w:type="spellEnd"/>
      <w:r w:rsidRPr="00E50745">
        <w:rPr>
          <w:rFonts w:ascii="Times New Roman" w:hAnsi="Times New Roman" w:cs="Times New Roman"/>
          <w:sz w:val="24"/>
          <w:szCs w:val="24"/>
        </w:rPr>
        <w:t xml:space="preserve">), capital de la Bética”,  </w:t>
      </w:r>
      <w:proofErr w:type="spellStart"/>
      <w:proofErr w:type="gramStart"/>
      <w:r w:rsidRPr="00E50745">
        <w:rPr>
          <w:rFonts w:ascii="Times New Roman" w:hAnsi="Times New Roman" w:cs="Times New Roman"/>
          <w:i/>
          <w:sz w:val="24"/>
          <w:szCs w:val="24"/>
        </w:rPr>
        <w:t>Gerión</w:t>
      </w:r>
      <w:proofErr w:type="spellEnd"/>
      <w:r w:rsidRPr="00E50745">
        <w:rPr>
          <w:rFonts w:ascii="Times New Roman" w:hAnsi="Times New Roman" w:cs="Times New Roman"/>
          <w:i/>
          <w:sz w:val="24"/>
          <w:szCs w:val="24"/>
        </w:rPr>
        <w:t xml:space="preserve"> </w:t>
      </w:r>
      <w:r w:rsidRPr="00E50745">
        <w:rPr>
          <w:rFonts w:ascii="Times New Roman" w:hAnsi="Times New Roman" w:cs="Times New Roman"/>
          <w:sz w:val="24"/>
          <w:szCs w:val="24"/>
        </w:rPr>
        <w:t>,</w:t>
      </w:r>
      <w:proofErr w:type="gramEnd"/>
      <w:r w:rsidRPr="00E50745">
        <w:rPr>
          <w:rFonts w:ascii="Times New Roman" w:hAnsi="Times New Roman" w:cs="Times New Roman"/>
          <w:sz w:val="24"/>
          <w:szCs w:val="24"/>
        </w:rPr>
        <w:t xml:space="preserve"> 35, Madrid, 371-398.</w:t>
      </w:r>
    </w:p>
    <w:p w:rsidR="00E50745" w:rsidRPr="00E50745" w:rsidRDefault="00E50745" w:rsidP="00E50745">
      <w:pPr>
        <w:jc w:val="both"/>
        <w:rPr>
          <w:rFonts w:ascii="Times New Roman" w:hAnsi="Times New Roman" w:cs="Times New Roman"/>
          <w:sz w:val="24"/>
          <w:szCs w:val="24"/>
        </w:rPr>
      </w:pPr>
      <w:r w:rsidRPr="00E50745">
        <w:rPr>
          <w:rFonts w:ascii="Times New Roman" w:hAnsi="Times New Roman" w:cs="Times New Roman"/>
          <w:sz w:val="24"/>
          <w:szCs w:val="24"/>
        </w:rPr>
        <w:t xml:space="preserve">SCHINDLER, R. (1977), </w:t>
      </w:r>
      <w:proofErr w:type="spellStart"/>
      <w:r w:rsidRPr="00E50745">
        <w:rPr>
          <w:rFonts w:ascii="Times New Roman" w:hAnsi="Times New Roman" w:cs="Times New Roman"/>
          <w:i/>
          <w:sz w:val="24"/>
          <w:szCs w:val="24"/>
        </w:rPr>
        <w:t>Führer</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durch</w:t>
      </w:r>
      <w:proofErr w:type="spellEnd"/>
      <w:r w:rsidRPr="00E50745">
        <w:rPr>
          <w:rFonts w:ascii="Times New Roman" w:hAnsi="Times New Roman" w:cs="Times New Roman"/>
          <w:i/>
          <w:sz w:val="24"/>
          <w:szCs w:val="24"/>
        </w:rPr>
        <w:t xml:space="preserve"> das </w:t>
      </w:r>
      <w:proofErr w:type="spellStart"/>
      <w:r w:rsidRPr="00E50745">
        <w:rPr>
          <w:rFonts w:ascii="Times New Roman" w:hAnsi="Times New Roman" w:cs="Times New Roman"/>
          <w:i/>
          <w:sz w:val="24"/>
          <w:szCs w:val="24"/>
        </w:rPr>
        <w:t>Landesmuseum</w:t>
      </w:r>
      <w:proofErr w:type="spellEnd"/>
      <w:r w:rsidRPr="00E50745">
        <w:rPr>
          <w:rFonts w:ascii="Times New Roman" w:hAnsi="Times New Roman" w:cs="Times New Roman"/>
          <w:i/>
          <w:sz w:val="24"/>
          <w:szCs w:val="24"/>
        </w:rPr>
        <w:t xml:space="preserve"> </w:t>
      </w:r>
      <w:proofErr w:type="spellStart"/>
      <w:r w:rsidRPr="00E50745">
        <w:rPr>
          <w:rFonts w:ascii="Times New Roman" w:hAnsi="Times New Roman" w:cs="Times New Roman"/>
          <w:i/>
          <w:sz w:val="24"/>
          <w:szCs w:val="24"/>
        </w:rPr>
        <w:t>Trier</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Treveris</w:t>
      </w:r>
      <w:proofErr w:type="spellEnd"/>
      <w:r w:rsidRPr="00E50745">
        <w:rPr>
          <w:rFonts w:ascii="Times New Roman" w:hAnsi="Times New Roman" w:cs="Times New Roman"/>
          <w:sz w:val="24"/>
          <w:szCs w:val="24"/>
        </w:rPr>
        <w:t>.</w:t>
      </w:r>
    </w:p>
    <w:p w:rsidR="00E50745" w:rsidRDefault="00E50745" w:rsidP="00E50745">
      <w:pPr>
        <w:spacing w:line="240" w:lineRule="auto"/>
        <w:jc w:val="both"/>
        <w:rPr>
          <w:rFonts w:ascii="Times New Roman" w:hAnsi="Times New Roman" w:cs="Times New Roman"/>
          <w:sz w:val="24"/>
          <w:szCs w:val="24"/>
        </w:rPr>
      </w:pPr>
      <w:r w:rsidRPr="00E50745">
        <w:rPr>
          <w:rFonts w:ascii="Times New Roman" w:hAnsi="Times New Roman" w:cs="Times New Roman"/>
          <w:sz w:val="24"/>
          <w:szCs w:val="24"/>
        </w:rPr>
        <w:t>STEFANI, E. (1942), “</w:t>
      </w:r>
      <w:proofErr w:type="spellStart"/>
      <w:r w:rsidRPr="00E50745">
        <w:rPr>
          <w:rFonts w:ascii="Times New Roman" w:hAnsi="Times New Roman" w:cs="Times New Roman"/>
          <w:sz w:val="24"/>
          <w:szCs w:val="24"/>
        </w:rPr>
        <w:t>Resti</w:t>
      </w:r>
      <w:proofErr w:type="spellEnd"/>
      <w:r w:rsidRPr="00E50745">
        <w:rPr>
          <w:rFonts w:ascii="Times New Roman" w:hAnsi="Times New Roman" w:cs="Times New Roman"/>
          <w:sz w:val="24"/>
          <w:szCs w:val="24"/>
        </w:rPr>
        <w:t xml:space="preserve"> di </w:t>
      </w:r>
      <w:proofErr w:type="spellStart"/>
      <w:r w:rsidRPr="00E50745">
        <w:rPr>
          <w:rFonts w:ascii="Times New Roman" w:hAnsi="Times New Roman" w:cs="Times New Roman"/>
          <w:sz w:val="24"/>
          <w:szCs w:val="24"/>
        </w:rPr>
        <w:t>un’antica</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sz w:val="24"/>
          <w:szCs w:val="24"/>
        </w:rPr>
        <w:t>costruzione</w:t>
      </w:r>
      <w:proofErr w:type="spellEnd"/>
      <w:r w:rsidRPr="00E50745">
        <w:rPr>
          <w:rFonts w:ascii="Times New Roman" w:hAnsi="Times New Roman" w:cs="Times New Roman"/>
          <w:sz w:val="24"/>
          <w:szCs w:val="24"/>
        </w:rPr>
        <w:t xml:space="preserve"> con pavimento a mosaico </w:t>
      </w:r>
      <w:proofErr w:type="spellStart"/>
      <w:r w:rsidRPr="00E50745">
        <w:rPr>
          <w:rFonts w:ascii="Times New Roman" w:hAnsi="Times New Roman" w:cs="Times New Roman"/>
          <w:sz w:val="24"/>
          <w:szCs w:val="24"/>
        </w:rPr>
        <w:t>lungo</w:t>
      </w:r>
      <w:proofErr w:type="spellEnd"/>
      <w:r w:rsidRPr="00E50745">
        <w:rPr>
          <w:rFonts w:ascii="Times New Roman" w:hAnsi="Times New Roman" w:cs="Times New Roman"/>
          <w:sz w:val="24"/>
          <w:szCs w:val="24"/>
        </w:rPr>
        <w:t xml:space="preserve"> la </w:t>
      </w:r>
      <w:proofErr w:type="spellStart"/>
      <w:r w:rsidRPr="00E50745">
        <w:rPr>
          <w:rFonts w:ascii="Times New Roman" w:hAnsi="Times New Roman" w:cs="Times New Roman"/>
          <w:sz w:val="24"/>
          <w:szCs w:val="24"/>
        </w:rPr>
        <w:t>via</w:t>
      </w:r>
      <w:proofErr w:type="spellEnd"/>
      <w:r w:rsidRPr="00E50745">
        <w:rPr>
          <w:rFonts w:ascii="Times New Roman" w:hAnsi="Times New Roman" w:cs="Times New Roman"/>
          <w:sz w:val="24"/>
          <w:szCs w:val="24"/>
        </w:rPr>
        <w:t xml:space="preserve"> di S. </w:t>
      </w:r>
      <w:proofErr w:type="spellStart"/>
      <w:r w:rsidRPr="00E50745">
        <w:rPr>
          <w:rFonts w:ascii="Times New Roman" w:hAnsi="Times New Roman" w:cs="Times New Roman"/>
          <w:sz w:val="24"/>
          <w:szCs w:val="24"/>
        </w:rPr>
        <w:t>Biagio</w:t>
      </w:r>
      <w:proofErr w:type="spellEnd"/>
      <w:r w:rsidRPr="00E50745">
        <w:rPr>
          <w:rFonts w:ascii="Times New Roman" w:hAnsi="Times New Roman" w:cs="Times New Roman"/>
          <w:sz w:val="24"/>
          <w:szCs w:val="24"/>
        </w:rPr>
        <w:t xml:space="preserve">”. </w:t>
      </w:r>
      <w:proofErr w:type="spellStart"/>
      <w:r w:rsidRPr="00E50745">
        <w:rPr>
          <w:rFonts w:ascii="Times New Roman" w:hAnsi="Times New Roman" w:cs="Times New Roman"/>
          <w:i/>
          <w:sz w:val="24"/>
          <w:szCs w:val="24"/>
        </w:rPr>
        <w:t>Not.Scavi</w:t>
      </w:r>
      <w:proofErr w:type="spellEnd"/>
      <w:r w:rsidRPr="00E50745">
        <w:rPr>
          <w:rFonts w:ascii="Times New Roman" w:hAnsi="Times New Roman" w:cs="Times New Roman"/>
          <w:sz w:val="24"/>
          <w:szCs w:val="24"/>
        </w:rPr>
        <w:t>, 372-373.</w:t>
      </w:r>
    </w:p>
    <w:p w:rsidR="00B73EBA" w:rsidRDefault="00B73EBA" w:rsidP="00E50745">
      <w:pPr>
        <w:spacing w:line="240" w:lineRule="auto"/>
        <w:jc w:val="both"/>
        <w:rPr>
          <w:rFonts w:ascii="Times New Roman" w:hAnsi="Times New Roman" w:cs="Times New Roman"/>
          <w:sz w:val="24"/>
          <w:szCs w:val="24"/>
        </w:rPr>
      </w:pPr>
      <w:r>
        <w:rPr>
          <w:rFonts w:ascii="Times New Roman" w:hAnsi="Times New Roman" w:cs="Times New Roman"/>
          <w:sz w:val="24"/>
          <w:szCs w:val="24"/>
        </w:rPr>
        <w:t>VAGLIERI, D. (1907), “</w:t>
      </w:r>
      <w:proofErr w:type="spellStart"/>
      <w:r>
        <w:rPr>
          <w:rFonts w:ascii="Times New Roman" w:hAnsi="Times New Roman" w:cs="Times New Roman"/>
          <w:sz w:val="24"/>
          <w:szCs w:val="24"/>
        </w:rPr>
        <w:t>Sulle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scoperte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nelle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regioni</w:t>
      </w:r>
      <w:proofErr w:type="spellEnd"/>
      <w:r>
        <w:rPr>
          <w:rFonts w:ascii="Times New Roman" w:hAnsi="Times New Roman" w:cs="Times New Roman"/>
          <w:sz w:val="24"/>
          <w:szCs w:val="24"/>
        </w:rPr>
        <w:t xml:space="preserve"> di Roma e </w:t>
      </w:r>
      <w:proofErr w:type="spellStart"/>
      <w:r>
        <w:rPr>
          <w:rFonts w:ascii="Times New Roman" w:hAnsi="Times New Roman" w:cs="Times New Roman"/>
          <w:sz w:val="24"/>
          <w:szCs w:val="24"/>
        </w:rPr>
        <w:t>dintorni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Collatina</w:t>
      </w:r>
      <w:proofErr w:type="spellEnd"/>
      <w:r>
        <w:rPr>
          <w:rFonts w:ascii="Times New Roman" w:hAnsi="Times New Roman" w:cs="Times New Roman"/>
          <w:sz w:val="24"/>
          <w:szCs w:val="24"/>
        </w:rPr>
        <w:t xml:space="preserve">”, </w:t>
      </w:r>
      <w:proofErr w:type="spellStart"/>
      <w:r w:rsidRPr="00B73EBA">
        <w:rPr>
          <w:rFonts w:ascii="Times New Roman" w:hAnsi="Times New Roman" w:cs="Times New Roman"/>
          <w:i/>
          <w:sz w:val="24"/>
          <w:szCs w:val="24"/>
        </w:rPr>
        <w:t>NotScavi</w:t>
      </w:r>
      <w:proofErr w:type="spellEnd"/>
      <w:r>
        <w:rPr>
          <w:rFonts w:ascii="Times New Roman" w:hAnsi="Times New Roman" w:cs="Times New Roman"/>
          <w:sz w:val="24"/>
          <w:szCs w:val="24"/>
        </w:rPr>
        <w:t>, 283-284, fig. 24.</w:t>
      </w:r>
    </w:p>
    <w:p w:rsidR="0041723C" w:rsidRPr="00E50745" w:rsidRDefault="0041723C" w:rsidP="00E5074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YACOUB, M. (1969), </w:t>
      </w:r>
      <w:proofErr w:type="spellStart"/>
      <w:r w:rsidRPr="0041723C">
        <w:rPr>
          <w:rFonts w:ascii="Times New Roman" w:hAnsi="Times New Roman" w:cs="Times New Roman"/>
          <w:i/>
          <w:sz w:val="24"/>
          <w:szCs w:val="24"/>
        </w:rPr>
        <w:t>Musée</w:t>
      </w:r>
      <w:proofErr w:type="spellEnd"/>
      <w:r w:rsidRPr="0041723C">
        <w:rPr>
          <w:rFonts w:ascii="Times New Roman" w:hAnsi="Times New Roman" w:cs="Times New Roman"/>
          <w:i/>
          <w:sz w:val="24"/>
          <w:szCs w:val="24"/>
        </w:rPr>
        <w:t xml:space="preserve"> du Bardo.</w:t>
      </w:r>
      <w:r>
        <w:rPr>
          <w:rFonts w:ascii="Times New Roman" w:hAnsi="Times New Roman" w:cs="Times New Roman"/>
          <w:sz w:val="24"/>
          <w:szCs w:val="24"/>
        </w:rPr>
        <w:t xml:space="preserve"> Túnez.</w:t>
      </w:r>
    </w:p>
    <w:p w:rsidR="00E50745" w:rsidRPr="00E50745" w:rsidRDefault="00E50745" w:rsidP="00E50745">
      <w:pPr>
        <w:jc w:val="both"/>
        <w:rPr>
          <w:rFonts w:ascii="Times New Roman" w:hAnsi="Times New Roman" w:cs="Times New Roman"/>
          <w:sz w:val="24"/>
          <w:szCs w:val="24"/>
          <w:shd w:val="clear" w:color="auto" w:fill="FFFFFF"/>
        </w:rPr>
      </w:pPr>
      <w:r w:rsidRPr="00E50745">
        <w:rPr>
          <w:rFonts w:ascii="Times New Roman" w:hAnsi="Times New Roman" w:cs="Times New Roman"/>
          <w:sz w:val="24"/>
          <w:szCs w:val="24"/>
          <w:shd w:val="clear" w:color="auto" w:fill="FFFFFF"/>
        </w:rPr>
        <w:t xml:space="preserve">YACOUB, M. (1995), </w:t>
      </w:r>
      <w:proofErr w:type="spellStart"/>
      <w:r w:rsidRPr="00E50745">
        <w:rPr>
          <w:rFonts w:ascii="Times New Roman" w:hAnsi="Times New Roman" w:cs="Times New Roman"/>
          <w:i/>
          <w:sz w:val="24"/>
          <w:szCs w:val="24"/>
          <w:shd w:val="clear" w:color="auto" w:fill="FFFFFF"/>
        </w:rPr>
        <w:t>Splendeurs</w:t>
      </w:r>
      <w:proofErr w:type="spellEnd"/>
      <w:r w:rsidRPr="00E50745">
        <w:rPr>
          <w:rFonts w:ascii="Times New Roman" w:hAnsi="Times New Roman" w:cs="Times New Roman"/>
          <w:i/>
          <w:sz w:val="24"/>
          <w:szCs w:val="24"/>
          <w:shd w:val="clear" w:color="auto" w:fill="FFFFFF"/>
        </w:rPr>
        <w:t xml:space="preserve"> des </w:t>
      </w:r>
      <w:proofErr w:type="spellStart"/>
      <w:r w:rsidRPr="00E50745">
        <w:rPr>
          <w:rFonts w:ascii="Times New Roman" w:hAnsi="Times New Roman" w:cs="Times New Roman"/>
          <w:i/>
          <w:sz w:val="24"/>
          <w:szCs w:val="24"/>
          <w:shd w:val="clear" w:color="auto" w:fill="FFFFFF"/>
        </w:rPr>
        <w:t>mosaïques</w:t>
      </w:r>
      <w:proofErr w:type="spellEnd"/>
      <w:r w:rsidRPr="00E50745">
        <w:rPr>
          <w:rFonts w:ascii="Times New Roman" w:hAnsi="Times New Roman" w:cs="Times New Roman"/>
          <w:i/>
          <w:sz w:val="24"/>
          <w:szCs w:val="24"/>
          <w:shd w:val="clear" w:color="auto" w:fill="FFFFFF"/>
        </w:rPr>
        <w:t xml:space="preserve"> de </w:t>
      </w:r>
      <w:proofErr w:type="spellStart"/>
      <w:r w:rsidRPr="00E50745">
        <w:rPr>
          <w:rFonts w:ascii="Times New Roman" w:hAnsi="Times New Roman" w:cs="Times New Roman"/>
          <w:i/>
          <w:sz w:val="24"/>
          <w:szCs w:val="24"/>
          <w:shd w:val="clear" w:color="auto" w:fill="FFFFFF"/>
        </w:rPr>
        <w:t>Tunisie</w:t>
      </w:r>
      <w:proofErr w:type="spellEnd"/>
      <w:r w:rsidRPr="00E50745">
        <w:rPr>
          <w:rFonts w:ascii="Times New Roman" w:hAnsi="Times New Roman" w:cs="Times New Roman"/>
          <w:sz w:val="24"/>
          <w:szCs w:val="24"/>
          <w:shd w:val="clear" w:color="auto" w:fill="FFFFFF"/>
        </w:rPr>
        <w:t>. Túnez.</w:t>
      </w:r>
    </w:p>
    <w:p w:rsidR="00E50745" w:rsidRPr="00E50745" w:rsidRDefault="00E50745" w:rsidP="00E50745">
      <w:pPr>
        <w:jc w:val="both"/>
        <w:rPr>
          <w:rFonts w:ascii="Times New Roman" w:hAnsi="Times New Roman" w:cs="Times New Roman"/>
          <w:sz w:val="24"/>
          <w:szCs w:val="24"/>
        </w:rPr>
      </w:pPr>
    </w:p>
    <w:p w:rsidR="00E50745" w:rsidRPr="00E50745" w:rsidRDefault="00E50745" w:rsidP="00C56187">
      <w:pPr>
        <w:spacing w:line="360" w:lineRule="auto"/>
        <w:ind w:right="-1"/>
        <w:jc w:val="both"/>
        <w:rPr>
          <w:rFonts w:ascii="Times New Roman" w:eastAsia="Calibri" w:hAnsi="Times New Roman" w:cs="Times New Roman"/>
          <w:b/>
          <w:sz w:val="24"/>
          <w:szCs w:val="24"/>
        </w:rPr>
      </w:pPr>
    </w:p>
    <w:sectPr w:rsidR="00E50745" w:rsidRPr="00E50745">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824" w:rsidRDefault="00CD5824" w:rsidP="00C56187">
      <w:pPr>
        <w:spacing w:after="0" w:line="240" w:lineRule="auto"/>
      </w:pPr>
      <w:r>
        <w:separator/>
      </w:r>
    </w:p>
  </w:endnote>
  <w:endnote w:type="continuationSeparator" w:id="0">
    <w:p w:rsidR="00CD5824" w:rsidRDefault="00CD5824" w:rsidP="00C56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j-e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364961"/>
      <w:docPartObj>
        <w:docPartGallery w:val="Page Numbers (Bottom of Page)"/>
        <w:docPartUnique/>
      </w:docPartObj>
    </w:sdtPr>
    <w:sdtEndPr/>
    <w:sdtContent>
      <w:p w:rsidR="00530E1B" w:rsidRDefault="00530E1B">
        <w:pPr>
          <w:pStyle w:val="Piedepgina"/>
          <w:jc w:val="right"/>
        </w:pPr>
        <w:r>
          <w:fldChar w:fldCharType="begin"/>
        </w:r>
        <w:r>
          <w:instrText>PAGE   \* MERGEFORMAT</w:instrText>
        </w:r>
        <w:r>
          <w:fldChar w:fldCharType="separate"/>
        </w:r>
        <w:r w:rsidR="00CD5530">
          <w:rPr>
            <w:noProof/>
          </w:rPr>
          <w:t>18</w:t>
        </w:r>
        <w:r>
          <w:fldChar w:fldCharType="end"/>
        </w:r>
      </w:p>
    </w:sdtContent>
  </w:sdt>
  <w:p w:rsidR="00530E1B" w:rsidRDefault="00530E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824" w:rsidRDefault="00CD5824" w:rsidP="00C56187">
      <w:pPr>
        <w:spacing w:after="0" w:line="240" w:lineRule="auto"/>
      </w:pPr>
      <w:r>
        <w:separator/>
      </w:r>
    </w:p>
  </w:footnote>
  <w:footnote w:type="continuationSeparator" w:id="0">
    <w:p w:rsidR="00CD5824" w:rsidRDefault="00CD5824" w:rsidP="00C56187">
      <w:pPr>
        <w:spacing w:after="0" w:line="240" w:lineRule="auto"/>
      </w:pPr>
      <w:r>
        <w:continuationSeparator/>
      </w:r>
    </w:p>
  </w:footnote>
  <w:footnote w:id="1">
    <w:p w:rsidR="0058258E" w:rsidRPr="00AD62BE" w:rsidRDefault="0058258E" w:rsidP="00AD62BE">
      <w:pPr>
        <w:pStyle w:val="Textonotapie"/>
        <w:jc w:val="both"/>
        <w:rPr>
          <w:rFonts w:ascii="Times New Roman" w:hAnsi="Times New Roman" w:cs="Times New Roman"/>
        </w:rPr>
      </w:pPr>
      <w:r>
        <w:rPr>
          <w:rStyle w:val="Refdenotaalpie"/>
        </w:rPr>
        <w:footnoteRef/>
      </w:r>
      <w:r>
        <w:t xml:space="preserve"> </w:t>
      </w:r>
      <w:r w:rsidRPr="00AD62BE">
        <w:rPr>
          <w:rFonts w:ascii="Times New Roman" w:hAnsi="Times New Roman" w:cs="Times New Roman"/>
        </w:rPr>
        <w:t xml:space="preserve">Igual que </w:t>
      </w:r>
      <w:proofErr w:type="spellStart"/>
      <w:r w:rsidRPr="00AD62BE">
        <w:rPr>
          <w:rFonts w:ascii="Times New Roman" w:hAnsi="Times New Roman" w:cs="Times New Roman"/>
        </w:rPr>
        <w:t>Tethys</w:t>
      </w:r>
      <w:proofErr w:type="spellEnd"/>
      <w:r w:rsidRPr="00AD62BE">
        <w:rPr>
          <w:rFonts w:ascii="Times New Roman" w:hAnsi="Times New Roman" w:cs="Times New Roman"/>
        </w:rPr>
        <w:t>.</w:t>
      </w:r>
    </w:p>
  </w:footnote>
  <w:footnote w:id="2">
    <w:p w:rsidR="00FB0050" w:rsidRPr="00AD62BE" w:rsidRDefault="00FB0050" w:rsidP="00AD62BE">
      <w:pPr>
        <w:pStyle w:val="Textonotapie"/>
        <w:jc w:val="both"/>
        <w:rPr>
          <w:rFonts w:ascii="Times New Roman" w:hAnsi="Times New Roman" w:cs="Times New Roman"/>
        </w:rPr>
      </w:pPr>
      <w:r w:rsidRPr="00AD62BE">
        <w:rPr>
          <w:rStyle w:val="Refdenotaalpie"/>
          <w:rFonts w:ascii="Times New Roman" w:hAnsi="Times New Roman" w:cs="Times New Roman"/>
        </w:rPr>
        <w:footnoteRef/>
      </w:r>
      <w:r w:rsidRPr="00AD62BE">
        <w:rPr>
          <w:rFonts w:ascii="Times New Roman" w:hAnsi="Times New Roman" w:cs="Times New Roman"/>
        </w:rPr>
        <w:t xml:space="preserve"> El mosaico se conservaba en el Museo de </w:t>
      </w:r>
      <w:proofErr w:type="spellStart"/>
      <w:r w:rsidRPr="00AD62BE">
        <w:rPr>
          <w:rFonts w:ascii="Times New Roman" w:hAnsi="Times New Roman" w:cs="Times New Roman"/>
        </w:rPr>
        <w:t>Maarat</w:t>
      </w:r>
      <w:proofErr w:type="spellEnd"/>
      <w:r w:rsidRPr="00AD62BE">
        <w:rPr>
          <w:rFonts w:ascii="Times New Roman" w:hAnsi="Times New Roman" w:cs="Times New Roman"/>
        </w:rPr>
        <w:t>.</w:t>
      </w:r>
    </w:p>
  </w:footnote>
  <w:footnote w:id="3">
    <w:p w:rsidR="00AF4C7E" w:rsidRPr="00AD62BE" w:rsidRDefault="00AF4C7E" w:rsidP="00AD62BE">
      <w:pPr>
        <w:pStyle w:val="Textonotapie"/>
        <w:jc w:val="both"/>
        <w:rPr>
          <w:rFonts w:ascii="Times New Roman" w:hAnsi="Times New Roman" w:cs="Times New Roman"/>
        </w:rPr>
      </w:pPr>
      <w:r w:rsidRPr="00AD62BE">
        <w:rPr>
          <w:rStyle w:val="Refdenotaalpie"/>
          <w:rFonts w:ascii="Times New Roman" w:hAnsi="Times New Roman" w:cs="Times New Roman"/>
        </w:rPr>
        <w:footnoteRef/>
      </w:r>
      <w:r w:rsidRPr="00AD62BE">
        <w:rPr>
          <w:rFonts w:ascii="Times New Roman" w:hAnsi="Times New Roman" w:cs="Times New Roman"/>
        </w:rPr>
        <w:t xml:space="preserve"> En mosaicos del Norte de África, pero no exclusivamente como se aprecia en </w:t>
      </w:r>
      <w:proofErr w:type="spellStart"/>
      <w:r w:rsidRPr="00AD62BE">
        <w:rPr>
          <w:rFonts w:ascii="Times New Roman" w:hAnsi="Times New Roman" w:cs="Times New Roman"/>
        </w:rPr>
        <w:t>Carranque</w:t>
      </w:r>
      <w:proofErr w:type="spellEnd"/>
      <w:r w:rsidRPr="00AD62BE">
        <w:rPr>
          <w:rFonts w:ascii="Times New Roman" w:hAnsi="Times New Roman" w:cs="Times New Roman"/>
        </w:rPr>
        <w:t xml:space="preserve"> (FERNÁNDEZ GALIANO</w:t>
      </w:r>
      <w:r w:rsidR="009C1E37" w:rsidRPr="00AD62BE">
        <w:rPr>
          <w:rFonts w:ascii="Times New Roman" w:hAnsi="Times New Roman" w:cs="Times New Roman"/>
        </w:rPr>
        <w:t xml:space="preserve">, </w:t>
      </w:r>
      <w:r w:rsidR="00F667CB" w:rsidRPr="00AD62BE">
        <w:rPr>
          <w:rFonts w:ascii="Times New Roman" w:hAnsi="Times New Roman" w:cs="Times New Roman"/>
        </w:rPr>
        <w:t>1989, 255-284.</w:t>
      </w:r>
    </w:p>
  </w:footnote>
  <w:footnote w:id="4">
    <w:p w:rsidR="00AF4C7E" w:rsidRPr="00AD62BE" w:rsidRDefault="00AF4C7E" w:rsidP="00AD62BE">
      <w:pPr>
        <w:pStyle w:val="Textonotapie"/>
        <w:jc w:val="both"/>
        <w:rPr>
          <w:rFonts w:ascii="Times New Roman" w:hAnsi="Times New Roman" w:cs="Times New Roman"/>
        </w:rPr>
      </w:pPr>
      <w:r w:rsidRPr="00AD62BE">
        <w:rPr>
          <w:rStyle w:val="Refdenotaalpie"/>
          <w:rFonts w:ascii="Times New Roman" w:hAnsi="Times New Roman" w:cs="Times New Roman"/>
        </w:rPr>
        <w:footnoteRef/>
      </w:r>
      <w:r w:rsidRPr="00AD62BE">
        <w:rPr>
          <w:rFonts w:ascii="Times New Roman" w:hAnsi="Times New Roman" w:cs="Times New Roman"/>
        </w:rPr>
        <w:t xml:space="preserve"> Como se aprecia en el mosaico de </w:t>
      </w:r>
      <w:proofErr w:type="spellStart"/>
      <w:r w:rsidRPr="00AD62BE">
        <w:rPr>
          <w:rFonts w:ascii="Times New Roman" w:hAnsi="Times New Roman" w:cs="Times New Roman"/>
        </w:rPr>
        <w:t>Bad</w:t>
      </w:r>
      <w:proofErr w:type="spellEnd"/>
      <w:r w:rsidRPr="00AD62BE">
        <w:rPr>
          <w:rFonts w:ascii="Times New Roman" w:hAnsi="Times New Roman" w:cs="Times New Roman"/>
        </w:rPr>
        <w:t xml:space="preserve"> </w:t>
      </w:r>
      <w:proofErr w:type="spellStart"/>
      <w:r w:rsidRPr="00AD62BE">
        <w:rPr>
          <w:rFonts w:ascii="Times New Roman" w:hAnsi="Times New Roman" w:cs="Times New Roman"/>
        </w:rPr>
        <w:t>Kreuznach</w:t>
      </w:r>
      <w:proofErr w:type="spellEnd"/>
      <w:r w:rsidRPr="00AD62BE">
        <w:rPr>
          <w:rFonts w:ascii="Times New Roman" w:hAnsi="Times New Roman" w:cs="Times New Roman"/>
        </w:rPr>
        <w:t>, donde Océano aparece en una composición con escenas de  actividades comercial</w:t>
      </w:r>
      <w:r w:rsidR="00613C23" w:rsidRPr="00AD62BE">
        <w:rPr>
          <w:rFonts w:ascii="Times New Roman" w:hAnsi="Times New Roman" w:cs="Times New Roman"/>
        </w:rPr>
        <w:t>es en un ambiente portuario (</w:t>
      </w:r>
      <w:r w:rsidR="0002772C">
        <w:rPr>
          <w:rFonts w:ascii="Times New Roman" w:hAnsi="Times New Roman" w:cs="Times New Roman"/>
        </w:rPr>
        <w:t xml:space="preserve">AUTOR/A, </w:t>
      </w:r>
      <w:r w:rsidRPr="00AD62BE">
        <w:rPr>
          <w:rFonts w:ascii="Times New Roman" w:hAnsi="Times New Roman" w:cs="Times New Roman"/>
        </w:rPr>
        <w:t>2014</w:t>
      </w:r>
      <w:r w:rsidR="00613C23" w:rsidRPr="00AD62BE">
        <w:rPr>
          <w:rFonts w:ascii="Times New Roman" w:hAnsi="Times New Roman" w:cs="Times New Roman"/>
        </w:rPr>
        <w:t>, 201-214</w:t>
      </w:r>
      <w:r w:rsidRPr="00AD62BE">
        <w:rPr>
          <w:rFonts w:ascii="Times New Roman" w:hAnsi="Times New Roman" w:cs="Times New Roman"/>
        </w:rPr>
        <w:t>)</w:t>
      </w:r>
    </w:p>
  </w:footnote>
  <w:footnote w:id="5">
    <w:p w:rsidR="0013177C" w:rsidRPr="00AD62BE" w:rsidRDefault="0013177C" w:rsidP="00AD62BE">
      <w:pPr>
        <w:pStyle w:val="Textonotapie"/>
        <w:jc w:val="both"/>
        <w:rPr>
          <w:rFonts w:ascii="Times New Roman" w:hAnsi="Times New Roman" w:cs="Times New Roman"/>
        </w:rPr>
      </w:pPr>
      <w:r w:rsidRPr="00AD62BE">
        <w:rPr>
          <w:rStyle w:val="Refdenotaalpie"/>
          <w:rFonts w:ascii="Times New Roman" w:hAnsi="Times New Roman" w:cs="Times New Roman"/>
        </w:rPr>
        <w:footnoteRef/>
      </w:r>
      <w:r w:rsidRPr="00AD62BE">
        <w:rPr>
          <w:rFonts w:ascii="Times New Roman" w:hAnsi="Times New Roman" w:cs="Times New Roman"/>
        </w:rPr>
        <w:t xml:space="preserve"> Igual que el </w:t>
      </w:r>
      <w:proofErr w:type="spellStart"/>
      <w:r w:rsidRPr="00AD62BE">
        <w:rPr>
          <w:rFonts w:ascii="Times New Roman" w:hAnsi="Times New Roman" w:cs="Times New Roman"/>
          <w:i/>
        </w:rPr>
        <w:t>thiasos</w:t>
      </w:r>
      <w:proofErr w:type="spellEnd"/>
      <w:r w:rsidRPr="00AD62BE">
        <w:rPr>
          <w:rFonts w:ascii="Times New Roman" w:hAnsi="Times New Roman" w:cs="Times New Roman"/>
        </w:rPr>
        <w:t xml:space="preserve"> marino compuesto por nereidas y tritones, identificados </w:t>
      </w:r>
      <w:r w:rsidR="00100D92" w:rsidRPr="00AD62BE">
        <w:rPr>
          <w:rFonts w:ascii="Times New Roman" w:hAnsi="Times New Roman" w:cs="Times New Roman"/>
        </w:rPr>
        <w:t xml:space="preserve">de modo excepcional </w:t>
      </w:r>
      <w:r w:rsidRPr="00AD62BE">
        <w:rPr>
          <w:rFonts w:ascii="Times New Roman" w:hAnsi="Times New Roman" w:cs="Times New Roman"/>
        </w:rPr>
        <w:t>con sus nombres propios por sendas inscripciones en griego</w:t>
      </w:r>
      <w:r w:rsidR="00100D92" w:rsidRPr="00AD62BE">
        <w:rPr>
          <w:rFonts w:ascii="Times New Roman" w:hAnsi="Times New Roman" w:cs="Times New Roman"/>
        </w:rPr>
        <w:t xml:space="preserve">  </w:t>
      </w:r>
      <w:r w:rsidRPr="00AD62BE">
        <w:rPr>
          <w:rFonts w:ascii="Times New Roman" w:hAnsi="Times New Roman" w:cs="Times New Roman"/>
        </w:rPr>
        <w:t xml:space="preserve">en un pavimento polícromo de una estancia termal en </w:t>
      </w:r>
      <w:proofErr w:type="spellStart"/>
      <w:r w:rsidRPr="00AD62BE">
        <w:rPr>
          <w:rFonts w:ascii="Times New Roman" w:hAnsi="Times New Roman" w:cs="Times New Roman"/>
        </w:rPr>
        <w:t>Garni</w:t>
      </w:r>
      <w:proofErr w:type="spellEnd"/>
      <w:r w:rsidRPr="00AD62BE">
        <w:rPr>
          <w:rFonts w:ascii="Times New Roman" w:hAnsi="Times New Roman" w:cs="Times New Roman"/>
        </w:rPr>
        <w:t xml:space="preserve"> (ARAKELIAN, 1956, 1</w:t>
      </w:r>
      <w:r w:rsidR="00100D92" w:rsidRPr="00AD62BE">
        <w:rPr>
          <w:rFonts w:ascii="Times New Roman" w:hAnsi="Times New Roman" w:cs="Times New Roman"/>
        </w:rPr>
        <w:t>43-156;</w:t>
      </w:r>
      <w:r w:rsidR="0002772C" w:rsidRPr="0002772C">
        <w:rPr>
          <w:rFonts w:ascii="Times New Roman" w:hAnsi="Times New Roman" w:cs="Times New Roman"/>
          <w:sz w:val="24"/>
          <w:szCs w:val="24"/>
        </w:rPr>
        <w:t xml:space="preserve"> </w:t>
      </w:r>
      <w:r w:rsidR="0002772C" w:rsidRPr="0002772C">
        <w:rPr>
          <w:rFonts w:ascii="Times New Roman" w:hAnsi="Times New Roman" w:cs="Times New Roman"/>
        </w:rPr>
        <w:t>AUTOR/A</w:t>
      </w:r>
      <w:r w:rsidR="00100D92" w:rsidRPr="0002772C">
        <w:rPr>
          <w:rFonts w:ascii="Times New Roman" w:hAnsi="Times New Roman" w:cs="Times New Roman"/>
        </w:rPr>
        <w:t>,</w:t>
      </w:r>
      <w:r w:rsidR="00100D92" w:rsidRPr="00AD62BE">
        <w:rPr>
          <w:rFonts w:ascii="Times New Roman" w:hAnsi="Times New Roman" w:cs="Times New Roman"/>
        </w:rPr>
        <w:t xml:space="preserve"> 1992, 1013-1023; </w:t>
      </w:r>
      <w:r w:rsidR="0002772C" w:rsidRPr="0002772C">
        <w:rPr>
          <w:rFonts w:ascii="Times New Roman" w:hAnsi="Times New Roman" w:cs="Times New Roman"/>
        </w:rPr>
        <w:t>AUTOR/A,</w:t>
      </w:r>
      <w:r w:rsidR="0002772C">
        <w:rPr>
          <w:rFonts w:ascii="Times New Roman" w:hAnsi="Times New Roman" w:cs="Times New Roman"/>
        </w:rPr>
        <w:t xml:space="preserve"> </w:t>
      </w:r>
      <w:r w:rsidR="00100D92" w:rsidRPr="00AD62BE">
        <w:rPr>
          <w:rFonts w:ascii="Times New Roman" w:hAnsi="Times New Roman" w:cs="Times New Roman"/>
        </w:rPr>
        <w:t xml:space="preserve">2002, 302-308), </w:t>
      </w:r>
      <w:r w:rsidRPr="00AD62BE">
        <w:rPr>
          <w:rFonts w:ascii="Times New Roman" w:hAnsi="Times New Roman" w:cs="Times New Roman"/>
        </w:rPr>
        <w:t xml:space="preserve">que aparece </w:t>
      </w:r>
      <w:r w:rsidR="00100D92" w:rsidRPr="00AD62BE">
        <w:rPr>
          <w:rFonts w:ascii="Times New Roman" w:hAnsi="Times New Roman" w:cs="Times New Roman"/>
        </w:rPr>
        <w:t xml:space="preserve"> no obstante </w:t>
      </w:r>
      <w:r w:rsidRPr="00AD62BE">
        <w:rPr>
          <w:rFonts w:ascii="Times New Roman" w:hAnsi="Times New Roman" w:cs="Times New Roman"/>
        </w:rPr>
        <w:t>dispuesto de cara al interior en una banda en torno al cuadro central con los bustos de Océano</w:t>
      </w:r>
      <w:r w:rsidR="00100D92" w:rsidRPr="00AD62BE">
        <w:rPr>
          <w:rFonts w:ascii="Times New Roman" w:hAnsi="Times New Roman" w:cs="Times New Roman"/>
        </w:rPr>
        <w:t xml:space="preserve"> y </w:t>
      </w:r>
      <w:proofErr w:type="spellStart"/>
      <w:r w:rsidR="00100D92" w:rsidRPr="00AD62BE">
        <w:rPr>
          <w:rFonts w:ascii="Times New Roman" w:hAnsi="Times New Roman" w:cs="Times New Roman"/>
        </w:rPr>
        <w:t>Thalassa</w:t>
      </w:r>
      <w:proofErr w:type="spellEnd"/>
      <w:r w:rsidR="00100D92" w:rsidRPr="00AD62BE">
        <w:rPr>
          <w:rFonts w:ascii="Times New Roman" w:hAnsi="Times New Roman" w:cs="Times New Roman"/>
        </w:rPr>
        <w:t>.</w:t>
      </w:r>
    </w:p>
  </w:footnote>
  <w:footnote w:id="6">
    <w:p w:rsidR="00C56187" w:rsidRPr="00AD62BE" w:rsidRDefault="00C56187" w:rsidP="00AD62BE">
      <w:pPr>
        <w:pStyle w:val="Textonotapie"/>
        <w:jc w:val="both"/>
        <w:rPr>
          <w:rFonts w:ascii="Times New Roman" w:hAnsi="Times New Roman" w:cs="Times New Roman"/>
        </w:rPr>
      </w:pPr>
      <w:r w:rsidRPr="00AD62BE">
        <w:rPr>
          <w:rStyle w:val="Refdenotaalpie"/>
          <w:rFonts w:ascii="Times New Roman" w:hAnsi="Times New Roman" w:cs="Times New Roman"/>
        </w:rPr>
        <w:footnoteRef/>
      </w:r>
      <w:r w:rsidRPr="00AD62BE">
        <w:rPr>
          <w:rFonts w:ascii="Times New Roman" w:hAnsi="Times New Roman" w:cs="Times New Roman"/>
        </w:rPr>
        <w:t xml:space="preserve"> Deseo expresar todo mi agradecimiento a Fernando M. Moreno por su gentileza al haberme dado la posibilidad de consultar su Memoria de Licenciatura. Asimismo al Museo Arqueológico Provincial por cederme unas imágenes del mismo.</w:t>
      </w:r>
    </w:p>
  </w:footnote>
  <w:footnote w:id="7">
    <w:p w:rsidR="00C56187" w:rsidRPr="00AD62BE" w:rsidRDefault="00C56187" w:rsidP="00AD62BE">
      <w:pPr>
        <w:pStyle w:val="Textonotapie"/>
        <w:jc w:val="both"/>
        <w:rPr>
          <w:rFonts w:ascii="Times New Roman" w:hAnsi="Times New Roman" w:cs="Times New Roman"/>
        </w:rPr>
      </w:pPr>
      <w:r w:rsidRPr="00AD62BE">
        <w:rPr>
          <w:rStyle w:val="Refdenotaalpie"/>
          <w:rFonts w:ascii="Times New Roman" w:hAnsi="Times New Roman" w:cs="Times New Roman"/>
        </w:rPr>
        <w:footnoteRef/>
      </w:r>
      <w:r w:rsidRPr="00AD62BE">
        <w:rPr>
          <w:rFonts w:ascii="Times New Roman" w:hAnsi="Times New Roman" w:cs="Times New Roman"/>
        </w:rPr>
        <w:t xml:space="preserve"> Por las similitudes de uno de los tritones con la figura de un tritón de un fragmentario pavimento del yacimiento de Fuente Álamo (Puente Genil), del que únicamente se conserva un dibujo del siglo XIX, el mosaico </w:t>
      </w:r>
      <w:proofErr w:type="spellStart"/>
      <w:r w:rsidRPr="00AD62BE">
        <w:rPr>
          <w:rFonts w:ascii="Times New Roman" w:hAnsi="Times New Roman" w:cs="Times New Roman"/>
          <w:i/>
        </w:rPr>
        <w:t>cordubensis</w:t>
      </w:r>
      <w:proofErr w:type="spellEnd"/>
      <w:r w:rsidRPr="00AD62BE">
        <w:rPr>
          <w:rFonts w:ascii="Times New Roman" w:hAnsi="Times New Roman" w:cs="Times New Roman"/>
        </w:rPr>
        <w:t xml:space="preserve"> de Océano y, en concreto, uno de los tritones que forma parte de su </w:t>
      </w:r>
      <w:proofErr w:type="spellStart"/>
      <w:r w:rsidRPr="00AD62BE">
        <w:rPr>
          <w:rFonts w:ascii="Times New Roman" w:hAnsi="Times New Roman" w:cs="Times New Roman"/>
          <w:i/>
        </w:rPr>
        <w:t>thiasos</w:t>
      </w:r>
      <w:proofErr w:type="spellEnd"/>
      <w:r w:rsidRPr="00AD62BE">
        <w:rPr>
          <w:rFonts w:ascii="Times New Roman" w:hAnsi="Times New Roman" w:cs="Times New Roman"/>
        </w:rPr>
        <w:t xml:space="preserve"> es analizado en un artículo sobre dos mosaicos perdidos de Fuente Á</w:t>
      </w:r>
      <w:r w:rsidR="00F667CB" w:rsidRPr="00AD62BE">
        <w:rPr>
          <w:rFonts w:ascii="Times New Roman" w:hAnsi="Times New Roman" w:cs="Times New Roman"/>
        </w:rPr>
        <w:t>lamo, en prensa (NEIRA, 2018</w:t>
      </w:r>
      <w:r w:rsidR="00AB1B80" w:rsidRPr="00AD62BE">
        <w:rPr>
          <w:rFonts w:ascii="Times New Roman" w:hAnsi="Times New Roman" w:cs="Times New Roman"/>
        </w:rPr>
        <w:t>,</w:t>
      </w:r>
      <w:r w:rsidR="006036EF" w:rsidRPr="00AD62BE">
        <w:rPr>
          <w:rFonts w:ascii="Times New Roman" w:hAnsi="Times New Roman" w:cs="Times New Roman"/>
        </w:rPr>
        <w:t xml:space="preserve"> en prensa,</w:t>
      </w:r>
      <w:r w:rsidRPr="00AD62BE">
        <w:rPr>
          <w:rFonts w:ascii="Times New Roman" w:hAnsi="Times New Roman" w:cs="Times New Roman"/>
        </w:rPr>
        <w:t xml:space="preserve"> fig. 1).</w:t>
      </w:r>
    </w:p>
  </w:footnote>
  <w:footnote w:id="8">
    <w:p w:rsidR="00B80BCF" w:rsidRPr="00AD62BE" w:rsidRDefault="00B80BCF" w:rsidP="00AD62BE">
      <w:pPr>
        <w:pStyle w:val="Textonotapie"/>
        <w:jc w:val="both"/>
        <w:rPr>
          <w:rFonts w:ascii="Times New Roman" w:hAnsi="Times New Roman" w:cs="Times New Roman"/>
        </w:rPr>
      </w:pPr>
      <w:r w:rsidRPr="00AD62BE">
        <w:rPr>
          <w:rStyle w:val="Refdenotaalpie"/>
          <w:rFonts w:ascii="Times New Roman" w:hAnsi="Times New Roman" w:cs="Times New Roman"/>
        </w:rPr>
        <w:footnoteRef/>
      </w:r>
      <w:r w:rsidRPr="00AD62BE">
        <w:rPr>
          <w:rFonts w:ascii="Times New Roman" w:hAnsi="Times New Roman" w:cs="Times New Roman"/>
        </w:rPr>
        <w:t xml:space="preserve"> Según se pone de manifiesto en una reconstitución del pa</w:t>
      </w:r>
      <w:r w:rsidR="00E50745" w:rsidRPr="00AD62BE">
        <w:rPr>
          <w:rFonts w:ascii="Times New Roman" w:hAnsi="Times New Roman" w:cs="Times New Roman"/>
        </w:rPr>
        <w:t xml:space="preserve">vimento (LÓPEZ MONTEAGUDO, </w:t>
      </w:r>
      <w:r w:rsidRPr="00AD62BE">
        <w:rPr>
          <w:rFonts w:ascii="Times New Roman" w:hAnsi="Times New Roman" w:cs="Times New Roman"/>
        </w:rPr>
        <w:t>2010, 56-57, figs. 58-60), donde también se explica que el denominado “</w:t>
      </w:r>
      <w:proofErr w:type="spellStart"/>
      <w:r w:rsidRPr="00AD62BE">
        <w:rPr>
          <w:rFonts w:ascii="Times New Roman" w:hAnsi="Times New Roman" w:cs="Times New Roman"/>
        </w:rPr>
        <w:t>Oktogonsystem</w:t>
      </w:r>
      <w:proofErr w:type="spellEnd"/>
      <w:r w:rsidRPr="00AD62BE">
        <w:rPr>
          <w:rFonts w:ascii="Times New Roman" w:hAnsi="Times New Roman" w:cs="Times New Roman"/>
        </w:rPr>
        <w:t xml:space="preserve"> VI, </w:t>
      </w:r>
      <w:proofErr w:type="spellStart"/>
      <w:r w:rsidRPr="00AD62BE">
        <w:rPr>
          <w:rFonts w:ascii="Times New Roman" w:hAnsi="Times New Roman" w:cs="Times New Roman"/>
        </w:rPr>
        <w:t>Zentralkomposition</w:t>
      </w:r>
      <w:proofErr w:type="spellEnd"/>
      <w:r w:rsidRPr="00AD62BE">
        <w:rPr>
          <w:rFonts w:ascii="Times New Roman" w:hAnsi="Times New Roman" w:cs="Times New Roman"/>
        </w:rPr>
        <w:t xml:space="preserve">” de </w:t>
      </w:r>
      <w:proofErr w:type="spellStart"/>
      <w:r w:rsidRPr="00AD62BE">
        <w:rPr>
          <w:rFonts w:ascii="Times New Roman" w:hAnsi="Times New Roman" w:cs="Times New Roman"/>
        </w:rPr>
        <w:t>Salies</w:t>
      </w:r>
      <w:proofErr w:type="spellEnd"/>
      <w:r w:rsidRPr="00AD62BE">
        <w:rPr>
          <w:rFonts w:ascii="Times New Roman" w:hAnsi="Times New Roman" w:cs="Times New Roman"/>
        </w:rPr>
        <w:t xml:space="preserve"> se documenta asimismo en mosaicos romanos de Grecia (</w:t>
      </w:r>
      <w:proofErr w:type="spellStart"/>
      <w:r w:rsidRPr="00AD62BE">
        <w:rPr>
          <w:rFonts w:ascii="Times New Roman" w:hAnsi="Times New Roman" w:cs="Times New Roman"/>
        </w:rPr>
        <w:t>Knossos</w:t>
      </w:r>
      <w:proofErr w:type="spellEnd"/>
      <w:r w:rsidRPr="00AD62BE">
        <w:rPr>
          <w:rFonts w:ascii="Times New Roman" w:hAnsi="Times New Roman" w:cs="Times New Roman"/>
        </w:rPr>
        <w:t xml:space="preserve">, </w:t>
      </w:r>
      <w:proofErr w:type="spellStart"/>
      <w:r w:rsidRPr="00AD62BE">
        <w:rPr>
          <w:rFonts w:ascii="Times New Roman" w:hAnsi="Times New Roman" w:cs="Times New Roman"/>
        </w:rPr>
        <w:t>Kastelli</w:t>
      </w:r>
      <w:proofErr w:type="spellEnd"/>
      <w:r w:rsidRPr="00AD62BE">
        <w:rPr>
          <w:rFonts w:ascii="Times New Roman" w:hAnsi="Times New Roman" w:cs="Times New Roman"/>
        </w:rPr>
        <w:t xml:space="preserve"> </w:t>
      </w:r>
      <w:proofErr w:type="spellStart"/>
      <w:r w:rsidRPr="00AD62BE">
        <w:rPr>
          <w:rFonts w:ascii="Times New Roman" w:hAnsi="Times New Roman" w:cs="Times New Roman"/>
        </w:rPr>
        <w:t>Kisamou</w:t>
      </w:r>
      <w:proofErr w:type="spellEnd"/>
      <w:r w:rsidRPr="00AD62BE">
        <w:rPr>
          <w:rFonts w:ascii="Times New Roman" w:hAnsi="Times New Roman" w:cs="Times New Roman"/>
        </w:rPr>
        <w:t xml:space="preserve"> y Olimpia) de los siglos II-III d.C.</w:t>
      </w:r>
    </w:p>
  </w:footnote>
  <w:footnote w:id="9">
    <w:p w:rsidR="00C56187" w:rsidRPr="00AD62BE" w:rsidRDefault="00C56187" w:rsidP="00AD62BE">
      <w:pPr>
        <w:pStyle w:val="Textonotapie"/>
        <w:jc w:val="both"/>
        <w:rPr>
          <w:rFonts w:ascii="Times New Roman" w:hAnsi="Times New Roman" w:cs="Times New Roman"/>
        </w:rPr>
      </w:pPr>
      <w:r w:rsidRPr="00AD62BE">
        <w:rPr>
          <w:rStyle w:val="Refdenotaalpie"/>
          <w:rFonts w:ascii="Times New Roman" w:hAnsi="Times New Roman" w:cs="Times New Roman"/>
        </w:rPr>
        <w:footnoteRef/>
      </w:r>
      <w:r w:rsidRPr="00AD62BE">
        <w:rPr>
          <w:rFonts w:ascii="Times New Roman" w:hAnsi="Times New Roman" w:cs="Times New Roman"/>
        </w:rPr>
        <w:t xml:space="preserve"> En el </w:t>
      </w:r>
      <w:r w:rsidRPr="00AD62BE">
        <w:rPr>
          <w:rFonts w:ascii="Times New Roman" w:hAnsi="Times New Roman" w:cs="Times New Roman"/>
          <w:i/>
        </w:rPr>
        <w:t>emblema</w:t>
      </w:r>
      <w:r w:rsidRPr="00AD62BE">
        <w:rPr>
          <w:rFonts w:ascii="Times New Roman" w:hAnsi="Times New Roman" w:cs="Times New Roman"/>
        </w:rPr>
        <w:t xml:space="preserve"> de</w:t>
      </w:r>
      <w:r w:rsidR="00770AD2" w:rsidRPr="00AD62BE">
        <w:rPr>
          <w:rFonts w:ascii="Times New Roman" w:hAnsi="Times New Roman" w:cs="Times New Roman"/>
        </w:rPr>
        <w:t>l pavimento de las termas de Santa María en</w:t>
      </w:r>
      <w:r w:rsidRPr="00AD62BE">
        <w:rPr>
          <w:rFonts w:ascii="Times New Roman" w:hAnsi="Times New Roman" w:cs="Times New Roman"/>
        </w:rPr>
        <w:t xml:space="preserve"> </w:t>
      </w:r>
      <w:r w:rsidR="00770AD2" w:rsidRPr="00AD62BE">
        <w:rPr>
          <w:rFonts w:ascii="Times New Roman" w:hAnsi="Times New Roman" w:cs="Times New Roman"/>
        </w:rPr>
        <w:t>Antequera, Océ</w:t>
      </w:r>
      <w:r w:rsidRPr="00AD62BE">
        <w:rPr>
          <w:rFonts w:ascii="Times New Roman" w:hAnsi="Times New Roman" w:cs="Times New Roman"/>
        </w:rPr>
        <w:t>ano figura en forma de busto emergiendo del agua (</w:t>
      </w:r>
      <w:r w:rsidR="00530E1B" w:rsidRPr="00530E1B">
        <w:rPr>
          <w:rFonts w:ascii="Times New Roman" w:hAnsi="Times New Roman" w:cs="Times New Roman"/>
        </w:rPr>
        <w:t>AUTOR/A</w:t>
      </w:r>
      <w:r w:rsidR="000C79E3" w:rsidRPr="00530E1B">
        <w:rPr>
          <w:rFonts w:ascii="Times New Roman" w:hAnsi="Times New Roman" w:cs="Times New Roman"/>
        </w:rPr>
        <w:t>,</w:t>
      </w:r>
      <w:r w:rsidR="000C79E3" w:rsidRPr="00AD62BE">
        <w:rPr>
          <w:rFonts w:ascii="Times New Roman" w:hAnsi="Times New Roman" w:cs="Times New Roman"/>
        </w:rPr>
        <w:t xml:space="preserve"> 2010, 94-95, fig. 115</w:t>
      </w:r>
      <w:r w:rsidRPr="00AD62BE">
        <w:rPr>
          <w:rFonts w:ascii="Times New Roman" w:hAnsi="Times New Roman" w:cs="Times New Roman"/>
        </w:rPr>
        <w:t xml:space="preserve">), constituyendo un auténtico </w:t>
      </w:r>
      <w:proofErr w:type="spellStart"/>
      <w:r w:rsidRPr="00AD62BE">
        <w:rPr>
          <w:rFonts w:ascii="Times New Roman" w:hAnsi="Times New Roman" w:cs="Times New Roman"/>
          <w:i/>
        </w:rPr>
        <w:t>unicum</w:t>
      </w:r>
      <w:proofErr w:type="spellEnd"/>
      <w:r w:rsidRPr="00AD62BE">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884"/>
    <w:rsid w:val="0002772C"/>
    <w:rsid w:val="00047970"/>
    <w:rsid w:val="0006557C"/>
    <w:rsid w:val="000C79E3"/>
    <w:rsid w:val="00100D92"/>
    <w:rsid w:val="0012687C"/>
    <w:rsid w:val="0013177C"/>
    <w:rsid w:val="001C7B47"/>
    <w:rsid w:val="001F362A"/>
    <w:rsid w:val="002210C4"/>
    <w:rsid w:val="00236BFB"/>
    <w:rsid w:val="00247C13"/>
    <w:rsid w:val="0026167C"/>
    <w:rsid w:val="0028141E"/>
    <w:rsid w:val="00294567"/>
    <w:rsid w:val="003022F7"/>
    <w:rsid w:val="003339D9"/>
    <w:rsid w:val="0037680B"/>
    <w:rsid w:val="003C4DC1"/>
    <w:rsid w:val="00410433"/>
    <w:rsid w:val="0041723C"/>
    <w:rsid w:val="00432DC2"/>
    <w:rsid w:val="00443206"/>
    <w:rsid w:val="004525BB"/>
    <w:rsid w:val="00496071"/>
    <w:rsid w:val="00496EA8"/>
    <w:rsid w:val="0050408F"/>
    <w:rsid w:val="00505CDD"/>
    <w:rsid w:val="00530E1B"/>
    <w:rsid w:val="0057274F"/>
    <w:rsid w:val="0058258E"/>
    <w:rsid w:val="00592042"/>
    <w:rsid w:val="005E1A9C"/>
    <w:rsid w:val="006036EF"/>
    <w:rsid w:val="00613C23"/>
    <w:rsid w:val="00633E01"/>
    <w:rsid w:val="00645E33"/>
    <w:rsid w:val="006612A2"/>
    <w:rsid w:val="00681A4D"/>
    <w:rsid w:val="0068336E"/>
    <w:rsid w:val="006A0C5D"/>
    <w:rsid w:val="006A522A"/>
    <w:rsid w:val="006E10CE"/>
    <w:rsid w:val="007306BA"/>
    <w:rsid w:val="00770AD2"/>
    <w:rsid w:val="00792128"/>
    <w:rsid w:val="007A4C39"/>
    <w:rsid w:val="007B0C3A"/>
    <w:rsid w:val="007E1FF6"/>
    <w:rsid w:val="00801884"/>
    <w:rsid w:val="00813F8C"/>
    <w:rsid w:val="00853600"/>
    <w:rsid w:val="00893007"/>
    <w:rsid w:val="008E0709"/>
    <w:rsid w:val="008E368D"/>
    <w:rsid w:val="009458F4"/>
    <w:rsid w:val="00962550"/>
    <w:rsid w:val="009712AB"/>
    <w:rsid w:val="0099174A"/>
    <w:rsid w:val="009C1E37"/>
    <w:rsid w:val="009F59AA"/>
    <w:rsid w:val="00A550B9"/>
    <w:rsid w:val="00A915F3"/>
    <w:rsid w:val="00AA7450"/>
    <w:rsid w:val="00AB1B80"/>
    <w:rsid w:val="00AB3BA7"/>
    <w:rsid w:val="00AC0C85"/>
    <w:rsid w:val="00AD47AA"/>
    <w:rsid w:val="00AD62BE"/>
    <w:rsid w:val="00AF4C7E"/>
    <w:rsid w:val="00B73EBA"/>
    <w:rsid w:val="00B80BCF"/>
    <w:rsid w:val="00BE5E2A"/>
    <w:rsid w:val="00BE7783"/>
    <w:rsid w:val="00C55461"/>
    <w:rsid w:val="00C56187"/>
    <w:rsid w:val="00CC4247"/>
    <w:rsid w:val="00CC4C13"/>
    <w:rsid w:val="00CD5530"/>
    <w:rsid w:val="00CD5824"/>
    <w:rsid w:val="00CE61B5"/>
    <w:rsid w:val="00CF4694"/>
    <w:rsid w:val="00DB10F6"/>
    <w:rsid w:val="00DE3299"/>
    <w:rsid w:val="00E16731"/>
    <w:rsid w:val="00E26F01"/>
    <w:rsid w:val="00E50745"/>
    <w:rsid w:val="00E71151"/>
    <w:rsid w:val="00EE0FC7"/>
    <w:rsid w:val="00F667CB"/>
    <w:rsid w:val="00F905E3"/>
    <w:rsid w:val="00FB0050"/>
    <w:rsid w:val="00FC1B2F"/>
    <w:rsid w:val="00FD2CEF"/>
    <w:rsid w:val="00FD5D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18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C56187"/>
    <w:pPr>
      <w:spacing w:after="0" w:line="240" w:lineRule="auto"/>
    </w:pPr>
    <w:rPr>
      <w:sz w:val="20"/>
      <w:szCs w:val="20"/>
    </w:rPr>
  </w:style>
  <w:style w:type="character" w:customStyle="1" w:styleId="TextonotapieCar">
    <w:name w:val="Texto nota pie Car"/>
    <w:basedOn w:val="Fuentedeprrafopredeter"/>
    <w:link w:val="Textonotapie"/>
    <w:uiPriority w:val="99"/>
    <w:rsid w:val="00C56187"/>
    <w:rPr>
      <w:sz w:val="20"/>
      <w:szCs w:val="20"/>
    </w:rPr>
  </w:style>
  <w:style w:type="character" w:styleId="Refdenotaalpie">
    <w:name w:val="footnote reference"/>
    <w:basedOn w:val="Fuentedeprrafopredeter"/>
    <w:uiPriority w:val="99"/>
    <w:semiHidden/>
    <w:unhideWhenUsed/>
    <w:rsid w:val="00C56187"/>
    <w:rPr>
      <w:vertAlign w:val="superscript"/>
    </w:rPr>
  </w:style>
  <w:style w:type="character" w:styleId="Hipervnculo">
    <w:name w:val="Hyperlink"/>
    <w:basedOn w:val="Fuentedeprrafopredeter"/>
    <w:uiPriority w:val="99"/>
    <w:unhideWhenUsed/>
    <w:rsid w:val="00792128"/>
    <w:rPr>
      <w:color w:val="0000FF" w:themeColor="hyperlink"/>
      <w:u w:val="single"/>
    </w:rPr>
  </w:style>
  <w:style w:type="paragraph" w:styleId="HTMLconformatoprevio">
    <w:name w:val="HTML Preformatted"/>
    <w:basedOn w:val="Normal"/>
    <w:link w:val="HTMLconformatoprevioCar"/>
    <w:uiPriority w:val="99"/>
    <w:semiHidden/>
    <w:unhideWhenUsed/>
    <w:rsid w:val="003022F7"/>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3022F7"/>
    <w:rPr>
      <w:rFonts w:ascii="Consolas" w:hAnsi="Consolas"/>
      <w:sz w:val="20"/>
      <w:szCs w:val="20"/>
    </w:rPr>
  </w:style>
  <w:style w:type="character" w:styleId="nfasissutil">
    <w:name w:val="Subtle Emphasis"/>
    <w:basedOn w:val="Fuentedeprrafopredeter"/>
    <w:uiPriority w:val="19"/>
    <w:qFormat/>
    <w:rsid w:val="00A550B9"/>
    <w:rPr>
      <w:i/>
      <w:iCs/>
      <w:color w:val="808080" w:themeColor="text1" w:themeTint="7F"/>
    </w:rPr>
  </w:style>
  <w:style w:type="paragraph" w:styleId="Textodeglobo">
    <w:name w:val="Balloon Text"/>
    <w:basedOn w:val="Normal"/>
    <w:link w:val="TextodegloboCar"/>
    <w:uiPriority w:val="99"/>
    <w:semiHidden/>
    <w:unhideWhenUsed/>
    <w:rsid w:val="009F59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59AA"/>
    <w:rPr>
      <w:rFonts w:ascii="Tahoma" w:hAnsi="Tahoma" w:cs="Tahoma"/>
      <w:sz w:val="16"/>
      <w:szCs w:val="16"/>
    </w:rPr>
  </w:style>
  <w:style w:type="paragraph" w:styleId="Encabezado">
    <w:name w:val="header"/>
    <w:basedOn w:val="Normal"/>
    <w:link w:val="EncabezadoCar"/>
    <w:uiPriority w:val="99"/>
    <w:unhideWhenUsed/>
    <w:rsid w:val="00530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0E1B"/>
  </w:style>
  <w:style w:type="paragraph" w:styleId="Piedepgina">
    <w:name w:val="footer"/>
    <w:basedOn w:val="Normal"/>
    <w:link w:val="PiedepginaCar"/>
    <w:uiPriority w:val="99"/>
    <w:unhideWhenUsed/>
    <w:rsid w:val="00530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0E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18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C56187"/>
    <w:pPr>
      <w:spacing w:after="0" w:line="240" w:lineRule="auto"/>
    </w:pPr>
    <w:rPr>
      <w:sz w:val="20"/>
      <w:szCs w:val="20"/>
    </w:rPr>
  </w:style>
  <w:style w:type="character" w:customStyle="1" w:styleId="TextonotapieCar">
    <w:name w:val="Texto nota pie Car"/>
    <w:basedOn w:val="Fuentedeprrafopredeter"/>
    <w:link w:val="Textonotapie"/>
    <w:uiPriority w:val="99"/>
    <w:rsid w:val="00C56187"/>
    <w:rPr>
      <w:sz w:val="20"/>
      <w:szCs w:val="20"/>
    </w:rPr>
  </w:style>
  <w:style w:type="character" w:styleId="Refdenotaalpie">
    <w:name w:val="footnote reference"/>
    <w:basedOn w:val="Fuentedeprrafopredeter"/>
    <w:uiPriority w:val="99"/>
    <w:semiHidden/>
    <w:unhideWhenUsed/>
    <w:rsid w:val="00C56187"/>
    <w:rPr>
      <w:vertAlign w:val="superscript"/>
    </w:rPr>
  </w:style>
  <w:style w:type="character" w:styleId="Hipervnculo">
    <w:name w:val="Hyperlink"/>
    <w:basedOn w:val="Fuentedeprrafopredeter"/>
    <w:uiPriority w:val="99"/>
    <w:unhideWhenUsed/>
    <w:rsid w:val="00792128"/>
    <w:rPr>
      <w:color w:val="0000FF" w:themeColor="hyperlink"/>
      <w:u w:val="single"/>
    </w:rPr>
  </w:style>
  <w:style w:type="paragraph" w:styleId="HTMLconformatoprevio">
    <w:name w:val="HTML Preformatted"/>
    <w:basedOn w:val="Normal"/>
    <w:link w:val="HTMLconformatoprevioCar"/>
    <w:uiPriority w:val="99"/>
    <w:semiHidden/>
    <w:unhideWhenUsed/>
    <w:rsid w:val="003022F7"/>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3022F7"/>
    <w:rPr>
      <w:rFonts w:ascii="Consolas" w:hAnsi="Consolas"/>
      <w:sz w:val="20"/>
      <w:szCs w:val="20"/>
    </w:rPr>
  </w:style>
  <w:style w:type="character" w:styleId="nfasissutil">
    <w:name w:val="Subtle Emphasis"/>
    <w:basedOn w:val="Fuentedeprrafopredeter"/>
    <w:uiPriority w:val="19"/>
    <w:qFormat/>
    <w:rsid w:val="00A550B9"/>
    <w:rPr>
      <w:i/>
      <w:iCs/>
      <w:color w:val="808080" w:themeColor="text1" w:themeTint="7F"/>
    </w:rPr>
  </w:style>
  <w:style w:type="paragraph" w:styleId="Textodeglobo">
    <w:name w:val="Balloon Text"/>
    <w:basedOn w:val="Normal"/>
    <w:link w:val="TextodegloboCar"/>
    <w:uiPriority w:val="99"/>
    <w:semiHidden/>
    <w:unhideWhenUsed/>
    <w:rsid w:val="009F59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59AA"/>
    <w:rPr>
      <w:rFonts w:ascii="Tahoma" w:hAnsi="Tahoma" w:cs="Tahoma"/>
      <w:sz w:val="16"/>
      <w:szCs w:val="16"/>
    </w:rPr>
  </w:style>
  <w:style w:type="paragraph" w:styleId="Encabezado">
    <w:name w:val="header"/>
    <w:basedOn w:val="Normal"/>
    <w:link w:val="EncabezadoCar"/>
    <w:uiPriority w:val="99"/>
    <w:unhideWhenUsed/>
    <w:rsid w:val="00530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0E1B"/>
  </w:style>
  <w:style w:type="paragraph" w:styleId="Piedepgina">
    <w:name w:val="footer"/>
    <w:basedOn w:val="Normal"/>
    <w:link w:val="PiedepginaCar"/>
    <w:uiPriority w:val="99"/>
    <w:unhideWhenUsed/>
    <w:rsid w:val="00530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0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46404">
      <w:bodyDiv w:val="1"/>
      <w:marLeft w:val="0"/>
      <w:marRight w:val="0"/>
      <w:marTop w:val="0"/>
      <w:marBottom w:val="0"/>
      <w:divBdr>
        <w:top w:val="none" w:sz="0" w:space="0" w:color="auto"/>
        <w:left w:val="none" w:sz="0" w:space="0" w:color="auto"/>
        <w:bottom w:val="none" w:sz="0" w:space="0" w:color="auto"/>
        <w:right w:val="none" w:sz="0" w:space="0" w:color="auto"/>
      </w:divBdr>
      <w:divsChild>
        <w:div w:id="1900482606">
          <w:marLeft w:val="0"/>
          <w:marRight w:val="0"/>
          <w:marTop w:val="0"/>
          <w:marBottom w:val="0"/>
          <w:divBdr>
            <w:top w:val="none" w:sz="0" w:space="0" w:color="auto"/>
            <w:left w:val="none" w:sz="0" w:space="0" w:color="auto"/>
            <w:bottom w:val="none" w:sz="0" w:space="0" w:color="auto"/>
            <w:right w:val="none" w:sz="0" w:space="0" w:color="auto"/>
          </w:divBdr>
        </w:div>
      </w:divsChild>
    </w:div>
    <w:div w:id="361594234">
      <w:bodyDiv w:val="1"/>
      <w:marLeft w:val="0"/>
      <w:marRight w:val="0"/>
      <w:marTop w:val="0"/>
      <w:marBottom w:val="0"/>
      <w:divBdr>
        <w:top w:val="none" w:sz="0" w:space="0" w:color="auto"/>
        <w:left w:val="none" w:sz="0" w:space="0" w:color="auto"/>
        <w:bottom w:val="none" w:sz="0" w:space="0" w:color="auto"/>
        <w:right w:val="none" w:sz="0" w:space="0" w:color="auto"/>
      </w:divBdr>
    </w:div>
    <w:div w:id="133260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hyperlink" Target="http://zaherkammoun.com/2017/01/06/ocean/"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7D08A-7B4D-4068-A40E-5A802A6FF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5695</Words>
  <Characters>31326</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Universidad Carlos III de Madrid</Company>
  <LinksUpToDate>false</LinksUpToDate>
  <CharactersWithSpaces>36948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lneira</dc:creator>
  <cp:lastModifiedBy>lneira</cp:lastModifiedBy>
  <cp:revision>4</cp:revision>
  <dcterms:created xsi:type="dcterms:W3CDTF">2018-04-28T14:33:00Z</dcterms:created>
  <dcterms:modified xsi:type="dcterms:W3CDTF">2018-04-28T14:51:00Z</dcterms:modified>
</cp:coreProperties>
</file>