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6190" w:rsidRPr="00BB3249" w:rsidRDefault="00DA7DC4" w:rsidP="009C220C">
      <w:pPr>
        <w:spacing w:line="300" w:lineRule="auto"/>
        <w:jc w:val="both"/>
        <w:rPr>
          <w:rFonts w:ascii="Times New Roman" w:hAnsi="Times New Roman" w:cs="Times New Roman"/>
          <w:lang w:val="es-ES"/>
        </w:rPr>
      </w:pPr>
      <w:r w:rsidRPr="00BB3249">
        <w:rPr>
          <w:rFonts w:ascii="Times New Roman" w:hAnsi="Times New Roman" w:cs="Times New Roman"/>
          <w:b/>
          <w:lang w:val="es-ES"/>
        </w:rPr>
        <w:t>Fernando de Torres</w:t>
      </w:r>
      <w:r w:rsidR="00030B6F" w:rsidRPr="00BB3249">
        <w:rPr>
          <w:rFonts w:ascii="Times New Roman" w:hAnsi="Times New Roman" w:cs="Times New Roman"/>
          <w:b/>
          <w:lang w:val="es-ES"/>
        </w:rPr>
        <w:t xml:space="preserve"> y Portugal</w:t>
      </w:r>
      <w:r w:rsidRPr="00BB3249">
        <w:rPr>
          <w:rFonts w:ascii="Times New Roman" w:hAnsi="Times New Roman" w:cs="Times New Roman"/>
          <w:b/>
          <w:lang w:val="es-ES"/>
        </w:rPr>
        <w:t xml:space="preserve">, conde de </w:t>
      </w:r>
      <w:proofErr w:type="spellStart"/>
      <w:r w:rsidRPr="00BB3249">
        <w:rPr>
          <w:rFonts w:ascii="Times New Roman" w:hAnsi="Times New Roman" w:cs="Times New Roman"/>
          <w:b/>
          <w:lang w:val="es-ES"/>
        </w:rPr>
        <w:t>Villardompardo</w:t>
      </w:r>
      <w:proofErr w:type="spellEnd"/>
      <w:r w:rsidR="003E1993" w:rsidRPr="00BB3249">
        <w:rPr>
          <w:rFonts w:ascii="Times New Roman" w:hAnsi="Times New Roman" w:cs="Times New Roman"/>
          <w:b/>
          <w:lang w:val="es-ES"/>
        </w:rPr>
        <w:t>,</w:t>
      </w:r>
      <w:r w:rsidR="00792719" w:rsidRPr="00BB3249">
        <w:rPr>
          <w:rFonts w:ascii="Times New Roman" w:hAnsi="Times New Roman" w:cs="Times New Roman"/>
          <w:b/>
          <w:lang w:val="es-ES"/>
        </w:rPr>
        <w:t xml:space="preserve"> </w:t>
      </w:r>
      <w:r w:rsidR="009E30F1">
        <w:rPr>
          <w:rFonts w:ascii="Times New Roman" w:hAnsi="Times New Roman" w:cs="Times New Roman"/>
          <w:b/>
          <w:lang w:val="es-ES"/>
        </w:rPr>
        <w:t xml:space="preserve">y </w:t>
      </w:r>
      <w:r w:rsidR="008B7240">
        <w:rPr>
          <w:rFonts w:ascii="Times New Roman" w:hAnsi="Times New Roman" w:cs="Times New Roman"/>
          <w:b/>
          <w:lang w:val="es-ES"/>
        </w:rPr>
        <w:t>su intento frustrado de compra d</w:t>
      </w:r>
      <w:r w:rsidRPr="00BB3249">
        <w:rPr>
          <w:rFonts w:ascii="Times New Roman" w:hAnsi="Times New Roman" w:cs="Times New Roman"/>
          <w:b/>
          <w:lang w:val="es-ES"/>
        </w:rPr>
        <w:t xml:space="preserve">el </w:t>
      </w:r>
      <w:r w:rsidRPr="00BB3249">
        <w:rPr>
          <w:rFonts w:ascii="Times New Roman" w:hAnsi="Times New Roman" w:cs="Times New Roman"/>
          <w:b/>
          <w:i/>
          <w:lang w:val="es-ES"/>
        </w:rPr>
        <w:t>lugar</w:t>
      </w:r>
      <w:r w:rsidRPr="00BB3249">
        <w:rPr>
          <w:rFonts w:ascii="Times New Roman" w:hAnsi="Times New Roman" w:cs="Times New Roman"/>
          <w:b/>
          <w:lang w:val="es-ES"/>
        </w:rPr>
        <w:t xml:space="preserve"> de </w:t>
      </w:r>
      <w:proofErr w:type="spellStart"/>
      <w:r w:rsidRPr="00BB3249">
        <w:rPr>
          <w:rFonts w:ascii="Times New Roman" w:hAnsi="Times New Roman" w:cs="Times New Roman"/>
          <w:b/>
          <w:lang w:val="es-ES"/>
        </w:rPr>
        <w:t>Jamilena</w:t>
      </w:r>
      <w:proofErr w:type="spellEnd"/>
      <w:r w:rsidR="00030B6F" w:rsidRPr="00BB3249">
        <w:rPr>
          <w:rFonts w:ascii="Times New Roman" w:hAnsi="Times New Roman" w:cs="Times New Roman"/>
          <w:b/>
          <w:lang w:val="es-ES"/>
        </w:rPr>
        <w:t xml:space="preserve"> de la encomienda calatrava de Martos</w:t>
      </w:r>
      <w:r w:rsidR="0057558F" w:rsidRPr="00BB3249">
        <w:rPr>
          <w:rFonts w:ascii="Times New Roman" w:hAnsi="Times New Roman" w:cs="Times New Roman"/>
          <w:b/>
          <w:lang w:val="es-ES"/>
        </w:rPr>
        <w:t xml:space="preserve"> (1561)</w:t>
      </w:r>
      <w:r w:rsidR="009478D7" w:rsidRPr="00BB3249">
        <w:rPr>
          <w:rStyle w:val="Refdenotaalpie"/>
          <w:rFonts w:ascii="Times New Roman" w:hAnsi="Times New Roman" w:cs="Times New Roman"/>
          <w:b/>
          <w:lang w:val="es-ES"/>
        </w:rPr>
        <w:footnoteReference w:id="1"/>
      </w:r>
    </w:p>
    <w:p w:rsidR="00C33FE8" w:rsidRPr="00BB3249" w:rsidRDefault="00C33FE8" w:rsidP="009C220C">
      <w:pPr>
        <w:spacing w:line="300" w:lineRule="auto"/>
        <w:jc w:val="both"/>
        <w:rPr>
          <w:rFonts w:ascii="Times New Roman" w:hAnsi="Times New Roman" w:cs="Times New Roman"/>
          <w:lang w:val="es-ES"/>
        </w:rPr>
      </w:pPr>
    </w:p>
    <w:p w:rsidR="007E2941" w:rsidRPr="00BB3249" w:rsidRDefault="007E2941" w:rsidP="009C220C">
      <w:pPr>
        <w:spacing w:line="300" w:lineRule="auto"/>
        <w:jc w:val="both"/>
        <w:rPr>
          <w:rFonts w:ascii="Times New Roman" w:hAnsi="Times New Roman" w:cs="Times New Roman"/>
          <w:lang w:val="es-ES"/>
        </w:rPr>
      </w:pPr>
    </w:p>
    <w:p w:rsidR="00CD2803" w:rsidRPr="00BB3249" w:rsidRDefault="00414D8F" w:rsidP="009C220C">
      <w:pPr>
        <w:spacing w:line="300" w:lineRule="auto"/>
        <w:jc w:val="both"/>
        <w:rPr>
          <w:rFonts w:ascii="Times New Roman" w:hAnsi="Times New Roman" w:cs="Times New Roman"/>
          <w:lang w:val="es-ES"/>
        </w:rPr>
      </w:pPr>
      <w:r w:rsidRPr="00BB3249">
        <w:rPr>
          <w:rFonts w:ascii="Times New Roman" w:hAnsi="Times New Roman" w:cs="Times New Roman"/>
          <w:b/>
          <w:lang w:val="es-ES"/>
        </w:rPr>
        <w:t>Resumen</w:t>
      </w:r>
      <w:r w:rsidRPr="00BB3249">
        <w:rPr>
          <w:rFonts w:ascii="Times New Roman" w:hAnsi="Times New Roman" w:cs="Times New Roman"/>
          <w:lang w:val="es-ES"/>
        </w:rPr>
        <w:t>: Este trabajo</w:t>
      </w:r>
      <w:r w:rsidR="00792719" w:rsidRPr="00BB3249">
        <w:rPr>
          <w:rFonts w:ascii="Times New Roman" w:hAnsi="Times New Roman" w:cs="Times New Roman"/>
          <w:lang w:val="es-ES"/>
        </w:rPr>
        <w:t xml:space="preserve"> analiza </w:t>
      </w:r>
      <w:r w:rsidR="00C33FE8" w:rsidRPr="00BB3249">
        <w:rPr>
          <w:rFonts w:ascii="Times New Roman" w:hAnsi="Times New Roman" w:cs="Times New Roman"/>
          <w:lang w:val="es-ES"/>
        </w:rPr>
        <w:t xml:space="preserve">la figura de Fernando de Torres y Portugal, I </w:t>
      </w:r>
      <w:r w:rsidR="00AA5272">
        <w:rPr>
          <w:rFonts w:ascii="Times New Roman" w:hAnsi="Times New Roman" w:cs="Times New Roman"/>
          <w:lang w:val="es-ES"/>
        </w:rPr>
        <w:t>c</w:t>
      </w:r>
      <w:r w:rsidR="00C33FE8" w:rsidRPr="00BB3249">
        <w:rPr>
          <w:rFonts w:ascii="Times New Roman" w:hAnsi="Times New Roman" w:cs="Times New Roman"/>
          <w:lang w:val="es-ES"/>
        </w:rPr>
        <w:t xml:space="preserve">onde de </w:t>
      </w:r>
      <w:proofErr w:type="spellStart"/>
      <w:r w:rsidR="00C33FE8" w:rsidRPr="00BB3249">
        <w:rPr>
          <w:rFonts w:ascii="Times New Roman" w:hAnsi="Times New Roman" w:cs="Times New Roman"/>
          <w:lang w:val="es-ES"/>
        </w:rPr>
        <w:t>Villardompardo</w:t>
      </w:r>
      <w:proofErr w:type="spellEnd"/>
      <w:r w:rsidR="00C33FE8" w:rsidRPr="00BB3249">
        <w:rPr>
          <w:rFonts w:ascii="Times New Roman" w:hAnsi="Times New Roman" w:cs="Times New Roman"/>
          <w:lang w:val="es-ES"/>
        </w:rPr>
        <w:t xml:space="preserve">, atendiendo a su faceta señorial y nobiliaria, </w:t>
      </w:r>
      <w:r w:rsidR="005942C9" w:rsidRPr="00BB3249">
        <w:rPr>
          <w:rFonts w:ascii="Times New Roman" w:hAnsi="Times New Roman" w:cs="Times New Roman"/>
          <w:lang w:val="es-ES"/>
        </w:rPr>
        <w:t>y profundiz</w:t>
      </w:r>
      <w:r w:rsidR="00923B32" w:rsidRPr="00BB3249">
        <w:rPr>
          <w:rFonts w:ascii="Times New Roman" w:hAnsi="Times New Roman" w:cs="Times New Roman"/>
          <w:lang w:val="es-ES"/>
        </w:rPr>
        <w:t>ando</w:t>
      </w:r>
      <w:r w:rsidR="00C33FE8" w:rsidRPr="00BB3249">
        <w:rPr>
          <w:rFonts w:ascii="Times New Roman" w:hAnsi="Times New Roman" w:cs="Times New Roman"/>
          <w:lang w:val="es-ES"/>
        </w:rPr>
        <w:t xml:space="preserve"> en </w:t>
      </w:r>
      <w:r w:rsidRPr="00BB3249">
        <w:rPr>
          <w:rFonts w:ascii="Times New Roman" w:hAnsi="Times New Roman" w:cs="Times New Roman"/>
          <w:lang w:val="es-ES"/>
        </w:rPr>
        <w:t xml:space="preserve">un caso concreto de </w:t>
      </w:r>
      <w:r w:rsidR="00792719" w:rsidRPr="00BB3249">
        <w:rPr>
          <w:rFonts w:ascii="Times New Roman" w:hAnsi="Times New Roman" w:cs="Times New Roman"/>
          <w:lang w:val="es-ES"/>
        </w:rPr>
        <w:t xml:space="preserve">la </w:t>
      </w:r>
      <w:r w:rsidR="00C33FE8" w:rsidRPr="00BB3249">
        <w:rPr>
          <w:rFonts w:ascii="Times New Roman" w:hAnsi="Times New Roman" w:cs="Times New Roman"/>
          <w:lang w:val="es-ES"/>
        </w:rPr>
        <w:t>compra</w:t>
      </w:r>
      <w:r w:rsidR="0027128A" w:rsidRPr="00BB3249">
        <w:rPr>
          <w:rFonts w:ascii="Times New Roman" w:hAnsi="Times New Roman" w:cs="Times New Roman"/>
          <w:lang w:val="es-ES"/>
        </w:rPr>
        <w:t xml:space="preserve"> de </w:t>
      </w:r>
      <w:r w:rsidR="00C33FE8" w:rsidRPr="00BB3249">
        <w:rPr>
          <w:rFonts w:ascii="Times New Roman" w:hAnsi="Times New Roman" w:cs="Times New Roman"/>
          <w:lang w:val="es-ES"/>
        </w:rPr>
        <w:t>jurisdicción</w:t>
      </w:r>
      <w:r w:rsidR="00301928" w:rsidRPr="00BB3249">
        <w:rPr>
          <w:rFonts w:ascii="Times New Roman" w:hAnsi="Times New Roman" w:cs="Times New Roman"/>
          <w:lang w:val="es-ES"/>
        </w:rPr>
        <w:t>:</w:t>
      </w:r>
      <w:r w:rsidR="00400DB4" w:rsidRPr="00BB3249">
        <w:rPr>
          <w:rFonts w:ascii="Times New Roman" w:hAnsi="Times New Roman" w:cs="Times New Roman"/>
          <w:lang w:val="es-ES"/>
        </w:rPr>
        <w:t xml:space="preserve"> el lugar</w:t>
      </w:r>
      <w:r w:rsidR="00C33FE8" w:rsidRPr="00BB3249">
        <w:rPr>
          <w:rFonts w:ascii="Times New Roman" w:hAnsi="Times New Roman" w:cs="Times New Roman"/>
          <w:lang w:val="es-ES"/>
        </w:rPr>
        <w:t xml:space="preserve"> </w:t>
      </w:r>
      <w:r w:rsidR="00792719" w:rsidRPr="00BB3249">
        <w:rPr>
          <w:rFonts w:ascii="Times New Roman" w:hAnsi="Times New Roman" w:cs="Times New Roman"/>
          <w:lang w:val="es-ES"/>
        </w:rPr>
        <w:t xml:space="preserve">de </w:t>
      </w:r>
      <w:proofErr w:type="spellStart"/>
      <w:r w:rsidR="00792719" w:rsidRPr="00BB3249">
        <w:rPr>
          <w:rFonts w:ascii="Times New Roman" w:hAnsi="Times New Roman" w:cs="Times New Roman"/>
          <w:lang w:val="es-ES"/>
        </w:rPr>
        <w:t>Jamilen</w:t>
      </w:r>
      <w:r w:rsidR="00400DB4" w:rsidRPr="00BB3249">
        <w:rPr>
          <w:rFonts w:ascii="Times New Roman" w:hAnsi="Times New Roman" w:cs="Times New Roman"/>
          <w:lang w:val="es-ES"/>
        </w:rPr>
        <w:t>a</w:t>
      </w:r>
      <w:proofErr w:type="spellEnd"/>
      <w:r w:rsidR="003767A1" w:rsidRPr="00BB3249">
        <w:rPr>
          <w:rFonts w:ascii="Times New Roman" w:hAnsi="Times New Roman" w:cs="Times New Roman"/>
          <w:lang w:val="es-ES"/>
        </w:rPr>
        <w:t xml:space="preserve">. Para ello se parte de </w:t>
      </w:r>
      <w:r w:rsidR="00C33FE8" w:rsidRPr="00BB3249">
        <w:rPr>
          <w:rFonts w:ascii="Times New Roman" w:hAnsi="Times New Roman" w:cs="Times New Roman"/>
          <w:lang w:val="es-ES"/>
        </w:rPr>
        <w:t xml:space="preserve">fuentes </w:t>
      </w:r>
      <w:r w:rsidR="00792719" w:rsidRPr="00BB3249">
        <w:rPr>
          <w:rFonts w:ascii="Times New Roman" w:hAnsi="Times New Roman" w:cs="Times New Roman"/>
          <w:lang w:val="es-ES"/>
        </w:rPr>
        <w:t xml:space="preserve">localizadas en </w:t>
      </w:r>
      <w:r w:rsidR="003767A1" w:rsidRPr="00BB3249">
        <w:rPr>
          <w:rFonts w:ascii="Times New Roman" w:hAnsi="Times New Roman" w:cs="Times New Roman"/>
          <w:lang w:val="es-ES"/>
        </w:rPr>
        <w:t>el Archivo Histórico Nacional</w:t>
      </w:r>
      <w:r w:rsidR="00C33FE8" w:rsidRPr="00BB3249">
        <w:rPr>
          <w:rFonts w:ascii="Times New Roman" w:hAnsi="Times New Roman" w:cs="Times New Roman"/>
          <w:lang w:val="es-ES"/>
        </w:rPr>
        <w:t xml:space="preserve"> y</w:t>
      </w:r>
      <w:r w:rsidR="003767A1" w:rsidRPr="00BB3249">
        <w:rPr>
          <w:rFonts w:ascii="Times New Roman" w:hAnsi="Times New Roman" w:cs="Times New Roman"/>
          <w:lang w:val="es-ES"/>
        </w:rPr>
        <w:t xml:space="preserve"> Archivo General de </w:t>
      </w:r>
      <w:proofErr w:type="spellStart"/>
      <w:r w:rsidR="003767A1" w:rsidRPr="00BB3249">
        <w:rPr>
          <w:rFonts w:ascii="Times New Roman" w:hAnsi="Times New Roman" w:cs="Times New Roman"/>
          <w:lang w:val="es-ES"/>
        </w:rPr>
        <w:t>Simancas</w:t>
      </w:r>
      <w:proofErr w:type="spellEnd"/>
      <w:r w:rsidR="00C33FE8" w:rsidRPr="00BB3249">
        <w:rPr>
          <w:rFonts w:ascii="Times New Roman" w:hAnsi="Times New Roman" w:cs="Times New Roman"/>
          <w:lang w:val="es-ES"/>
        </w:rPr>
        <w:t>,</w:t>
      </w:r>
      <w:r w:rsidR="003767A1" w:rsidRPr="00BB3249">
        <w:rPr>
          <w:rFonts w:ascii="Times New Roman" w:hAnsi="Times New Roman" w:cs="Times New Roman"/>
          <w:lang w:val="es-ES"/>
        </w:rPr>
        <w:t xml:space="preserve"> </w:t>
      </w:r>
      <w:r w:rsidR="00C33FE8" w:rsidRPr="00BB3249">
        <w:rPr>
          <w:rFonts w:ascii="Times New Roman" w:hAnsi="Times New Roman" w:cs="Times New Roman"/>
          <w:lang w:val="es-ES"/>
        </w:rPr>
        <w:t>c</w:t>
      </w:r>
      <w:r w:rsidR="003767A1" w:rsidRPr="00BB3249">
        <w:rPr>
          <w:rFonts w:ascii="Times New Roman" w:hAnsi="Times New Roman" w:cs="Times New Roman"/>
          <w:lang w:val="es-ES"/>
        </w:rPr>
        <w:t xml:space="preserve">on </w:t>
      </w:r>
      <w:r w:rsidR="00C33FE8" w:rsidRPr="00BB3249">
        <w:rPr>
          <w:rFonts w:ascii="Times New Roman" w:hAnsi="Times New Roman" w:cs="Times New Roman"/>
          <w:lang w:val="es-ES"/>
        </w:rPr>
        <w:t>las que</w:t>
      </w:r>
      <w:r w:rsidR="003767A1" w:rsidRPr="00BB3249">
        <w:rPr>
          <w:rFonts w:ascii="Times New Roman" w:hAnsi="Times New Roman" w:cs="Times New Roman"/>
          <w:lang w:val="es-ES"/>
        </w:rPr>
        <w:t xml:space="preserve"> se pretende </w:t>
      </w:r>
      <w:r w:rsidR="00792719" w:rsidRPr="00BB3249">
        <w:rPr>
          <w:rFonts w:ascii="Times New Roman" w:hAnsi="Times New Roman" w:cs="Times New Roman"/>
          <w:lang w:val="es-ES"/>
        </w:rPr>
        <w:t xml:space="preserve">atender a </w:t>
      </w:r>
      <w:r w:rsidR="003767A1" w:rsidRPr="00BB3249">
        <w:rPr>
          <w:rFonts w:ascii="Times New Roman" w:hAnsi="Times New Roman" w:cs="Times New Roman"/>
          <w:lang w:val="es-ES"/>
        </w:rPr>
        <w:t xml:space="preserve">un capítulo desconocido de la vida </w:t>
      </w:r>
      <w:r w:rsidR="00792719" w:rsidRPr="00BB3249">
        <w:rPr>
          <w:rFonts w:ascii="Times New Roman" w:hAnsi="Times New Roman" w:cs="Times New Roman"/>
          <w:lang w:val="es-ES"/>
        </w:rPr>
        <w:t xml:space="preserve">y obra </w:t>
      </w:r>
      <w:r w:rsidR="003767A1" w:rsidRPr="00BB3249">
        <w:rPr>
          <w:rFonts w:ascii="Times New Roman" w:hAnsi="Times New Roman" w:cs="Times New Roman"/>
          <w:lang w:val="es-ES"/>
        </w:rPr>
        <w:t>de este aristócrata giennense</w:t>
      </w:r>
      <w:r w:rsidR="00307310" w:rsidRPr="00BB3249">
        <w:rPr>
          <w:rFonts w:ascii="Times New Roman" w:hAnsi="Times New Roman" w:cs="Times New Roman"/>
          <w:lang w:val="es-ES"/>
        </w:rPr>
        <w:t xml:space="preserve"> </w:t>
      </w:r>
      <w:r w:rsidR="00C33FE8" w:rsidRPr="00BB3249">
        <w:rPr>
          <w:rFonts w:ascii="Times New Roman" w:hAnsi="Times New Roman" w:cs="Times New Roman"/>
          <w:lang w:val="es-ES"/>
        </w:rPr>
        <w:t>de la segunda mitad del</w:t>
      </w:r>
      <w:r w:rsidR="00307310" w:rsidRPr="00BB3249">
        <w:rPr>
          <w:rFonts w:ascii="Times New Roman" w:hAnsi="Times New Roman" w:cs="Times New Roman"/>
          <w:lang w:val="es-ES"/>
        </w:rPr>
        <w:t xml:space="preserve"> siglo XVI</w:t>
      </w:r>
      <w:r w:rsidR="003767A1" w:rsidRPr="00BB3249">
        <w:rPr>
          <w:rFonts w:ascii="Times New Roman" w:hAnsi="Times New Roman" w:cs="Times New Roman"/>
          <w:lang w:val="es-ES"/>
        </w:rPr>
        <w:t>.</w:t>
      </w:r>
    </w:p>
    <w:p w:rsidR="00C33FE8" w:rsidRPr="00BB3249" w:rsidRDefault="00C33FE8" w:rsidP="009C220C">
      <w:pPr>
        <w:spacing w:line="300" w:lineRule="auto"/>
        <w:jc w:val="both"/>
        <w:rPr>
          <w:rFonts w:ascii="Times New Roman" w:hAnsi="Times New Roman" w:cs="Times New Roman"/>
          <w:lang w:val="es-ES"/>
        </w:rPr>
      </w:pPr>
    </w:p>
    <w:p w:rsidR="00C33FE8" w:rsidRPr="00BB3249" w:rsidRDefault="00CD2803" w:rsidP="009C220C">
      <w:pPr>
        <w:spacing w:line="300" w:lineRule="auto"/>
        <w:jc w:val="both"/>
        <w:rPr>
          <w:rFonts w:ascii="Times New Roman" w:hAnsi="Times New Roman" w:cs="Times New Roman"/>
          <w:lang w:val="es-ES"/>
        </w:rPr>
      </w:pPr>
      <w:r w:rsidRPr="00BB3249">
        <w:rPr>
          <w:rFonts w:ascii="Times New Roman" w:hAnsi="Times New Roman" w:cs="Times New Roman"/>
          <w:b/>
          <w:lang w:val="es-ES"/>
        </w:rPr>
        <w:t>Palabras clave</w:t>
      </w:r>
      <w:r w:rsidR="00792719" w:rsidRPr="00BB3249">
        <w:rPr>
          <w:rFonts w:ascii="Times New Roman" w:hAnsi="Times New Roman" w:cs="Times New Roman"/>
          <w:lang w:val="es-ES"/>
        </w:rPr>
        <w:t xml:space="preserve">: Fernando de </w:t>
      </w:r>
      <w:r w:rsidRPr="00BB3249">
        <w:rPr>
          <w:rFonts w:ascii="Times New Roman" w:hAnsi="Times New Roman" w:cs="Times New Roman"/>
          <w:lang w:val="es-ES"/>
        </w:rPr>
        <w:t>Torres</w:t>
      </w:r>
      <w:r w:rsidR="00792719" w:rsidRPr="00BB3249">
        <w:rPr>
          <w:rFonts w:ascii="Times New Roman" w:hAnsi="Times New Roman" w:cs="Times New Roman"/>
          <w:lang w:val="es-ES"/>
        </w:rPr>
        <w:t xml:space="preserve"> y Portugal</w:t>
      </w:r>
      <w:r w:rsidRPr="00BB3249">
        <w:rPr>
          <w:rFonts w:ascii="Times New Roman" w:hAnsi="Times New Roman" w:cs="Times New Roman"/>
          <w:lang w:val="es-ES"/>
        </w:rPr>
        <w:t xml:space="preserve">, </w:t>
      </w:r>
      <w:r w:rsidR="00C33FE8" w:rsidRPr="00BB3249">
        <w:rPr>
          <w:rFonts w:ascii="Times New Roman" w:hAnsi="Times New Roman" w:cs="Times New Roman"/>
          <w:lang w:val="es-ES"/>
        </w:rPr>
        <w:t xml:space="preserve">señorío, </w:t>
      </w:r>
      <w:r w:rsidR="0021107A" w:rsidRPr="00BB3249">
        <w:rPr>
          <w:rFonts w:ascii="Times New Roman" w:hAnsi="Times New Roman" w:cs="Times New Roman"/>
          <w:lang w:val="es-ES"/>
        </w:rPr>
        <w:t xml:space="preserve">ventas </w:t>
      </w:r>
      <w:r w:rsidR="00C33FE8" w:rsidRPr="00BB3249">
        <w:rPr>
          <w:rFonts w:ascii="Times New Roman" w:hAnsi="Times New Roman" w:cs="Times New Roman"/>
          <w:lang w:val="es-ES"/>
        </w:rPr>
        <w:t>jurisdicci</w:t>
      </w:r>
      <w:r w:rsidR="0021107A" w:rsidRPr="00BB3249">
        <w:rPr>
          <w:rFonts w:ascii="Times New Roman" w:hAnsi="Times New Roman" w:cs="Times New Roman"/>
          <w:lang w:val="es-ES"/>
        </w:rPr>
        <w:t>onales</w:t>
      </w:r>
      <w:r w:rsidR="00C33FE8" w:rsidRPr="00BB3249">
        <w:rPr>
          <w:rFonts w:ascii="Times New Roman" w:hAnsi="Times New Roman" w:cs="Times New Roman"/>
          <w:lang w:val="es-ES"/>
        </w:rPr>
        <w:t xml:space="preserve">, </w:t>
      </w:r>
      <w:proofErr w:type="spellStart"/>
      <w:r w:rsidR="00C33FE8" w:rsidRPr="00BB3249">
        <w:rPr>
          <w:rFonts w:ascii="Times New Roman" w:hAnsi="Times New Roman" w:cs="Times New Roman"/>
          <w:lang w:val="es-ES"/>
        </w:rPr>
        <w:t>Villardompardo</w:t>
      </w:r>
      <w:proofErr w:type="spellEnd"/>
      <w:r w:rsidR="00C33FE8" w:rsidRPr="00BB3249">
        <w:rPr>
          <w:rFonts w:ascii="Times New Roman" w:hAnsi="Times New Roman" w:cs="Times New Roman"/>
          <w:lang w:val="es-ES"/>
        </w:rPr>
        <w:t xml:space="preserve">, </w:t>
      </w:r>
      <w:proofErr w:type="spellStart"/>
      <w:r w:rsidR="00C33FE8" w:rsidRPr="00BB3249">
        <w:rPr>
          <w:rFonts w:ascii="Times New Roman" w:hAnsi="Times New Roman" w:cs="Times New Roman"/>
          <w:lang w:val="es-ES"/>
        </w:rPr>
        <w:t>Jamilena</w:t>
      </w:r>
      <w:proofErr w:type="spellEnd"/>
      <w:r w:rsidRPr="00BB3249">
        <w:rPr>
          <w:rFonts w:ascii="Times New Roman" w:hAnsi="Times New Roman" w:cs="Times New Roman"/>
          <w:lang w:val="es-ES"/>
        </w:rPr>
        <w:t>.</w:t>
      </w:r>
    </w:p>
    <w:p w:rsidR="00055313" w:rsidRPr="00BB3249" w:rsidRDefault="00055313" w:rsidP="009C220C">
      <w:pPr>
        <w:spacing w:line="300" w:lineRule="auto"/>
        <w:jc w:val="both"/>
        <w:rPr>
          <w:rFonts w:ascii="Times New Roman" w:hAnsi="Times New Roman" w:cs="Times New Roman"/>
          <w:lang w:val="es-ES"/>
        </w:rPr>
      </w:pPr>
    </w:p>
    <w:p w:rsidR="00055313" w:rsidRPr="00BB3249" w:rsidRDefault="00055313" w:rsidP="009C220C">
      <w:pPr>
        <w:spacing w:line="300" w:lineRule="auto"/>
        <w:jc w:val="both"/>
        <w:rPr>
          <w:rFonts w:ascii="Times New Roman" w:hAnsi="Times New Roman" w:cs="Times New Roman"/>
          <w:lang w:val="en-US"/>
        </w:rPr>
      </w:pPr>
      <w:r w:rsidRPr="00BB3249">
        <w:rPr>
          <w:rFonts w:ascii="Times New Roman" w:hAnsi="Times New Roman" w:cs="Times New Roman"/>
          <w:b/>
          <w:lang w:val="en-US"/>
        </w:rPr>
        <w:t>Abstract</w:t>
      </w:r>
      <w:r w:rsidRPr="00BB3249">
        <w:rPr>
          <w:rFonts w:ascii="Times New Roman" w:hAnsi="Times New Roman" w:cs="Times New Roman"/>
          <w:lang w:val="en-US"/>
        </w:rPr>
        <w:t xml:space="preserve">: </w:t>
      </w:r>
      <w:r w:rsidR="00E321EC" w:rsidRPr="00BB3249">
        <w:rPr>
          <w:rFonts w:ascii="Times New Roman" w:hAnsi="Times New Roman" w:cs="Times New Roman"/>
          <w:lang w:val="en-US"/>
        </w:rPr>
        <w:t>The aim of this</w:t>
      </w:r>
      <w:r w:rsidRPr="00BB3249">
        <w:rPr>
          <w:rFonts w:ascii="Times New Roman" w:hAnsi="Times New Roman" w:cs="Times New Roman"/>
          <w:lang w:val="en-US"/>
        </w:rPr>
        <w:t xml:space="preserve"> paper </w:t>
      </w:r>
      <w:r w:rsidR="00E321EC" w:rsidRPr="00BB3249">
        <w:rPr>
          <w:rFonts w:ascii="Times New Roman" w:hAnsi="Times New Roman" w:cs="Times New Roman"/>
          <w:lang w:val="en-US"/>
        </w:rPr>
        <w:t xml:space="preserve">is </w:t>
      </w:r>
      <w:r w:rsidR="00D862BE" w:rsidRPr="00BB3249">
        <w:rPr>
          <w:rFonts w:ascii="Times New Roman" w:hAnsi="Times New Roman" w:cs="Times New Roman"/>
          <w:lang w:val="en-US"/>
        </w:rPr>
        <w:t xml:space="preserve">to </w:t>
      </w:r>
      <w:r w:rsidR="00E321EC" w:rsidRPr="00BB3249">
        <w:rPr>
          <w:rFonts w:ascii="Times New Roman" w:hAnsi="Times New Roman" w:cs="Times New Roman"/>
          <w:lang w:val="en-US"/>
        </w:rPr>
        <w:t>study</w:t>
      </w:r>
      <w:r w:rsidRPr="00BB3249">
        <w:rPr>
          <w:rFonts w:ascii="Times New Roman" w:hAnsi="Times New Roman" w:cs="Times New Roman"/>
          <w:lang w:val="en-US"/>
        </w:rPr>
        <w:t xml:space="preserve"> the figure of Fernando de Torres y Portugal, I Count of </w:t>
      </w:r>
      <w:proofErr w:type="spellStart"/>
      <w:r w:rsidRPr="00BB3249">
        <w:rPr>
          <w:rFonts w:ascii="Times New Roman" w:hAnsi="Times New Roman" w:cs="Times New Roman"/>
          <w:lang w:val="en-US"/>
        </w:rPr>
        <w:t>Villardompardo</w:t>
      </w:r>
      <w:proofErr w:type="spellEnd"/>
      <w:r w:rsidR="00E321EC" w:rsidRPr="00BB3249">
        <w:rPr>
          <w:rFonts w:ascii="Times New Roman" w:hAnsi="Times New Roman" w:cs="Times New Roman"/>
          <w:lang w:val="en-US"/>
        </w:rPr>
        <w:t xml:space="preserve"> </w:t>
      </w:r>
      <w:r w:rsidR="007E2941" w:rsidRPr="00BB3249">
        <w:rPr>
          <w:rFonts w:ascii="Times New Roman" w:hAnsi="Times New Roman" w:cs="Times New Roman"/>
          <w:lang w:val="en-US"/>
        </w:rPr>
        <w:t>in</w:t>
      </w:r>
      <w:r w:rsidR="00E321EC" w:rsidRPr="00BB3249">
        <w:rPr>
          <w:rFonts w:ascii="Times New Roman" w:hAnsi="Times New Roman" w:cs="Times New Roman"/>
          <w:lang w:val="en-US"/>
        </w:rPr>
        <w:t xml:space="preserve"> the 16th </w:t>
      </w:r>
      <w:r w:rsidR="00D862BE" w:rsidRPr="00BB3249">
        <w:rPr>
          <w:rFonts w:ascii="Times New Roman" w:hAnsi="Times New Roman" w:cs="Times New Roman"/>
          <w:lang w:val="en-US"/>
        </w:rPr>
        <w:t>C</w:t>
      </w:r>
      <w:r w:rsidR="00E321EC" w:rsidRPr="00BB3249">
        <w:rPr>
          <w:rFonts w:ascii="Times New Roman" w:hAnsi="Times New Roman" w:cs="Times New Roman"/>
          <w:lang w:val="en-US"/>
        </w:rPr>
        <w:t>entury.</w:t>
      </w:r>
      <w:r w:rsidRPr="00BB3249">
        <w:rPr>
          <w:rFonts w:ascii="Times New Roman" w:hAnsi="Times New Roman" w:cs="Times New Roman"/>
          <w:lang w:val="en-US"/>
        </w:rPr>
        <w:t xml:space="preserve"> </w:t>
      </w:r>
      <w:r w:rsidR="00E321EC" w:rsidRPr="00BB3249">
        <w:rPr>
          <w:rFonts w:ascii="Times New Roman" w:hAnsi="Times New Roman" w:cs="Times New Roman"/>
          <w:lang w:val="en-US"/>
        </w:rPr>
        <w:t xml:space="preserve">We </w:t>
      </w:r>
      <w:r w:rsidR="00D862BE" w:rsidRPr="00BB3249">
        <w:rPr>
          <w:rFonts w:ascii="Times New Roman" w:hAnsi="Times New Roman" w:cs="Times New Roman"/>
          <w:lang w:val="en-US"/>
        </w:rPr>
        <w:t>pay attention</w:t>
      </w:r>
      <w:r w:rsidRPr="00BB3249">
        <w:rPr>
          <w:rFonts w:ascii="Times New Roman" w:hAnsi="Times New Roman" w:cs="Times New Roman"/>
          <w:lang w:val="en-US"/>
        </w:rPr>
        <w:t xml:space="preserve"> to his noble </w:t>
      </w:r>
      <w:r w:rsidR="00D862BE" w:rsidRPr="00BB3249">
        <w:rPr>
          <w:rFonts w:ascii="Times New Roman" w:hAnsi="Times New Roman" w:cs="Times New Roman"/>
          <w:lang w:val="en-US"/>
        </w:rPr>
        <w:t>image</w:t>
      </w:r>
      <w:r w:rsidR="00E321EC" w:rsidRPr="00BB3249">
        <w:rPr>
          <w:rFonts w:ascii="Times New Roman" w:hAnsi="Times New Roman" w:cs="Times New Roman"/>
          <w:lang w:val="en-US"/>
        </w:rPr>
        <w:t xml:space="preserve"> and analyze a specific event in his life: a jurisdiction</w:t>
      </w:r>
      <w:r w:rsidR="000C7A7A" w:rsidRPr="00BB3249">
        <w:rPr>
          <w:rFonts w:ascii="Times New Roman" w:hAnsi="Times New Roman" w:cs="Times New Roman"/>
          <w:lang w:val="en-US"/>
        </w:rPr>
        <w:t xml:space="preserve"> sale</w:t>
      </w:r>
      <w:r w:rsidR="00E321EC" w:rsidRPr="00BB3249">
        <w:rPr>
          <w:rFonts w:ascii="Times New Roman" w:hAnsi="Times New Roman" w:cs="Times New Roman"/>
          <w:lang w:val="en-US"/>
        </w:rPr>
        <w:t xml:space="preserve"> in the village of </w:t>
      </w:r>
      <w:proofErr w:type="spellStart"/>
      <w:r w:rsidR="00E321EC" w:rsidRPr="00BB3249">
        <w:rPr>
          <w:rFonts w:ascii="Times New Roman" w:hAnsi="Times New Roman" w:cs="Times New Roman"/>
          <w:lang w:val="en-US"/>
        </w:rPr>
        <w:t>Jamilena</w:t>
      </w:r>
      <w:proofErr w:type="spellEnd"/>
      <w:r w:rsidR="00E321EC" w:rsidRPr="00BB3249">
        <w:rPr>
          <w:rFonts w:ascii="Times New Roman" w:hAnsi="Times New Roman" w:cs="Times New Roman"/>
          <w:lang w:val="en-US"/>
        </w:rPr>
        <w:t>. We use documentary sources located in the National Historical Archive and General Archive of Simancas, in order to explain a</w:t>
      </w:r>
      <w:r w:rsidR="000C7A7A" w:rsidRPr="00BB3249">
        <w:rPr>
          <w:rFonts w:ascii="Times New Roman" w:hAnsi="Times New Roman" w:cs="Times New Roman"/>
          <w:lang w:val="en-US"/>
        </w:rPr>
        <w:t>n</w:t>
      </w:r>
      <w:r w:rsidR="00E321EC" w:rsidRPr="00BB3249">
        <w:rPr>
          <w:rFonts w:ascii="Times New Roman" w:hAnsi="Times New Roman" w:cs="Times New Roman"/>
          <w:lang w:val="en-US"/>
        </w:rPr>
        <w:t xml:space="preserve"> unknown event </w:t>
      </w:r>
      <w:r w:rsidR="00D41E52" w:rsidRPr="00BB3249">
        <w:rPr>
          <w:rFonts w:ascii="Times New Roman" w:hAnsi="Times New Roman" w:cs="Times New Roman"/>
          <w:lang w:val="en-US"/>
        </w:rPr>
        <w:t xml:space="preserve">in the life </w:t>
      </w:r>
      <w:r w:rsidR="00E321EC" w:rsidRPr="00BB3249">
        <w:rPr>
          <w:rFonts w:ascii="Times New Roman" w:hAnsi="Times New Roman" w:cs="Times New Roman"/>
          <w:lang w:val="en-US"/>
        </w:rPr>
        <w:t xml:space="preserve">of this </w:t>
      </w:r>
      <w:r w:rsidR="003206D5" w:rsidRPr="00BB3249">
        <w:rPr>
          <w:rFonts w:ascii="Times New Roman" w:hAnsi="Times New Roman" w:cs="Times New Roman"/>
          <w:lang w:val="en-US"/>
        </w:rPr>
        <w:t>S</w:t>
      </w:r>
      <w:r w:rsidR="00E321EC" w:rsidRPr="00BB3249">
        <w:rPr>
          <w:rFonts w:ascii="Times New Roman" w:hAnsi="Times New Roman" w:cs="Times New Roman"/>
          <w:lang w:val="en-US"/>
        </w:rPr>
        <w:t>panish aristocrat</w:t>
      </w:r>
      <w:r w:rsidR="007E2941" w:rsidRPr="00BB3249">
        <w:rPr>
          <w:rFonts w:ascii="Times New Roman" w:hAnsi="Times New Roman" w:cs="Times New Roman"/>
          <w:lang w:val="en-US"/>
        </w:rPr>
        <w:t>.</w:t>
      </w:r>
    </w:p>
    <w:p w:rsidR="00CD2803" w:rsidRPr="00BB3249" w:rsidRDefault="00CD2803" w:rsidP="009C220C">
      <w:pPr>
        <w:spacing w:line="300" w:lineRule="auto"/>
        <w:jc w:val="both"/>
        <w:rPr>
          <w:rFonts w:ascii="Times New Roman" w:hAnsi="Times New Roman" w:cs="Times New Roman"/>
          <w:lang w:val="en-US"/>
        </w:rPr>
      </w:pPr>
    </w:p>
    <w:p w:rsidR="007E2941" w:rsidRPr="00BB3249" w:rsidRDefault="007E2941" w:rsidP="007E2941">
      <w:pPr>
        <w:spacing w:line="300" w:lineRule="auto"/>
        <w:jc w:val="both"/>
        <w:rPr>
          <w:rFonts w:ascii="Times New Roman" w:hAnsi="Times New Roman" w:cs="Times New Roman"/>
          <w:lang w:val="es-ES"/>
        </w:rPr>
      </w:pPr>
      <w:proofErr w:type="spellStart"/>
      <w:r w:rsidRPr="00BB3249">
        <w:rPr>
          <w:rFonts w:ascii="Times New Roman" w:hAnsi="Times New Roman" w:cs="Times New Roman"/>
          <w:b/>
          <w:lang w:val="es-ES"/>
        </w:rPr>
        <w:t>Keywords</w:t>
      </w:r>
      <w:proofErr w:type="spellEnd"/>
      <w:r w:rsidRPr="00BB3249">
        <w:rPr>
          <w:rFonts w:ascii="Times New Roman" w:hAnsi="Times New Roman" w:cs="Times New Roman"/>
          <w:lang w:val="es-ES"/>
        </w:rPr>
        <w:t xml:space="preserve">: Fernando de Torres y Portugal, estate, sales of </w:t>
      </w:r>
      <w:proofErr w:type="spellStart"/>
      <w:r w:rsidRPr="00BB3249">
        <w:rPr>
          <w:rFonts w:ascii="Times New Roman" w:hAnsi="Times New Roman" w:cs="Times New Roman"/>
          <w:lang w:val="es-ES"/>
        </w:rPr>
        <w:t>jurisdictions</w:t>
      </w:r>
      <w:proofErr w:type="spellEnd"/>
      <w:r w:rsidRPr="00BB3249">
        <w:rPr>
          <w:rFonts w:ascii="Times New Roman" w:hAnsi="Times New Roman" w:cs="Times New Roman"/>
          <w:lang w:val="es-ES"/>
        </w:rPr>
        <w:t xml:space="preserve">, </w:t>
      </w:r>
      <w:proofErr w:type="spellStart"/>
      <w:r w:rsidRPr="00BB3249">
        <w:rPr>
          <w:rFonts w:ascii="Times New Roman" w:hAnsi="Times New Roman" w:cs="Times New Roman"/>
          <w:lang w:val="es-ES"/>
        </w:rPr>
        <w:t>Villardompardo</w:t>
      </w:r>
      <w:proofErr w:type="spellEnd"/>
      <w:r w:rsidRPr="00BB3249">
        <w:rPr>
          <w:rFonts w:ascii="Times New Roman" w:hAnsi="Times New Roman" w:cs="Times New Roman"/>
          <w:lang w:val="es-ES"/>
        </w:rPr>
        <w:t xml:space="preserve">, </w:t>
      </w:r>
      <w:proofErr w:type="spellStart"/>
      <w:r w:rsidRPr="00BB3249">
        <w:rPr>
          <w:rFonts w:ascii="Times New Roman" w:hAnsi="Times New Roman" w:cs="Times New Roman"/>
          <w:lang w:val="es-ES"/>
        </w:rPr>
        <w:t>Jamilena</w:t>
      </w:r>
      <w:proofErr w:type="spellEnd"/>
      <w:r w:rsidRPr="00BB3249">
        <w:rPr>
          <w:rFonts w:ascii="Times New Roman" w:hAnsi="Times New Roman" w:cs="Times New Roman"/>
          <w:lang w:val="es-ES"/>
        </w:rPr>
        <w:t>.</w:t>
      </w:r>
    </w:p>
    <w:p w:rsidR="00F61F5E" w:rsidRPr="00BB3249" w:rsidRDefault="00F61F5E" w:rsidP="009C220C">
      <w:pPr>
        <w:spacing w:line="300" w:lineRule="auto"/>
        <w:jc w:val="both"/>
        <w:rPr>
          <w:rFonts w:ascii="Times New Roman" w:hAnsi="Times New Roman" w:cs="Times New Roman"/>
          <w:b/>
          <w:lang w:val="es-ES"/>
        </w:rPr>
      </w:pPr>
    </w:p>
    <w:p w:rsidR="00CD2803" w:rsidRPr="00BB3249" w:rsidRDefault="00CD2803" w:rsidP="009C220C">
      <w:pPr>
        <w:spacing w:line="300" w:lineRule="auto"/>
        <w:jc w:val="both"/>
        <w:rPr>
          <w:rFonts w:ascii="Times New Roman" w:hAnsi="Times New Roman" w:cs="Times New Roman"/>
          <w:lang w:val="es-ES"/>
        </w:rPr>
      </w:pPr>
    </w:p>
    <w:p w:rsidR="0036563C" w:rsidRPr="00BB3249" w:rsidRDefault="0036563C" w:rsidP="009C220C">
      <w:pPr>
        <w:spacing w:line="300" w:lineRule="auto"/>
        <w:jc w:val="both"/>
        <w:rPr>
          <w:rFonts w:ascii="Times New Roman" w:hAnsi="Times New Roman" w:cs="Times New Roman"/>
          <w:lang w:val="es-ES"/>
        </w:rPr>
      </w:pPr>
    </w:p>
    <w:p w:rsidR="0036563C" w:rsidRPr="00BB3249" w:rsidRDefault="0036563C" w:rsidP="009C220C">
      <w:pPr>
        <w:spacing w:line="300" w:lineRule="auto"/>
        <w:jc w:val="both"/>
        <w:rPr>
          <w:rFonts w:ascii="Times New Roman" w:hAnsi="Times New Roman" w:cs="Times New Roman"/>
          <w:lang w:val="es-ES"/>
        </w:rPr>
      </w:pPr>
    </w:p>
    <w:p w:rsidR="0036563C" w:rsidRPr="00BB3249" w:rsidRDefault="0036563C" w:rsidP="009C220C">
      <w:pPr>
        <w:spacing w:line="300" w:lineRule="auto"/>
        <w:jc w:val="both"/>
        <w:rPr>
          <w:rFonts w:ascii="Times New Roman" w:hAnsi="Times New Roman" w:cs="Times New Roman"/>
          <w:lang w:val="es-ES"/>
        </w:rPr>
      </w:pPr>
    </w:p>
    <w:p w:rsidR="00CD2803" w:rsidRPr="00BB3249" w:rsidRDefault="00CD2803" w:rsidP="009C220C">
      <w:pPr>
        <w:spacing w:line="300" w:lineRule="auto"/>
        <w:jc w:val="both"/>
        <w:rPr>
          <w:rFonts w:ascii="Times New Roman" w:hAnsi="Times New Roman" w:cs="Times New Roman"/>
          <w:lang w:val="es-ES"/>
        </w:rPr>
      </w:pPr>
    </w:p>
    <w:p w:rsidR="00CD2803" w:rsidRPr="00BB3249" w:rsidRDefault="00CD2803" w:rsidP="009C220C">
      <w:pPr>
        <w:spacing w:line="300" w:lineRule="auto"/>
        <w:jc w:val="both"/>
        <w:rPr>
          <w:rFonts w:ascii="Times New Roman" w:hAnsi="Times New Roman" w:cs="Times New Roman"/>
          <w:lang w:val="es-ES"/>
        </w:rPr>
      </w:pPr>
    </w:p>
    <w:p w:rsidR="00CD2803" w:rsidRPr="00BB3249" w:rsidRDefault="00CD2803" w:rsidP="009C220C">
      <w:pPr>
        <w:spacing w:line="300" w:lineRule="auto"/>
        <w:jc w:val="both"/>
        <w:rPr>
          <w:rFonts w:ascii="Times New Roman" w:hAnsi="Times New Roman" w:cs="Times New Roman"/>
          <w:lang w:val="es-ES"/>
        </w:rPr>
      </w:pPr>
    </w:p>
    <w:p w:rsidR="00CD2803" w:rsidRPr="00BB3249" w:rsidRDefault="00CD2803" w:rsidP="009C220C">
      <w:pPr>
        <w:spacing w:line="300" w:lineRule="auto"/>
        <w:jc w:val="both"/>
        <w:rPr>
          <w:rFonts w:ascii="Times New Roman" w:hAnsi="Times New Roman" w:cs="Times New Roman"/>
          <w:lang w:val="es-ES"/>
        </w:rPr>
      </w:pPr>
    </w:p>
    <w:p w:rsidR="00CD2803" w:rsidRPr="00BB3249" w:rsidRDefault="00CD2803" w:rsidP="009C220C">
      <w:pPr>
        <w:spacing w:line="300" w:lineRule="auto"/>
        <w:jc w:val="both"/>
        <w:rPr>
          <w:rFonts w:ascii="Times New Roman" w:hAnsi="Times New Roman" w:cs="Times New Roman"/>
          <w:lang w:val="es-ES"/>
        </w:rPr>
      </w:pPr>
    </w:p>
    <w:p w:rsidR="00CD2803" w:rsidRPr="00BB3249" w:rsidRDefault="00CD2803" w:rsidP="009C220C">
      <w:pPr>
        <w:spacing w:line="300" w:lineRule="auto"/>
        <w:jc w:val="both"/>
        <w:rPr>
          <w:rFonts w:ascii="Times New Roman" w:hAnsi="Times New Roman" w:cs="Times New Roman"/>
          <w:lang w:val="es-ES"/>
        </w:rPr>
      </w:pPr>
    </w:p>
    <w:p w:rsidR="00CD2803" w:rsidRPr="00BB3249" w:rsidRDefault="00CD2803" w:rsidP="009C220C">
      <w:pPr>
        <w:spacing w:line="300" w:lineRule="auto"/>
        <w:jc w:val="both"/>
        <w:rPr>
          <w:rFonts w:ascii="Times New Roman" w:hAnsi="Times New Roman" w:cs="Times New Roman"/>
          <w:lang w:val="es-ES"/>
        </w:rPr>
      </w:pPr>
    </w:p>
    <w:p w:rsidR="007E2941" w:rsidRDefault="007E2941" w:rsidP="009C220C">
      <w:pPr>
        <w:spacing w:line="300" w:lineRule="auto"/>
        <w:jc w:val="both"/>
        <w:rPr>
          <w:rFonts w:ascii="Times New Roman" w:hAnsi="Times New Roman" w:cs="Times New Roman"/>
          <w:lang w:val="es-ES"/>
        </w:rPr>
      </w:pPr>
    </w:p>
    <w:p w:rsidR="003220DD" w:rsidRPr="00BB3249" w:rsidRDefault="003220DD" w:rsidP="009C220C">
      <w:pPr>
        <w:spacing w:line="300" w:lineRule="auto"/>
        <w:jc w:val="both"/>
        <w:rPr>
          <w:rFonts w:ascii="Times New Roman" w:hAnsi="Times New Roman" w:cs="Times New Roman"/>
          <w:lang w:val="es-ES"/>
        </w:rPr>
      </w:pPr>
    </w:p>
    <w:p w:rsidR="007E2941" w:rsidRPr="00BB3249" w:rsidRDefault="007E2941" w:rsidP="009C220C">
      <w:pPr>
        <w:spacing w:line="300" w:lineRule="auto"/>
        <w:jc w:val="both"/>
        <w:rPr>
          <w:rFonts w:ascii="Times New Roman" w:hAnsi="Times New Roman" w:cs="Times New Roman"/>
          <w:lang w:val="es-ES"/>
        </w:rPr>
      </w:pPr>
    </w:p>
    <w:p w:rsidR="007E2941" w:rsidRPr="00BB3249" w:rsidRDefault="007E2941" w:rsidP="009C220C">
      <w:pPr>
        <w:spacing w:line="300" w:lineRule="auto"/>
        <w:jc w:val="both"/>
        <w:rPr>
          <w:rFonts w:ascii="Times New Roman" w:hAnsi="Times New Roman" w:cs="Times New Roman"/>
          <w:lang w:val="es-ES"/>
        </w:rPr>
      </w:pPr>
    </w:p>
    <w:p w:rsidR="00CD2803" w:rsidRPr="00BB3249" w:rsidRDefault="0057558F" w:rsidP="009C220C">
      <w:pPr>
        <w:spacing w:line="300" w:lineRule="auto"/>
        <w:jc w:val="both"/>
        <w:rPr>
          <w:rFonts w:ascii="Times New Roman" w:hAnsi="Times New Roman" w:cs="Times New Roman"/>
          <w:b/>
          <w:lang w:val="es-ES"/>
        </w:rPr>
      </w:pPr>
      <w:r w:rsidRPr="00BB3249">
        <w:rPr>
          <w:rFonts w:ascii="Times New Roman" w:hAnsi="Times New Roman" w:cs="Times New Roman"/>
          <w:b/>
          <w:lang w:val="es-ES"/>
        </w:rPr>
        <w:lastRenderedPageBreak/>
        <w:t>1. Introducción</w:t>
      </w:r>
    </w:p>
    <w:p w:rsidR="00385319" w:rsidRPr="00BB3249" w:rsidRDefault="00385319" w:rsidP="009C220C">
      <w:pPr>
        <w:spacing w:line="300" w:lineRule="auto"/>
        <w:jc w:val="both"/>
        <w:rPr>
          <w:rFonts w:ascii="Times New Roman" w:hAnsi="Times New Roman" w:cs="Times New Roman"/>
          <w:lang w:val="es-ES"/>
        </w:rPr>
      </w:pPr>
    </w:p>
    <w:p w:rsidR="00314822" w:rsidRPr="00BB3249" w:rsidRDefault="007B15FC" w:rsidP="00A26D50">
      <w:pPr>
        <w:spacing w:line="300" w:lineRule="auto"/>
        <w:jc w:val="both"/>
        <w:rPr>
          <w:rFonts w:ascii="Times New Roman" w:hAnsi="Times New Roman" w:cs="Times New Roman"/>
          <w:lang w:val="es-ES"/>
        </w:rPr>
      </w:pPr>
      <w:r w:rsidRPr="00BB3249">
        <w:rPr>
          <w:rFonts w:ascii="Times New Roman" w:hAnsi="Times New Roman" w:cs="Times New Roman"/>
          <w:lang w:val="es-ES"/>
        </w:rPr>
        <w:tab/>
      </w:r>
      <w:r w:rsidR="00A26D50" w:rsidRPr="00BB3249">
        <w:rPr>
          <w:rFonts w:ascii="Times New Roman" w:hAnsi="Times New Roman" w:cs="Times New Roman"/>
          <w:lang w:val="es-ES"/>
        </w:rPr>
        <w:t xml:space="preserve">Este trabajo tiene por objetivo </w:t>
      </w:r>
      <w:r w:rsidR="00792719" w:rsidRPr="00BB3249">
        <w:rPr>
          <w:rFonts w:ascii="Times New Roman" w:hAnsi="Times New Roman" w:cs="Times New Roman"/>
          <w:lang w:val="es-ES"/>
        </w:rPr>
        <w:t xml:space="preserve">analizar </w:t>
      </w:r>
      <w:r w:rsidR="00A26D50" w:rsidRPr="00BB3249">
        <w:rPr>
          <w:rFonts w:ascii="Times New Roman" w:hAnsi="Times New Roman" w:cs="Times New Roman"/>
          <w:lang w:val="es-ES"/>
        </w:rPr>
        <w:t>la figura de Fernando de Torres y Portugal</w:t>
      </w:r>
      <w:r w:rsidR="00F8749D" w:rsidRPr="00BB3249">
        <w:rPr>
          <w:rFonts w:ascii="Times New Roman" w:hAnsi="Times New Roman" w:cs="Times New Roman"/>
          <w:lang w:val="es-ES"/>
        </w:rPr>
        <w:t xml:space="preserve"> (</w:t>
      </w:r>
      <w:r w:rsidR="00F032E3" w:rsidRPr="00BB3249">
        <w:rPr>
          <w:rFonts w:ascii="Times New Roman" w:hAnsi="Times New Roman" w:cs="Times New Roman"/>
          <w:lang w:val="es-ES"/>
        </w:rPr>
        <w:t>principios</w:t>
      </w:r>
      <w:r w:rsidR="00792719" w:rsidRPr="00BB3249">
        <w:rPr>
          <w:rFonts w:ascii="Times New Roman" w:hAnsi="Times New Roman" w:cs="Times New Roman"/>
          <w:lang w:val="es-ES"/>
        </w:rPr>
        <w:t xml:space="preserve"> S. </w:t>
      </w:r>
      <w:r w:rsidR="00F8749D" w:rsidRPr="00BB3249">
        <w:rPr>
          <w:rFonts w:ascii="Times New Roman" w:hAnsi="Times New Roman" w:cs="Times New Roman"/>
          <w:lang w:val="es-ES"/>
        </w:rPr>
        <w:t>XVI-1592)</w:t>
      </w:r>
      <w:r w:rsidR="00A26D50" w:rsidRPr="00BB3249">
        <w:rPr>
          <w:rFonts w:ascii="Times New Roman" w:hAnsi="Times New Roman" w:cs="Times New Roman"/>
          <w:lang w:val="es-ES"/>
        </w:rPr>
        <w:t xml:space="preserve">, I </w:t>
      </w:r>
      <w:r w:rsidR="00AA5272">
        <w:rPr>
          <w:rFonts w:ascii="Times New Roman" w:hAnsi="Times New Roman" w:cs="Times New Roman"/>
          <w:lang w:val="es-ES"/>
        </w:rPr>
        <w:t>c</w:t>
      </w:r>
      <w:r w:rsidR="00A26D50" w:rsidRPr="00BB3249">
        <w:rPr>
          <w:rFonts w:ascii="Times New Roman" w:hAnsi="Times New Roman" w:cs="Times New Roman"/>
          <w:lang w:val="es-ES"/>
        </w:rPr>
        <w:t xml:space="preserve">onde de </w:t>
      </w:r>
      <w:proofErr w:type="spellStart"/>
      <w:r w:rsidR="00A26D50" w:rsidRPr="00BB3249">
        <w:rPr>
          <w:rFonts w:ascii="Times New Roman" w:hAnsi="Times New Roman" w:cs="Times New Roman"/>
          <w:lang w:val="es-ES"/>
        </w:rPr>
        <w:t>Villardompardo</w:t>
      </w:r>
      <w:proofErr w:type="spellEnd"/>
      <w:r w:rsidR="00F8749D" w:rsidRPr="00BB3249">
        <w:rPr>
          <w:rFonts w:ascii="Times New Roman" w:hAnsi="Times New Roman" w:cs="Times New Roman"/>
          <w:lang w:val="es-ES"/>
        </w:rPr>
        <w:t xml:space="preserve">, caballero de la Orden de Santiago, regidor de Jaén, corregidor de Salamanca, </w:t>
      </w:r>
      <w:r w:rsidR="00792719" w:rsidRPr="00BB3249">
        <w:rPr>
          <w:rFonts w:ascii="Times New Roman" w:hAnsi="Times New Roman" w:cs="Times New Roman"/>
          <w:lang w:val="es-ES"/>
        </w:rPr>
        <w:t>a</w:t>
      </w:r>
      <w:r w:rsidR="00F8749D" w:rsidRPr="00BB3249">
        <w:rPr>
          <w:rFonts w:ascii="Times New Roman" w:hAnsi="Times New Roman" w:cs="Times New Roman"/>
          <w:lang w:val="es-ES"/>
        </w:rPr>
        <w:t xml:space="preserve">sistente de Sevilla y virrey del Perú. </w:t>
      </w:r>
      <w:r w:rsidR="00792719" w:rsidRPr="00BB3249">
        <w:rPr>
          <w:rFonts w:ascii="Times New Roman" w:hAnsi="Times New Roman" w:cs="Times New Roman"/>
          <w:lang w:val="es-ES"/>
        </w:rPr>
        <w:t xml:space="preserve">Debemos precisar que </w:t>
      </w:r>
      <w:r w:rsidR="00F8749D" w:rsidRPr="00BB3249">
        <w:rPr>
          <w:rFonts w:ascii="Times New Roman" w:hAnsi="Times New Roman" w:cs="Times New Roman"/>
          <w:lang w:val="es-ES"/>
        </w:rPr>
        <w:t xml:space="preserve">trataremos a esta personalidad influyente del </w:t>
      </w:r>
      <w:r w:rsidR="00792719" w:rsidRPr="00BB3249">
        <w:rPr>
          <w:rFonts w:ascii="Times New Roman" w:hAnsi="Times New Roman" w:cs="Times New Roman"/>
          <w:lang w:val="es-ES"/>
        </w:rPr>
        <w:t xml:space="preserve">reino de </w:t>
      </w:r>
      <w:r w:rsidR="00F8749D" w:rsidRPr="00BB3249">
        <w:rPr>
          <w:rFonts w:ascii="Times New Roman" w:hAnsi="Times New Roman" w:cs="Times New Roman"/>
          <w:lang w:val="es-ES"/>
        </w:rPr>
        <w:t>Jaén</w:t>
      </w:r>
      <w:r w:rsidR="004A64C3" w:rsidRPr="00BB3249">
        <w:rPr>
          <w:rFonts w:ascii="Times New Roman" w:hAnsi="Times New Roman" w:cs="Times New Roman"/>
          <w:lang w:val="es-ES"/>
        </w:rPr>
        <w:t xml:space="preserve"> </w:t>
      </w:r>
      <w:r w:rsidR="00F8749D" w:rsidRPr="00BB3249">
        <w:rPr>
          <w:rFonts w:ascii="Times New Roman" w:hAnsi="Times New Roman" w:cs="Times New Roman"/>
          <w:lang w:val="es-ES"/>
        </w:rPr>
        <w:t xml:space="preserve">de la segunda mitad del siglo XVI desde el punto de vista señorial; esto es, no profundizaremos en su extensísima carrera política, sino en su faceta </w:t>
      </w:r>
      <w:r w:rsidR="003A3719" w:rsidRPr="00BB3249">
        <w:rPr>
          <w:rFonts w:ascii="Times New Roman" w:hAnsi="Times New Roman" w:cs="Times New Roman"/>
          <w:lang w:val="es-ES"/>
        </w:rPr>
        <w:t>como noble giennense entre el fin de la Edad Media y el Renacimiento</w:t>
      </w:r>
      <w:r w:rsidR="00F8749D" w:rsidRPr="00BB3249">
        <w:rPr>
          <w:rFonts w:ascii="Times New Roman" w:hAnsi="Times New Roman" w:cs="Times New Roman"/>
          <w:lang w:val="es-ES"/>
        </w:rPr>
        <w:t xml:space="preserve">. </w:t>
      </w:r>
      <w:r w:rsidR="00927DC3" w:rsidRPr="00BB3249">
        <w:rPr>
          <w:rFonts w:ascii="Times New Roman" w:hAnsi="Times New Roman" w:cs="Times New Roman"/>
          <w:lang w:val="es-ES"/>
        </w:rPr>
        <w:t xml:space="preserve">En esa instancia sabemos que </w:t>
      </w:r>
      <w:r w:rsidR="00792719" w:rsidRPr="00BB3249">
        <w:rPr>
          <w:rFonts w:ascii="Times New Roman" w:hAnsi="Times New Roman" w:cs="Times New Roman"/>
          <w:lang w:val="es-ES"/>
        </w:rPr>
        <w:t xml:space="preserve">pleiteó </w:t>
      </w:r>
      <w:r w:rsidR="003A3719" w:rsidRPr="00BB3249">
        <w:rPr>
          <w:rFonts w:ascii="Times New Roman" w:hAnsi="Times New Roman" w:cs="Times New Roman"/>
          <w:lang w:val="es-ES"/>
        </w:rPr>
        <w:t>con los vecinos de Jaén por la defensa de sus</w:t>
      </w:r>
      <w:r w:rsidR="004A64C3" w:rsidRPr="00BB3249">
        <w:rPr>
          <w:rFonts w:ascii="Times New Roman" w:hAnsi="Times New Roman" w:cs="Times New Roman"/>
          <w:lang w:val="es-ES"/>
        </w:rPr>
        <w:t xml:space="preserve"> viejas</w:t>
      </w:r>
      <w:r w:rsidR="003A3719" w:rsidRPr="00BB3249">
        <w:rPr>
          <w:rFonts w:ascii="Times New Roman" w:hAnsi="Times New Roman" w:cs="Times New Roman"/>
          <w:lang w:val="es-ES"/>
        </w:rPr>
        <w:t xml:space="preserve"> prerrogativas nobiliarias; </w:t>
      </w:r>
      <w:r w:rsidR="00DC19E4" w:rsidRPr="00BB3249">
        <w:rPr>
          <w:rFonts w:ascii="Times New Roman" w:hAnsi="Times New Roman" w:cs="Times New Roman"/>
          <w:lang w:val="es-ES"/>
        </w:rPr>
        <w:t xml:space="preserve">logró obtener el título de condado para el señorío de </w:t>
      </w:r>
      <w:proofErr w:type="spellStart"/>
      <w:r w:rsidR="00DC19E4" w:rsidRPr="00BB3249">
        <w:rPr>
          <w:rFonts w:ascii="Times New Roman" w:hAnsi="Times New Roman" w:cs="Times New Roman"/>
          <w:lang w:val="es-ES"/>
        </w:rPr>
        <w:t>Villardompardo</w:t>
      </w:r>
      <w:proofErr w:type="spellEnd"/>
      <w:r w:rsidR="0021107A" w:rsidRPr="00BB3249">
        <w:rPr>
          <w:rFonts w:ascii="Times New Roman" w:hAnsi="Times New Roman" w:cs="Times New Roman"/>
          <w:lang w:val="es-ES"/>
        </w:rPr>
        <w:t xml:space="preserve">; </w:t>
      </w:r>
      <w:r w:rsidR="000C7A7A" w:rsidRPr="00BB3249">
        <w:rPr>
          <w:rFonts w:ascii="Times New Roman" w:hAnsi="Times New Roman" w:cs="Times New Roman"/>
          <w:lang w:val="es-ES"/>
        </w:rPr>
        <w:t xml:space="preserve">y </w:t>
      </w:r>
      <w:r w:rsidR="0021107A" w:rsidRPr="00BB3249">
        <w:rPr>
          <w:rFonts w:ascii="Times New Roman" w:hAnsi="Times New Roman" w:cs="Times New Roman"/>
          <w:lang w:val="es-ES"/>
        </w:rPr>
        <w:t xml:space="preserve">obtuvo la concesión </w:t>
      </w:r>
      <w:r w:rsidR="003A3719" w:rsidRPr="00BB3249">
        <w:rPr>
          <w:rFonts w:ascii="Times New Roman" w:hAnsi="Times New Roman" w:cs="Times New Roman"/>
          <w:lang w:val="es-ES"/>
        </w:rPr>
        <w:t xml:space="preserve">del hábito de Caballero de la Orden de Santiago, todo ello aparejado a sus extraordinarios servicios a la Corona. Y, sobre todo, es nuestro interés observar el </w:t>
      </w:r>
      <w:r w:rsidR="004A64C3" w:rsidRPr="00BB3249">
        <w:rPr>
          <w:rFonts w:ascii="Times New Roman" w:hAnsi="Times New Roman" w:cs="Times New Roman"/>
          <w:lang w:val="es-ES"/>
        </w:rPr>
        <w:t>s</w:t>
      </w:r>
      <w:r w:rsidR="003A3719" w:rsidRPr="00BB3249">
        <w:rPr>
          <w:rFonts w:ascii="Times New Roman" w:hAnsi="Times New Roman" w:cs="Times New Roman"/>
          <w:lang w:val="es-ES"/>
        </w:rPr>
        <w:t xml:space="preserve">eñorío recibido por linaje, compuesto por las villas de </w:t>
      </w:r>
      <w:proofErr w:type="spellStart"/>
      <w:r w:rsidR="003A3719" w:rsidRPr="00BB3249">
        <w:rPr>
          <w:rFonts w:ascii="Times New Roman" w:hAnsi="Times New Roman" w:cs="Times New Roman"/>
          <w:lang w:val="es-ES"/>
        </w:rPr>
        <w:t>Villardompardo</w:t>
      </w:r>
      <w:proofErr w:type="spellEnd"/>
      <w:r w:rsidR="003A3719" w:rsidRPr="00BB3249">
        <w:rPr>
          <w:rFonts w:ascii="Times New Roman" w:hAnsi="Times New Roman" w:cs="Times New Roman"/>
          <w:lang w:val="es-ES"/>
        </w:rPr>
        <w:t xml:space="preserve">, </w:t>
      </w:r>
      <w:proofErr w:type="spellStart"/>
      <w:r w:rsidR="003A3719" w:rsidRPr="00BB3249">
        <w:rPr>
          <w:rFonts w:ascii="Times New Roman" w:hAnsi="Times New Roman" w:cs="Times New Roman"/>
          <w:lang w:val="es-ES"/>
        </w:rPr>
        <w:t>Escañuela</w:t>
      </w:r>
      <w:proofErr w:type="spellEnd"/>
      <w:r w:rsidR="003A3719" w:rsidRPr="00BB3249">
        <w:rPr>
          <w:rFonts w:ascii="Times New Roman" w:hAnsi="Times New Roman" w:cs="Times New Roman"/>
          <w:lang w:val="es-ES"/>
        </w:rPr>
        <w:t xml:space="preserve"> y </w:t>
      </w:r>
      <w:proofErr w:type="spellStart"/>
      <w:r w:rsidR="003A3719" w:rsidRPr="00BB3249">
        <w:rPr>
          <w:rFonts w:ascii="Times New Roman" w:hAnsi="Times New Roman" w:cs="Times New Roman"/>
          <w:lang w:val="es-ES"/>
        </w:rPr>
        <w:t>Villargordo</w:t>
      </w:r>
      <w:proofErr w:type="spellEnd"/>
      <w:r w:rsidR="004A64C3" w:rsidRPr="00BB3249">
        <w:rPr>
          <w:rFonts w:ascii="Times New Roman" w:hAnsi="Times New Roman" w:cs="Times New Roman"/>
          <w:lang w:val="es-ES"/>
        </w:rPr>
        <w:t>,</w:t>
      </w:r>
      <w:r w:rsidR="003A3719" w:rsidRPr="00BB3249">
        <w:rPr>
          <w:rFonts w:ascii="Times New Roman" w:hAnsi="Times New Roman" w:cs="Times New Roman"/>
          <w:lang w:val="es-ES"/>
        </w:rPr>
        <w:t xml:space="preserve"> con sus jurisdicciones y vasallos.</w:t>
      </w:r>
    </w:p>
    <w:p w:rsidR="003A3719" w:rsidRPr="00BB3249" w:rsidRDefault="003A3719" w:rsidP="00A26D50">
      <w:pPr>
        <w:spacing w:line="300" w:lineRule="auto"/>
        <w:jc w:val="both"/>
        <w:rPr>
          <w:rFonts w:ascii="Times New Roman" w:hAnsi="Times New Roman" w:cs="Times New Roman"/>
          <w:lang w:val="es-ES"/>
        </w:rPr>
      </w:pPr>
      <w:r w:rsidRPr="00BB3249">
        <w:rPr>
          <w:rFonts w:ascii="Times New Roman" w:hAnsi="Times New Roman" w:cs="Times New Roman"/>
          <w:lang w:val="es-ES"/>
        </w:rPr>
        <w:tab/>
        <w:t xml:space="preserve">En esta línea, atenderemos a un caso inédito hasta </w:t>
      </w:r>
      <w:r w:rsidR="0046554D" w:rsidRPr="00BB3249">
        <w:rPr>
          <w:rFonts w:ascii="Times New Roman" w:hAnsi="Times New Roman" w:cs="Times New Roman"/>
          <w:lang w:val="es-ES"/>
        </w:rPr>
        <w:t xml:space="preserve">el </w:t>
      </w:r>
      <w:r w:rsidRPr="00BB3249">
        <w:rPr>
          <w:rFonts w:ascii="Times New Roman" w:hAnsi="Times New Roman" w:cs="Times New Roman"/>
          <w:lang w:val="es-ES"/>
        </w:rPr>
        <w:t>presente</w:t>
      </w:r>
      <w:r w:rsidR="0046554D" w:rsidRPr="00BB3249">
        <w:rPr>
          <w:rFonts w:ascii="Times New Roman" w:hAnsi="Times New Roman" w:cs="Times New Roman"/>
          <w:lang w:val="es-ES"/>
        </w:rPr>
        <w:t xml:space="preserve">, </w:t>
      </w:r>
      <w:r w:rsidRPr="00BB3249">
        <w:rPr>
          <w:rFonts w:ascii="Times New Roman" w:hAnsi="Times New Roman" w:cs="Times New Roman"/>
          <w:lang w:val="es-ES"/>
        </w:rPr>
        <w:t>un frustrado inte</w:t>
      </w:r>
      <w:r w:rsidR="004A64C3" w:rsidRPr="00BB3249">
        <w:rPr>
          <w:rFonts w:ascii="Times New Roman" w:hAnsi="Times New Roman" w:cs="Times New Roman"/>
          <w:lang w:val="es-ES"/>
        </w:rPr>
        <w:t xml:space="preserve">nto de Fernando de Torres por ampliar su señorío, cuando trató de comprar el lugar de </w:t>
      </w:r>
      <w:proofErr w:type="spellStart"/>
      <w:r w:rsidR="004A64C3" w:rsidRPr="00BB3249">
        <w:rPr>
          <w:rFonts w:ascii="Times New Roman" w:hAnsi="Times New Roman" w:cs="Times New Roman"/>
          <w:lang w:val="es-ES"/>
        </w:rPr>
        <w:t>Jamilena</w:t>
      </w:r>
      <w:proofErr w:type="spellEnd"/>
      <w:r w:rsidR="004A64C3" w:rsidRPr="00BB3249">
        <w:rPr>
          <w:rFonts w:ascii="Times New Roman" w:hAnsi="Times New Roman" w:cs="Times New Roman"/>
          <w:lang w:val="es-ES"/>
        </w:rPr>
        <w:t xml:space="preserve">, jurisdicción de la villa calatrava de Martos. Una venta de </w:t>
      </w:r>
      <w:r w:rsidR="0046554D" w:rsidRPr="00BB3249">
        <w:rPr>
          <w:rFonts w:ascii="Times New Roman" w:hAnsi="Times New Roman" w:cs="Times New Roman"/>
          <w:lang w:val="es-ES"/>
        </w:rPr>
        <w:t xml:space="preserve">la </w:t>
      </w:r>
      <w:r w:rsidR="00CF3835" w:rsidRPr="00BB3249">
        <w:rPr>
          <w:rFonts w:ascii="Times New Roman" w:hAnsi="Times New Roman" w:cs="Times New Roman"/>
          <w:lang w:val="es-ES"/>
        </w:rPr>
        <w:t>población</w:t>
      </w:r>
      <w:r w:rsidR="004A64C3" w:rsidRPr="00BB3249">
        <w:rPr>
          <w:rFonts w:ascii="Times New Roman" w:hAnsi="Times New Roman" w:cs="Times New Roman"/>
          <w:lang w:val="es-ES"/>
        </w:rPr>
        <w:t xml:space="preserve"> que fue impedida por el concejo marteño, </w:t>
      </w:r>
      <w:r w:rsidR="00EA6C88" w:rsidRPr="00BB3249">
        <w:rPr>
          <w:rFonts w:ascii="Times New Roman" w:hAnsi="Times New Roman" w:cs="Times New Roman"/>
          <w:lang w:val="es-ES"/>
        </w:rPr>
        <w:t>pagando</w:t>
      </w:r>
      <w:r w:rsidR="004A64C3" w:rsidRPr="00BB3249">
        <w:rPr>
          <w:rFonts w:ascii="Times New Roman" w:hAnsi="Times New Roman" w:cs="Times New Roman"/>
          <w:lang w:val="es-ES"/>
        </w:rPr>
        <w:t xml:space="preserve"> a Felipe </w:t>
      </w:r>
      <w:r w:rsidR="0046554D" w:rsidRPr="00BB3249">
        <w:rPr>
          <w:rFonts w:ascii="Times New Roman" w:hAnsi="Times New Roman" w:cs="Times New Roman"/>
          <w:lang w:val="es-ES"/>
        </w:rPr>
        <w:t xml:space="preserve">II una importante suma de dinero, como veremos, </w:t>
      </w:r>
      <w:r w:rsidR="004A64C3" w:rsidRPr="00BB3249">
        <w:rPr>
          <w:rFonts w:ascii="Times New Roman" w:hAnsi="Times New Roman" w:cs="Times New Roman"/>
          <w:lang w:val="es-ES"/>
        </w:rPr>
        <w:t>para evitar la segregación de esta aldea de su encomienda</w:t>
      </w:r>
      <w:r w:rsidR="008503B7" w:rsidRPr="00BB3249">
        <w:rPr>
          <w:rFonts w:ascii="Times New Roman" w:hAnsi="Times New Roman" w:cs="Times New Roman"/>
          <w:lang w:val="es-ES"/>
        </w:rPr>
        <w:t>.</w:t>
      </w:r>
    </w:p>
    <w:p w:rsidR="008503B7" w:rsidRPr="00BB3249" w:rsidRDefault="008503B7" w:rsidP="00A26D50">
      <w:pPr>
        <w:spacing w:line="300" w:lineRule="auto"/>
        <w:jc w:val="both"/>
        <w:rPr>
          <w:rFonts w:ascii="Times New Roman" w:hAnsi="Times New Roman" w:cs="Times New Roman"/>
          <w:lang w:val="es-ES"/>
        </w:rPr>
      </w:pPr>
      <w:r w:rsidRPr="00BB3249">
        <w:rPr>
          <w:rFonts w:ascii="Times New Roman" w:hAnsi="Times New Roman" w:cs="Times New Roman"/>
          <w:lang w:val="es-ES"/>
        </w:rPr>
        <w:tab/>
        <w:t>Las fuentes</w:t>
      </w:r>
      <w:r w:rsidR="0046554D" w:rsidRPr="00BB3249">
        <w:rPr>
          <w:rFonts w:ascii="Times New Roman" w:hAnsi="Times New Roman" w:cs="Times New Roman"/>
          <w:lang w:val="es-ES"/>
        </w:rPr>
        <w:t xml:space="preserve"> disponibles </w:t>
      </w:r>
      <w:r w:rsidRPr="00BB3249">
        <w:rPr>
          <w:rFonts w:ascii="Times New Roman" w:hAnsi="Times New Roman" w:cs="Times New Roman"/>
          <w:lang w:val="es-ES"/>
        </w:rPr>
        <w:t>están depositadas en el Archivo Histórico Nacional, sección de Órdenes Militares</w:t>
      </w:r>
      <w:r w:rsidRPr="00BB3249">
        <w:rPr>
          <w:rStyle w:val="Refdenotaalpie"/>
          <w:rFonts w:ascii="Times New Roman" w:hAnsi="Times New Roman" w:cs="Times New Roman"/>
          <w:lang w:val="es-ES"/>
        </w:rPr>
        <w:footnoteReference w:id="2"/>
      </w:r>
      <w:r w:rsidR="00AA5272">
        <w:rPr>
          <w:rFonts w:ascii="Times New Roman" w:hAnsi="Times New Roman" w:cs="Times New Roman"/>
          <w:lang w:val="es-ES"/>
        </w:rPr>
        <w:t>,</w:t>
      </w:r>
      <w:r w:rsidRPr="00BB3249">
        <w:rPr>
          <w:rFonts w:ascii="Times New Roman" w:hAnsi="Times New Roman" w:cs="Times New Roman"/>
          <w:lang w:val="es-ES"/>
        </w:rPr>
        <w:t xml:space="preserve"> así como el Archivo General de </w:t>
      </w:r>
      <w:proofErr w:type="spellStart"/>
      <w:r w:rsidRPr="00BB3249">
        <w:rPr>
          <w:rFonts w:ascii="Times New Roman" w:hAnsi="Times New Roman" w:cs="Times New Roman"/>
          <w:lang w:val="es-ES"/>
        </w:rPr>
        <w:t>Simancas</w:t>
      </w:r>
      <w:proofErr w:type="spellEnd"/>
      <w:r w:rsidRPr="00BB3249">
        <w:rPr>
          <w:rStyle w:val="Refdenotaalpie"/>
          <w:rFonts w:ascii="Times New Roman" w:hAnsi="Times New Roman" w:cs="Times New Roman"/>
          <w:lang w:val="es-ES"/>
        </w:rPr>
        <w:footnoteReference w:id="3"/>
      </w:r>
      <w:r w:rsidRPr="00BB3249">
        <w:rPr>
          <w:rFonts w:ascii="Times New Roman" w:hAnsi="Times New Roman" w:cs="Times New Roman"/>
          <w:lang w:val="es-ES"/>
        </w:rPr>
        <w:t>.</w:t>
      </w:r>
      <w:r w:rsidR="002F3DA4" w:rsidRPr="00BB3249">
        <w:rPr>
          <w:rFonts w:ascii="Times New Roman" w:hAnsi="Times New Roman" w:cs="Times New Roman"/>
          <w:lang w:val="es-ES"/>
        </w:rPr>
        <w:t xml:space="preserve"> </w:t>
      </w:r>
      <w:r w:rsidR="00BE4CB1" w:rsidRPr="00BB3249">
        <w:rPr>
          <w:rFonts w:ascii="Times New Roman" w:hAnsi="Times New Roman" w:cs="Times New Roman"/>
          <w:lang w:val="es-ES"/>
        </w:rPr>
        <w:t xml:space="preserve">Todo ello apoyado sobre la bibliografía dedicada al estudio de la nobleza en la España moderna, y </w:t>
      </w:r>
      <w:r w:rsidR="00CF3835" w:rsidRPr="00BB3249">
        <w:rPr>
          <w:rFonts w:ascii="Times New Roman" w:hAnsi="Times New Roman" w:cs="Times New Roman"/>
          <w:lang w:val="es-ES"/>
        </w:rPr>
        <w:t>también sobre los</w:t>
      </w:r>
      <w:r w:rsidR="00BE4CB1" w:rsidRPr="00BB3249">
        <w:rPr>
          <w:rFonts w:ascii="Times New Roman" w:hAnsi="Times New Roman" w:cs="Times New Roman"/>
          <w:lang w:val="es-ES"/>
        </w:rPr>
        <w:t xml:space="preserve"> estudios </w:t>
      </w:r>
      <w:r w:rsidR="00CF3835" w:rsidRPr="00BB3249">
        <w:rPr>
          <w:rFonts w:ascii="Times New Roman" w:hAnsi="Times New Roman" w:cs="Times New Roman"/>
          <w:lang w:val="es-ES"/>
        </w:rPr>
        <w:t xml:space="preserve">disponibles acerca de </w:t>
      </w:r>
      <w:r w:rsidR="00BE4CB1" w:rsidRPr="00BB3249">
        <w:rPr>
          <w:rFonts w:ascii="Times New Roman" w:hAnsi="Times New Roman" w:cs="Times New Roman"/>
          <w:lang w:val="es-ES"/>
        </w:rPr>
        <w:t>la casa</w:t>
      </w:r>
      <w:r w:rsidR="00CF3835" w:rsidRPr="00BB3249">
        <w:rPr>
          <w:rFonts w:ascii="Times New Roman" w:hAnsi="Times New Roman" w:cs="Times New Roman"/>
          <w:lang w:val="es-ES"/>
        </w:rPr>
        <w:t xml:space="preserve"> giennense</w:t>
      </w:r>
      <w:r w:rsidR="00BE4CB1" w:rsidRPr="00BB3249">
        <w:rPr>
          <w:rFonts w:ascii="Times New Roman" w:hAnsi="Times New Roman" w:cs="Times New Roman"/>
          <w:lang w:val="es-ES"/>
        </w:rPr>
        <w:t xml:space="preserve"> de Torres</w:t>
      </w:r>
      <w:r w:rsidR="00CF3835" w:rsidRPr="00BB3249">
        <w:rPr>
          <w:rFonts w:ascii="Times New Roman" w:hAnsi="Times New Roman" w:cs="Times New Roman"/>
          <w:lang w:val="es-ES"/>
        </w:rPr>
        <w:t xml:space="preserve"> y Portugal</w:t>
      </w:r>
      <w:r w:rsidR="00BE4CB1" w:rsidRPr="00BB3249">
        <w:rPr>
          <w:rFonts w:ascii="Times New Roman" w:hAnsi="Times New Roman" w:cs="Times New Roman"/>
          <w:lang w:val="es-ES"/>
        </w:rPr>
        <w:t xml:space="preserve">. </w:t>
      </w:r>
      <w:r w:rsidR="002F3DA4" w:rsidRPr="00BB3249">
        <w:rPr>
          <w:rFonts w:ascii="Times New Roman" w:hAnsi="Times New Roman" w:cs="Times New Roman"/>
          <w:lang w:val="es-ES"/>
        </w:rPr>
        <w:t xml:space="preserve">La inexistencia de actas capitulares de esta cronología en dichas poblaciones –Martos o </w:t>
      </w:r>
      <w:proofErr w:type="spellStart"/>
      <w:r w:rsidR="002F3DA4" w:rsidRPr="00BB3249">
        <w:rPr>
          <w:rFonts w:ascii="Times New Roman" w:hAnsi="Times New Roman" w:cs="Times New Roman"/>
          <w:lang w:val="es-ES"/>
        </w:rPr>
        <w:t>Jamilena</w:t>
      </w:r>
      <w:proofErr w:type="spellEnd"/>
      <w:r w:rsidR="002F3DA4" w:rsidRPr="00BB3249">
        <w:rPr>
          <w:rFonts w:ascii="Times New Roman" w:hAnsi="Times New Roman" w:cs="Times New Roman"/>
          <w:lang w:val="es-ES"/>
        </w:rPr>
        <w:t xml:space="preserve">– nos ha impedido </w:t>
      </w:r>
      <w:r w:rsidR="00BE4CB1" w:rsidRPr="00BB3249">
        <w:rPr>
          <w:rFonts w:ascii="Times New Roman" w:hAnsi="Times New Roman" w:cs="Times New Roman"/>
          <w:lang w:val="es-ES"/>
        </w:rPr>
        <w:t xml:space="preserve">obtener más datos sobre este desconocido proceso, </w:t>
      </w:r>
      <w:r w:rsidR="004A0030" w:rsidRPr="00BB3249">
        <w:rPr>
          <w:rFonts w:ascii="Times New Roman" w:hAnsi="Times New Roman" w:cs="Times New Roman"/>
          <w:lang w:val="es-ES"/>
        </w:rPr>
        <w:t>lo que nos obliga a reconstruirlo</w:t>
      </w:r>
      <w:r w:rsidR="00BE4CB1" w:rsidRPr="00BB3249">
        <w:rPr>
          <w:rFonts w:ascii="Times New Roman" w:hAnsi="Times New Roman" w:cs="Times New Roman"/>
          <w:lang w:val="es-ES"/>
        </w:rPr>
        <w:t xml:space="preserve"> </w:t>
      </w:r>
      <w:r w:rsidR="000C7A7A" w:rsidRPr="00BB3249">
        <w:rPr>
          <w:rFonts w:ascii="Times New Roman" w:hAnsi="Times New Roman" w:cs="Times New Roman"/>
          <w:lang w:val="es-ES"/>
        </w:rPr>
        <w:t xml:space="preserve">solo </w:t>
      </w:r>
      <w:r w:rsidR="00BE4CB1" w:rsidRPr="00BB3249">
        <w:rPr>
          <w:rFonts w:ascii="Times New Roman" w:hAnsi="Times New Roman" w:cs="Times New Roman"/>
          <w:lang w:val="es-ES"/>
        </w:rPr>
        <w:t>parcialmente.</w:t>
      </w:r>
    </w:p>
    <w:p w:rsidR="00EA6CDC" w:rsidRPr="00BB3249" w:rsidRDefault="005F5120" w:rsidP="00A26D50">
      <w:pPr>
        <w:spacing w:line="300" w:lineRule="auto"/>
        <w:jc w:val="both"/>
        <w:rPr>
          <w:rFonts w:ascii="Times New Roman" w:hAnsi="Times New Roman" w:cs="Times New Roman"/>
          <w:lang w:val="es-ES"/>
        </w:rPr>
      </w:pPr>
      <w:r w:rsidRPr="00BB3249">
        <w:rPr>
          <w:rFonts w:ascii="Times New Roman" w:hAnsi="Times New Roman" w:cs="Times New Roman"/>
          <w:lang w:val="es-ES"/>
        </w:rPr>
        <w:tab/>
      </w:r>
      <w:r w:rsidR="0046554D" w:rsidRPr="00BB3249">
        <w:rPr>
          <w:rFonts w:ascii="Times New Roman" w:hAnsi="Times New Roman" w:cs="Times New Roman"/>
          <w:lang w:val="es-ES"/>
        </w:rPr>
        <w:t xml:space="preserve">En definitiva, </w:t>
      </w:r>
      <w:r w:rsidRPr="00BB3249">
        <w:rPr>
          <w:rFonts w:ascii="Times New Roman" w:hAnsi="Times New Roman" w:cs="Times New Roman"/>
          <w:lang w:val="es-ES"/>
        </w:rPr>
        <w:t xml:space="preserve">nos adentraremos </w:t>
      </w:r>
      <w:r w:rsidR="00EA6CDC" w:rsidRPr="00BB3249">
        <w:rPr>
          <w:rFonts w:ascii="Times New Roman" w:hAnsi="Times New Roman" w:cs="Times New Roman"/>
          <w:lang w:val="es-ES"/>
        </w:rPr>
        <w:t>en un linaje aristocrático gie</w:t>
      </w:r>
      <w:r w:rsidR="00AA5272">
        <w:rPr>
          <w:rFonts w:ascii="Times New Roman" w:hAnsi="Times New Roman" w:cs="Times New Roman"/>
          <w:lang w:val="es-ES"/>
        </w:rPr>
        <w:t>n</w:t>
      </w:r>
      <w:r w:rsidR="00EA6CDC" w:rsidRPr="00BB3249">
        <w:rPr>
          <w:rFonts w:ascii="Times New Roman" w:hAnsi="Times New Roman" w:cs="Times New Roman"/>
          <w:lang w:val="es-ES"/>
        </w:rPr>
        <w:t>nense del siglo XVI que pasó de constituir una casa nobiliaria relegada a un segundo plano</w:t>
      </w:r>
      <w:r w:rsidR="0046554D" w:rsidRPr="00BB3249">
        <w:rPr>
          <w:rFonts w:ascii="Times New Roman" w:hAnsi="Times New Roman" w:cs="Times New Roman"/>
          <w:lang w:val="es-ES"/>
        </w:rPr>
        <w:t>,</w:t>
      </w:r>
      <w:r w:rsidR="00EA6CDC" w:rsidRPr="00BB3249">
        <w:rPr>
          <w:rFonts w:ascii="Times New Roman" w:hAnsi="Times New Roman" w:cs="Times New Roman"/>
          <w:lang w:val="es-ES"/>
        </w:rPr>
        <w:t xml:space="preserve"> a ser una de las </w:t>
      </w:r>
      <w:r w:rsidR="0046554D" w:rsidRPr="00BB3249">
        <w:rPr>
          <w:rFonts w:ascii="Times New Roman" w:hAnsi="Times New Roman" w:cs="Times New Roman"/>
          <w:lang w:val="es-ES"/>
        </w:rPr>
        <w:t xml:space="preserve">familias </w:t>
      </w:r>
      <w:r w:rsidR="00EA6CDC" w:rsidRPr="00BB3249">
        <w:rPr>
          <w:rFonts w:ascii="Times New Roman" w:hAnsi="Times New Roman" w:cs="Times New Roman"/>
          <w:lang w:val="es-ES"/>
        </w:rPr>
        <w:t>más poderosas de la ciudad, gracias a la vertiginosa carrera política de uno de sus representantes.</w:t>
      </w:r>
    </w:p>
    <w:p w:rsidR="00314822" w:rsidRPr="00BB3249" w:rsidRDefault="00314822" w:rsidP="009C220C">
      <w:pPr>
        <w:spacing w:line="300" w:lineRule="auto"/>
        <w:jc w:val="both"/>
        <w:rPr>
          <w:rFonts w:ascii="Times New Roman" w:hAnsi="Times New Roman" w:cs="Times New Roman"/>
          <w:lang w:val="es-ES"/>
        </w:rPr>
      </w:pPr>
    </w:p>
    <w:p w:rsidR="00795897" w:rsidRPr="00BB3249" w:rsidRDefault="00795897" w:rsidP="009C220C">
      <w:pPr>
        <w:spacing w:line="300" w:lineRule="auto"/>
        <w:jc w:val="both"/>
        <w:rPr>
          <w:rFonts w:ascii="Times New Roman" w:hAnsi="Times New Roman" w:cs="Times New Roman"/>
          <w:lang w:val="es-ES"/>
        </w:rPr>
      </w:pPr>
      <w:r w:rsidRPr="00BB3249">
        <w:rPr>
          <w:rFonts w:ascii="Times New Roman" w:hAnsi="Times New Roman" w:cs="Times New Roman"/>
          <w:b/>
          <w:lang w:val="es-ES"/>
        </w:rPr>
        <w:t xml:space="preserve">2. Los Torres y Portugal en el Jaén del siglo XVI: </w:t>
      </w:r>
      <w:r w:rsidR="009A66BC" w:rsidRPr="00BB3249">
        <w:rPr>
          <w:rFonts w:ascii="Times New Roman" w:hAnsi="Times New Roman" w:cs="Times New Roman"/>
          <w:b/>
          <w:lang w:val="es-ES"/>
        </w:rPr>
        <w:t xml:space="preserve">la figura de </w:t>
      </w:r>
      <w:r w:rsidR="006F713E">
        <w:rPr>
          <w:rFonts w:ascii="Times New Roman" w:hAnsi="Times New Roman" w:cs="Times New Roman"/>
          <w:b/>
          <w:lang w:val="es-ES"/>
        </w:rPr>
        <w:t>D</w:t>
      </w:r>
      <w:r w:rsidR="009A66BC" w:rsidRPr="00BB3249">
        <w:rPr>
          <w:rFonts w:ascii="Times New Roman" w:hAnsi="Times New Roman" w:cs="Times New Roman"/>
          <w:b/>
          <w:lang w:val="es-ES"/>
        </w:rPr>
        <w:t xml:space="preserve">on Fernando, I conde de </w:t>
      </w:r>
      <w:proofErr w:type="spellStart"/>
      <w:r w:rsidR="009A66BC" w:rsidRPr="00BB3249">
        <w:rPr>
          <w:rFonts w:ascii="Times New Roman" w:hAnsi="Times New Roman" w:cs="Times New Roman"/>
          <w:b/>
          <w:lang w:val="es-ES"/>
        </w:rPr>
        <w:t>Villardompardo</w:t>
      </w:r>
      <w:proofErr w:type="spellEnd"/>
    </w:p>
    <w:p w:rsidR="00F37140" w:rsidRPr="00BB3249" w:rsidRDefault="00F37140" w:rsidP="009C220C">
      <w:pPr>
        <w:spacing w:line="300" w:lineRule="auto"/>
        <w:jc w:val="both"/>
        <w:rPr>
          <w:rFonts w:ascii="Times New Roman" w:hAnsi="Times New Roman" w:cs="Times New Roman"/>
          <w:lang w:val="es-ES"/>
        </w:rPr>
      </w:pPr>
    </w:p>
    <w:p w:rsidR="005E443C" w:rsidRPr="00BB3249" w:rsidRDefault="00F37140" w:rsidP="009C220C">
      <w:pPr>
        <w:spacing w:line="300" w:lineRule="auto"/>
        <w:jc w:val="both"/>
        <w:rPr>
          <w:rFonts w:ascii="Times New Roman" w:hAnsi="Times New Roman" w:cs="Times New Roman"/>
          <w:lang w:val="es-ES"/>
        </w:rPr>
      </w:pPr>
      <w:r w:rsidRPr="00BB3249">
        <w:rPr>
          <w:rFonts w:ascii="Times New Roman" w:hAnsi="Times New Roman" w:cs="Times New Roman"/>
          <w:lang w:val="es-ES"/>
        </w:rPr>
        <w:tab/>
        <w:t>Fernando de Torres y Portugal</w:t>
      </w:r>
      <w:r w:rsidR="00F67005" w:rsidRPr="00BB3249">
        <w:rPr>
          <w:rFonts w:ascii="Times New Roman" w:hAnsi="Times New Roman" w:cs="Times New Roman"/>
          <w:lang w:val="es-ES"/>
        </w:rPr>
        <w:t xml:space="preserve">, señor –luego conde– de </w:t>
      </w:r>
      <w:proofErr w:type="spellStart"/>
      <w:r w:rsidR="00F67005" w:rsidRPr="00BB3249">
        <w:rPr>
          <w:rFonts w:ascii="Times New Roman" w:hAnsi="Times New Roman" w:cs="Times New Roman"/>
          <w:lang w:val="es-ES"/>
        </w:rPr>
        <w:t>Villardompardo</w:t>
      </w:r>
      <w:proofErr w:type="spellEnd"/>
      <w:r w:rsidR="00184D0D" w:rsidRPr="00BB3249">
        <w:rPr>
          <w:rFonts w:ascii="Times New Roman" w:hAnsi="Times New Roman" w:cs="Times New Roman"/>
          <w:lang w:val="es-ES"/>
        </w:rPr>
        <w:t>,</w:t>
      </w:r>
      <w:r w:rsidR="00D84819" w:rsidRPr="00BB3249">
        <w:rPr>
          <w:rFonts w:ascii="Times New Roman" w:hAnsi="Times New Roman" w:cs="Times New Roman"/>
          <w:lang w:val="es-ES"/>
        </w:rPr>
        <w:t xml:space="preserve"> </w:t>
      </w:r>
      <w:proofErr w:type="spellStart"/>
      <w:r w:rsidR="00D84819" w:rsidRPr="00BB3249">
        <w:rPr>
          <w:rFonts w:ascii="Times New Roman" w:hAnsi="Times New Roman" w:cs="Times New Roman"/>
          <w:lang w:val="es-ES"/>
        </w:rPr>
        <w:t>Escañuela</w:t>
      </w:r>
      <w:proofErr w:type="spellEnd"/>
      <w:r w:rsidR="00184D0D" w:rsidRPr="00BB3249">
        <w:rPr>
          <w:rFonts w:ascii="Times New Roman" w:hAnsi="Times New Roman" w:cs="Times New Roman"/>
          <w:lang w:val="es-ES"/>
        </w:rPr>
        <w:t xml:space="preserve"> y </w:t>
      </w:r>
      <w:proofErr w:type="spellStart"/>
      <w:r w:rsidR="00184D0D" w:rsidRPr="00BB3249">
        <w:rPr>
          <w:rFonts w:ascii="Times New Roman" w:hAnsi="Times New Roman" w:cs="Times New Roman"/>
          <w:lang w:val="es-ES"/>
        </w:rPr>
        <w:t>Villargordo</w:t>
      </w:r>
      <w:proofErr w:type="spellEnd"/>
      <w:r w:rsidR="00D84819" w:rsidRPr="00BB3249">
        <w:rPr>
          <w:rFonts w:ascii="Times New Roman" w:hAnsi="Times New Roman" w:cs="Times New Roman"/>
          <w:lang w:val="es-ES"/>
        </w:rPr>
        <w:t>,</w:t>
      </w:r>
      <w:r w:rsidR="00F67005" w:rsidRPr="00BB3249">
        <w:rPr>
          <w:rFonts w:ascii="Times New Roman" w:hAnsi="Times New Roman" w:cs="Times New Roman"/>
          <w:lang w:val="es-ES"/>
        </w:rPr>
        <w:t xml:space="preserve"> </w:t>
      </w:r>
      <w:r w:rsidR="00184D0D" w:rsidRPr="00BB3249">
        <w:rPr>
          <w:rFonts w:ascii="Times New Roman" w:hAnsi="Times New Roman" w:cs="Times New Roman"/>
          <w:lang w:val="es-ES"/>
        </w:rPr>
        <w:t xml:space="preserve">caballero de la Orden de Santiago </w:t>
      </w:r>
      <w:r w:rsidR="00C86984" w:rsidRPr="00BB3249">
        <w:rPr>
          <w:rFonts w:ascii="Times New Roman" w:hAnsi="Times New Roman" w:cs="Times New Roman"/>
          <w:lang w:val="es-ES"/>
        </w:rPr>
        <w:t xml:space="preserve">y </w:t>
      </w:r>
      <w:r w:rsidR="00F67005" w:rsidRPr="00BB3249">
        <w:rPr>
          <w:rFonts w:ascii="Times New Roman" w:hAnsi="Times New Roman" w:cs="Times New Roman"/>
          <w:lang w:val="es-ES"/>
        </w:rPr>
        <w:t>alférez mayor de la ciudad de Jaén</w:t>
      </w:r>
      <w:r w:rsidR="00C86984" w:rsidRPr="00BB3249">
        <w:rPr>
          <w:rFonts w:ascii="Times New Roman" w:hAnsi="Times New Roman" w:cs="Times New Roman"/>
          <w:lang w:val="es-ES"/>
        </w:rPr>
        <w:t>,</w:t>
      </w:r>
      <w:r w:rsidRPr="00BB3249">
        <w:rPr>
          <w:rFonts w:ascii="Times New Roman" w:hAnsi="Times New Roman" w:cs="Times New Roman"/>
          <w:lang w:val="es-ES"/>
        </w:rPr>
        <w:t xml:space="preserve"> bien se puede adscribir a </w:t>
      </w:r>
      <w:r w:rsidR="00F67005" w:rsidRPr="00BB3249">
        <w:rPr>
          <w:rFonts w:ascii="Times New Roman" w:hAnsi="Times New Roman" w:cs="Times New Roman"/>
          <w:lang w:val="es-ES"/>
        </w:rPr>
        <w:t>esa</w:t>
      </w:r>
      <w:r w:rsidRPr="00BB3249">
        <w:rPr>
          <w:rFonts w:ascii="Times New Roman" w:hAnsi="Times New Roman" w:cs="Times New Roman"/>
          <w:lang w:val="es-ES"/>
        </w:rPr>
        <w:t xml:space="preserve"> nobleza media</w:t>
      </w:r>
      <w:r w:rsidR="00F67005" w:rsidRPr="00BB3249">
        <w:rPr>
          <w:rFonts w:ascii="Times New Roman" w:hAnsi="Times New Roman" w:cs="Times New Roman"/>
          <w:lang w:val="es-ES"/>
        </w:rPr>
        <w:t xml:space="preserve"> compuesta </w:t>
      </w:r>
      <w:r w:rsidR="0046554D" w:rsidRPr="00BB3249">
        <w:rPr>
          <w:rFonts w:ascii="Times New Roman" w:hAnsi="Times New Roman" w:cs="Times New Roman"/>
          <w:lang w:val="es-ES"/>
        </w:rPr>
        <w:t xml:space="preserve">por </w:t>
      </w:r>
      <w:r w:rsidR="00F67005" w:rsidRPr="00BB3249">
        <w:rPr>
          <w:rFonts w:ascii="Times New Roman" w:hAnsi="Times New Roman" w:cs="Times New Roman"/>
          <w:lang w:val="es-ES"/>
        </w:rPr>
        <w:t xml:space="preserve">las élites </w:t>
      </w:r>
      <w:r w:rsidR="00466A79" w:rsidRPr="00BB3249">
        <w:rPr>
          <w:rFonts w:ascii="Times New Roman" w:hAnsi="Times New Roman" w:cs="Times New Roman"/>
          <w:lang w:val="es-ES"/>
        </w:rPr>
        <w:t>ciudadanas</w:t>
      </w:r>
      <w:r w:rsidR="00F67005" w:rsidRPr="00BB3249">
        <w:rPr>
          <w:rFonts w:ascii="Times New Roman" w:hAnsi="Times New Roman" w:cs="Times New Roman"/>
          <w:lang w:val="es-ES"/>
        </w:rPr>
        <w:t xml:space="preserve"> </w:t>
      </w:r>
      <w:r w:rsidR="0046554D" w:rsidRPr="00BB3249">
        <w:rPr>
          <w:rFonts w:ascii="Times New Roman" w:hAnsi="Times New Roman" w:cs="Times New Roman"/>
          <w:lang w:val="es-ES"/>
        </w:rPr>
        <w:lastRenderedPageBreak/>
        <w:t>estudiadas el Dr. S</w:t>
      </w:r>
      <w:r w:rsidR="00F67005" w:rsidRPr="00BB3249">
        <w:rPr>
          <w:rFonts w:ascii="Times New Roman" w:hAnsi="Times New Roman" w:cs="Times New Roman"/>
          <w:lang w:val="es-ES"/>
        </w:rPr>
        <w:t>oria Mesa</w:t>
      </w:r>
      <w:r w:rsidR="00F67005" w:rsidRPr="00BB3249">
        <w:rPr>
          <w:rStyle w:val="Refdenotaalpie"/>
          <w:rFonts w:ascii="Times New Roman" w:hAnsi="Times New Roman" w:cs="Times New Roman"/>
          <w:lang w:val="es-ES"/>
        </w:rPr>
        <w:footnoteReference w:id="4"/>
      </w:r>
      <w:r w:rsidR="00F67005" w:rsidRPr="00BB3249">
        <w:rPr>
          <w:rFonts w:ascii="Times New Roman" w:hAnsi="Times New Roman" w:cs="Times New Roman"/>
          <w:lang w:val="es-ES"/>
        </w:rPr>
        <w:t>.</w:t>
      </w:r>
      <w:r w:rsidR="00C86984" w:rsidRPr="00BB3249">
        <w:rPr>
          <w:rFonts w:ascii="Times New Roman" w:hAnsi="Times New Roman" w:cs="Times New Roman"/>
          <w:lang w:val="es-ES"/>
        </w:rPr>
        <w:t xml:space="preserve"> Un patriciado urbano</w:t>
      </w:r>
      <w:r w:rsidR="00327E32">
        <w:rPr>
          <w:rStyle w:val="Refdenotaalpie"/>
          <w:rFonts w:ascii="Times New Roman" w:hAnsi="Times New Roman" w:cs="Times New Roman"/>
          <w:lang w:val="es-ES"/>
        </w:rPr>
        <w:footnoteReference w:id="5"/>
      </w:r>
      <w:r w:rsidR="00C86984" w:rsidRPr="00BB3249">
        <w:rPr>
          <w:rFonts w:ascii="Times New Roman" w:hAnsi="Times New Roman" w:cs="Times New Roman"/>
          <w:lang w:val="es-ES"/>
        </w:rPr>
        <w:t xml:space="preserve"> con intereses sobre las instituciones locales y los oficios concejiles de las urbes, y con aspiraciones señoriales a controlar jurisdicciones y vasallos. </w:t>
      </w:r>
      <w:r w:rsidR="0046554D" w:rsidRPr="00BB3249">
        <w:rPr>
          <w:rFonts w:ascii="Times New Roman" w:hAnsi="Times New Roman" w:cs="Times New Roman"/>
          <w:lang w:val="es-ES"/>
        </w:rPr>
        <w:t>Como bien se ha señalado</w:t>
      </w:r>
      <w:r w:rsidR="005E443C" w:rsidRPr="00BB3249">
        <w:rPr>
          <w:rFonts w:ascii="Times New Roman" w:hAnsi="Times New Roman" w:cs="Times New Roman"/>
          <w:lang w:val="es-ES"/>
        </w:rPr>
        <w:t>,</w:t>
      </w:r>
      <w:r w:rsidR="0046554D" w:rsidRPr="00BB3249">
        <w:rPr>
          <w:rFonts w:ascii="Times New Roman" w:hAnsi="Times New Roman" w:cs="Times New Roman"/>
          <w:lang w:val="es-ES"/>
        </w:rPr>
        <w:t xml:space="preserve"> </w:t>
      </w:r>
      <w:r w:rsidR="005E443C" w:rsidRPr="00BB3249">
        <w:rPr>
          <w:rFonts w:ascii="Times New Roman" w:hAnsi="Times New Roman" w:cs="Times New Roman"/>
          <w:lang w:val="es-ES"/>
        </w:rPr>
        <w:t>constituyen</w:t>
      </w:r>
      <w:r w:rsidR="0046554D" w:rsidRPr="00BB3249">
        <w:rPr>
          <w:rFonts w:ascii="Times New Roman" w:hAnsi="Times New Roman" w:cs="Times New Roman"/>
          <w:lang w:val="es-ES"/>
        </w:rPr>
        <w:t xml:space="preserve"> unas </w:t>
      </w:r>
      <w:r w:rsidR="00C86984" w:rsidRPr="00BB3249">
        <w:rPr>
          <w:rFonts w:ascii="Times New Roman" w:hAnsi="Times New Roman" w:cs="Times New Roman"/>
          <w:lang w:val="es-ES"/>
        </w:rPr>
        <w:t>"élites locales que dominan las ciudades</w:t>
      </w:r>
      <w:r w:rsidR="00F11C4B" w:rsidRPr="00BB3249">
        <w:rPr>
          <w:rFonts w:ascii="Times New Roman" w:hAnsi="Times New Roman" w:cs="Times New Roman"/>
          <w:lang w:val="es-ES"/>
        </w:rPr>
        <w:t>,</w:t>
      </w:r>
      <w:r w:rsidR="00C86984" w:rsidRPr="00BB3249">
        <w:rPr>
          <w:rFonts w:ascii="Times New Roman" w:hAnsi="Times New Roman" w:cs="Times New Roman"/>
          <w:lang w:val="es-ES"/>
        </w:rPr>
        <w:t xml:space="preserve"> y en multitud de ocasiones precisamente han aprovechado esta condición para saltar a la señorial"</w:t>
      </w:r>
      <w:r w:rsidR="00C86984" w:rsidRPr="00BB3249">
        <w:rPr>
          <w:rStyle w:val="Refdenotaalpie"/>
          <w:rFonts w:ascii="Times New Roman" w:hAnsi="Times New Roman" w:cs="Times New Roman"/>
          <w:lang w:val="es-ES"/>
        </w:rPr>
        <w:footnoteReference w:id="6"/>
      </w:r>
      <w:r w:rsidR="00C86984" w:rsidRPr="00BB3249">
        <w:rPr>
          <w:rFonts w:ascii="Times New Roman" w:hAnsi="Times New Roman" w:cs="Times New Roman"/>
          <w:lang w:val="es-ES"/>
        </w:rPr>
        <w:t xml:space="preserve">. </w:t>
      </w:r>
      <w:r w:rsidR="00C063D9" w:rsidRPr="00BB3249">
        <w:rPr>
          <w:rFonts w:ascii="Times New Roman" w:hAnsi="Times New Roman" w:cs="Times New Roman"/>
          <w:lang w:val="es-ES"/>
        </w:rPr>
        <w:t>Bajo estas características bien podemos encuadrar a la familia Torres y Portugal en la ciudad de Jaén</w:t>
      </w:r>
      <w:r w:rsidR="005E443C" w:rsidRPr="00BB3249">
        <w:rPr>
          <w:rFonts w:ascii="Times New Roman" w:hAnsi="Times New Roman" w:cs="Times New Roman"/>
          <w:lang w:val="es-ES"/>
        </w:rPr>
        <w:t>.</w:t>
      </w:r>
      <w:r w:rsidR="00A403D7" w:rsidRPr="00BB3249">
        <w:rPr>
          <w:rFonts w:ascii="Times New Roman" w:hAnsi="Times New Roman" w:cs="Times New Roman"/>
          <w:lang w:val="es-ES"/>
        </w:rPr>
        <w:tab/>
      </w:r>
    </w:p>
    <w:p w:rsidR="00795897" w:rsidRPr="00BB3249" w:rsidRDefault="003E3F69" w:rsidP="005E443C">
      <w:pPr>
        <w:spacing w:line="300" w:lineRule="auto"/>
        <w:ind w:firstLine="708"/>
        <w:jc w:val="both"/>
        <w:rPr>
          <w:rFonts w:ascii="Times New Roman" w:hAnsi="Times New Roman" w:cs="Times New Roman"/>
          <w:lang w:val="es-ES"/>
        </w:rPr>
      </w:pPr>
      <w:r w:rsidRPr="00BB3249">
        <w:rPr>
          <w:rFonts w:ascii="Times New Roman" w:hAnsi="Times New Roman" w:cs="Times New Roman"/>
          <w:lang w:val="es-ES"/>
        </w:rPr>
        <w:t xml:space="preserve">No </w:t>
      </w:r>
      <w:r w:rsidR="00187485" w:rsidRPr="00BB3249">
        <w:rPr>
          <w:rFonts w:ascii="Times New Roman" w:hAnsi="Times New Roman" w:cs="Times New Roman"/>
          <w:lang w:val="es-ES"/>
        </w:rPr>
        <w:t xml:space="preserve">vamos a </w:t>
      </w:r>
      <w:r w:rsidR="002A3294" w:rsidRPr="00BB3249">
        <w:rPr>
          <w:rFonts w:ascii="Times New Roman" w:hAnsi="Times New Roman" w:cs="Times New Roman"/>
          <w:lang w:val="es-ES"/>
        </w:rPr>
        <w:t>llevar a cabo</w:t>
      </w:r>
      <w:r w:rsidR="00187485" w:rsidRPr="00BB3249">
        <w:rPr>
          <w:rFonts w:ascii="Times New Roman" w:hAnsi="Times New Roman" w:cs="Times New Roman"/>
          <w:lang w:val="es-ES"/>
        </w:rPr>
        <w:t xml:space="preserve"> </w:t>
      </w:r>
      <w:r w:rsidR="00861B7C" w:rsidRPr="00BB3249">
        <w:rPr>
          <w:rFonts w:ascii="Times New Roman" w:hAnsi="Times New Roman" w:cs="Times New Roman"/>
          <w:lang w:val="es-ES"/>
        </w:rPr>
        <w:t xml:space="preserve">una reconstrucción genealógica de todos los señores de </w:t>
      </w:r>
      <w:proofErr w:type="spellStart"/>
      <w:r w:rsidR="00861B7C" w:rsidRPr="00BB3249">
        <w:rPr>
          <w:rFonts w:ascii="Times New Roman" w:hAnsi="Times New Roman" w:cs="Times New Roman"/>
          <w:lang w:val="es-ES"/>
        </w:rPr>
        <w:t>Villardompardo</w:t>
      </w:r>
      <w:proofErr w:type="spellEnd"/>
      <w:r w:rsidR="00861B7C" w:rsidRPr="00BB3249">
        <w:rPr>
          <w:rFonts w:ascii="Times New Roman" w:hAnsi="Times New Roman" w:cs="Times New Roman"/>
          <w:lang w:val="es-ES"/>
        </w:rPr>
        <w:t xml:space="preserve"> desde Fernando de Torres hasta la fundación de la </w:t>
      </w:r>
      <w:r w:rsidR="006F713E">
        <w:rPr>
          <w:rFonts w:ascii="Times New Roman" w:hAnsi="Times New Roman" w:cs="Times New Roman"/>
          <w:lang w:val="es-ES"/>
        </w:rPr>
        <w:t>C</w:t>
      </w:r>
      <w:r w:rsidR="00861B7C" w:rsidRPr="00BB3249">
        <w:rPr>
          <w:rFonts w:ascii="Times New Roman" w:hAnsi="Times New Roman" w:cs="Times New Roman"/>
          <w:lang w:val="es-ES"/>
        </w:rPr>
        <w:t>asa</w:t>
      </w:r>
      <w:r w:rsidR="00187485" w:rsidRPr="00BB3249">
        <w:rPr>
          <w:rFonts w:ascii="Times New Roman" w:hAnsi="Times New Roman" w:cs="Times New Roman"/>
          <w:lang w:val="es-ES"/>
        </w:rPr>
        <w:t xml:space="preserve">, </w:t>
      </w:r>
      <w:r w:rsidR="000C7A7A" w:rsidRPr="00BB3249">
        <w:rPr>
          <w:rFonts w:ascii="Times New Roman" w:hAnsi="Times New Roman" w:cs="Times New Roman"/>
          <w:lang w:val="es-ES"/>
        </w:rPr>
        <w:t>pues</w:t>
      </w:r>
      <w:r w:rsidR="00CC0A70" w:rsidRPr="00BB3249">
        <w:rPr>
          <w:rFonts w:ascii="Times New Roman" w:hAnsi="Times New Roman" w:cs="Times New Roman"/>
          <w:lang w:val="es-ES"/>
        </w:rPr>
        <w:t xml:space="preserve"> esto</w:t>
      </w:r>
      <w:r w:rsidR="00187485" w:rsidRPr="00BB3249">
        <w:rPr>
          <w:rFonts w:ascii="Times New Roman" w:hAnsi="Times New Roman" w:cs="Times New Roman"/>
          <w:lang w:val="es-ES"/>
        </w:rPr>
        <w:t xml:space="preserve"> </w:t>
      </w:r>
      <w:r w:rsidR="00AD4F63" w:rsidRPr="00BB3249">
        <w:rPr>
          <w:rFonts w:ascii="Times New Roman" w:hAnsi="Times New Roman" w:cs="Times New Roman"/>
          <w:lang w:val="es-ES"/>
        </w:rPr>
        <w:t>hemos preferido exponerlo gráficamente (figura 1)</w:t>
      </w:r>
      <w:r w:rsidR="0030439C" w:rsidRPr="00BB3249">
        <w:rPr>
          <w:rFonts w:ascii="Times New Roman" w:hAnsi="Times New Roman" w:cs="Times New Roman"/>
          <w:lang w:val="es-ES"/>
        </w:rPr>
        <w:t>.</w:t>
      </w:r>
      <w:r w:rsidR="00ED0A73" w:rsidRPr="00BB3249">
        <w:rPr>
          <w:rFonts w:ascii="Times New Roman" w:hAnsi="Times New Roman" w:cs="Times New Roman"/>
          <w:lang w:val="es-ES"/>
        </w:rPr>
        <w:t xml:space="preserve"> Tampoco resumiremos aquí la trayectoria política de nuestro personaje al servicio de la Corona, pues lo que nos interesa de él en este trabajo es su faceta señorial.</w:t>
      </w:r>
      <w:r w:rsidR="00861B7C" w:rsidRPr="00BB3249">
        <w:rPr>
          <w:rFonts w:ascii="Times New Roman" w:hAnsi="Times New Roman" w:cs="Times New Roman"/>
          <w:lang w:val="es-ES"/>
        </w:rPr>
        <w:t xml:space="preserve"> </w:t>
      </w:r>
      <w:r w:rsidR="00D21F90" w:rsidRPr="00BB3249">
        <w:rPr>
          <w:rFonts w:ascii="Times New Roman" w:hAnsi="Times New Roman" w:cs="Times New Roman"/>
          <w:lang w:val="es-ES"/>
        </w:rPr>
        <w:t>Antes bien,</w:t>
      </w:r>
      <w:r w:rsidR="00187485" w:rsidRPr="00BB3249">
        <w:rPr>
          <w:rFonts w:ascii="Times New Roman" w:hAnsi="Times New Roman" w:cs="Times New Roman"/>
          <w:lang w:val="es-ES"/>
        </w:rPr>
        <w:t xml:space="preserve"> </w:t>
      </w:r>
      <w:r w:rsidR="00861B7C" w:rsidRPr="00BB3249">
        <w:rPr>
          <w:rFonts w:ascii="Times New Roman" w:hAnsi="Times New Roman" w:cs="Times New Roman"/>
          <w:lang w:val="es-ES"/>
        </w:rPr>
        <w:t xml:space="preserve">observaremos la fundación de este señorío buscando su origen en la baja Edad Media, y atenderemos a los principales hitos genealógicos que marcaron la evolución de la </w:t>
      </w:r>
      <w:r w:rsidR="006F713E">
        <w:rPr>
          <w:rFonts w:ascii="Times New Roman" w:hAnsi="Times New Roman" w:cs="Times New Roman"/>
          <w:lang w:val="es-ES"/>
        </w:rPr>
        <w:t>C</w:t>
      </w:r>
      <w:r w:rsidR="00861B7C" w:rsidRPr="00BB3249">
        <w:rPr>
          <w:rFonts w:ascii="Times New Roman" w:hAnsi="Times New Roman" w:cs="Times New Roman"/>
          <w:lang w:val="es-ES"/>
        </w:rPr>
        <w:t>asa</w:t>
      </w:r>
      <w:r w:rsidR="00697F65" w:rsidRPr="00BB3249">
        <w:rPr>
          <w:rFonts w:ascii="Times New Roman" w:hAnsi="Times New Roman" w:cs="Times New Roman"/>
          <w:lang w:val="es-ES"/>
        </w:rPr>
        <w:t xml:space="preserve"> hasta </w:t>
      </w:r>
      <w:r w:rsidR="00940549" w:rsidRPr="00BB3249">
        <w:rPr>
          <w:rFonts w:ascii="Times New Roman" w:hAnsi="Times New Roman" w:cs="Times New Roman"/>
          <w:lang w:val="es-ES"/>
        </w:rPr>
        <w:t xml:space="preserve">llegar a nuestro </w:t>
      </w:r>
      <w:r w:rsidR="00D84819" w:rsidRPr="00BB3249">
        <w:rPr>
          <w:rFonts w:ascii="Times New Roman" w:hAnsi="Times New Roman" w:cs="Times New Roman"/>
          <w:lang w:val="es-ES"/>
        </w:rPr>
        <w:t xml:space="preserve">conde </w:t>
      </w:r>
      <w:r w:rsidR="00D84819" w:rsidRPr="00BB3249">
        <w:rPr>
          <w:rFonts w:ascii="Times New Roman" w:hAnsi="Times New Roman" w:cs="Times New Roman"/>
          <w:i/>
          <w:lang w:val="es-ES"/>
        </w:rPr>
        <w:t>del Villar</w:t>
      </w:r>
      <w:r w:rsidR="00187485" w:rsidRPr="00BB3249">
        <w:rPr>
          <w:rFonts w:ascii="Times New Roman" w:hAnsi="Times New Roman" w:cs="Times New Roman"/>
          <w:lang w:val="es-ES"/>
        </w:rPr>
        <w:t>; e</w:t>
      </w:r>
      <w:r w:rsidR="00A32E55" w:rsidRPr="00BB3249">
        <w:rPr>
          <w:rFonts w:ascii="Times New Roman" w:hAnsi="Times New Roman" w:cs="Times New Roman"/>
          <w:lang w:val="es-ES"/>
        </w:rPr>
        <w:t>specialmente</w:t>
      </w:r>
      <w:r w:rsidR="00DE0628" w:rsidRPr="00BB3249">
        <w:rPr>
          <w:rFonts w:ascii="Times New Roman" w:hAnsi="Times New Roman" w:cs="Times New Roman"/>
          <w:lang w:val="es-ES"/>
        </w:rPr>
        <w:t>,</w:t>
      </w:r>
      <w:r w:rsidR="00A32E55" w:rsidRPr="00BB3249">
        <w:rPr>
          <w:rFonts w:ascii="Times New Roman" w:hAnsi="Times New Roman" w:cs="Times New Roman"/>
          <w:lang w:val="es-ES"/>
        </w:rPr>
        <w:t xml:space="preserve"> en lo tocante a </w:t>
      </w:r>
      <w:r w:rsidR="00DE0628" w:rsidRPr="00BB3249">
        <w:rPr>
          <w:rFonts w:ascii="Times New Roman" w:hAnsi="Times New Roman" w:cs="Times New Roman"/>
          <w:lang w:val="es-ES"/>
        </w:rPr>
        <w:t xml:space="preserve">fundación, </w:t>
      </w:r>
      <w:r w:rsidR="00A32E55" w:rsidRPr="00BB3249">
        <w:rPr>
          <w:rFonts w:ascii="Times New Roman" w:hAnsi="Times New Roman" w:cs="Times New Roman"/>
          <w:lang w:val="es-ES"/>
        </w:rPr>
        <w:t xml:space="preserve">posesión </w:t>
      </w:r>
      <w:r w:rsidR="00DE0628" w:rsidRPr="00BB3249">
        <w:rPr>
          <w:rFonts w:ascii="Times New Roman" w:hAnsi="Times New Roman" w:cs="Times New Roman"/>
          <w:lang w:val="es-ES"/>
        </w:rPr>
        <w:t xml:space="preserve">y administración </w:t>
      </w:r>
      <w:r w:rsidR="00A32E55" w:rsidRPr="00BB3249">
        <w:rPr>
          <w:rFonts w:ascii="Times New Roman" w:hAnsi="Times New Roman" w:cs="Times New Roman"/>
          <w:lang w:val="es-ES"/>
        </w:rPr>
        <w:t>de aldeas, villas u otros territorios jurisdiccionales.</w:t>
      </w:r>
    </w:p>
    <w:p w:rsidR="00EA6C88" w:rsidRPr="00BB3249" w:rsidRDefault="00AD4F63" w:rsidP="00327E32">
      <w:pPr>
        <w:spacing w:line="300" w:lineRule="auto"/>
        <w:jc w:val="center"/>
        <w:rPr>
          <w:rFonts w:ascii="Times New Roman" w:hAnsi="Times New Roman" w:cs="Times New Roman"/>
          <w:sz w:val="22"/>
          <w:lang w:val="es-ES"/>
        </w:rPr>
      </w:pPr>
      <w:r w:rsidRPr="00BB3249">
        <w:rPr>
          <w:rFonts w:ascii="Times New Roman" w:hAnsi="Times New Roman" w:cs="Times New Roman"/>
          <w:noProof/>
          <w:lang w:val="es-ES" w:eastAsia="es-ES"/>
        </w:rPr>
        <w:drawing>
          <wp:inline distT="0" distB="0" distL="0" distR="0">
            <wp:extent cx="5402127" cy="364617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edro Ruiz de Torres, I señor de Villardompardo – Gráfica de árbol completa.jpg"/>
                    <pic:cNvPicPr/>
                  </pic:nvPicPr>
                  <pic:blipFill rotWithShape="1">
                    <a:blip r:embed="rId7" cstate="hqprint">
                      <a:extLst>
                        <a:ext uri="{28A0092B-C50C-407E-A947-70E740481C1C}">
                          <a14:useLocalDpi xmlns:a14="http://schemas.microsoft.com/office/drawing/2010/main" val="0"/>
                        </a:ext>
                      </a:extLst>
                    </a:blip>
                    <a:srcRect l="1763" t="4610" r="4411" b="2389"/>
                    <a:stretch/>
                  </pic:blipFill>
                  <pic:spPr bwMode="auto">
                    <a:xfrm>
                      <a:off x="0" y="0"/>
                      <a:ext cx="5471134" cy="3692747"/>
                    </a:xfrm>
                    <a:prstGeom prst="rect">
                      <a:avLst/>
                    </a:prstGeom>
                    <a:ln>
                      <a:noFill/>
                    </a:ln>
                    <a:extLst>
                      <a:ext uri="{53640926-AAD7-44D8-BBD7-CCE9431645EC}">
                        <a14:shadowObscured xmlns:a14="http://schemas.microsoft.com/office/drawing/2010/main"/>
                      </a:ext>
                    </a:extLst>
                  </pic:spPr>
                </pic:pic>
              </a:graphicData>
            </a:graphic>
          </wp:inline>
        </w:drawing>
      </w:r>
    </w:p>
    <w:p w:rsidR="00AD4F63" w:rsidRPr="00BB3249" w:rsidRDefault="00AD4F63" w:rsidP="009C220C">
      <w:pPr>
        <w:spacing w:line="300" w:lineRule="auto"/>
        <w:jc w:val="both"/>
        <w:rPr>
          <w:rFonts w:ascii="Times New Roman" w:hAnsi="Times New Roman" w:cs="Times New Roman"/>
          <w:lang w:val="es-ES"/>
        </w:rPr>
      </w:pPr>
      <w:r w:rsidRPr="00BB3249">
        <w:rPr>
          <w:rFonts w:ascii="Times New Roman" w:hAnsi="Times New Roman" w:cs="Times New Roman"/>
          <w:sz w:val="22"/>
          <w:lang w:val="es-ES"/>
        </w:rPr>
        <w:t xml:space="preserve">Figura 1: Genealogía de Fernando de Torres y Portugal, I conde de </w:t>
      </w:r>
      <w:proofErr w:type="spellStart"/>
      <w:r w:rsidRPr="00BB3249">
        <w:rPr>
          <w:rFonts w:ascii="Times New Roman" w:hAnsi="Times New Roman" w:cs="Times New Roman"/>
          <w:sz w:val="22"/>
          <w:lang w:val="es-ES"/>
        </w:rPr>
        <w:t>Villardompardo</w:t>
      </w:r>
      <w:proofErr w:type="spellEnd"/>
      <w:r w:rsidR="0030439C" w:rsidRPr="00BB3249">
        <w:rPr>
          <w:rFonts w:ascii="Times New Roman" w:hAnsi="Times New Roman" w:cs="Times New Roman"/>
          <w:sz w:val="22"/>
          <w:lang w:val="es-ES"/>
        </w:rPr>
        <w:t xml:space="preserve"> (de derecha a izquierda)</w:t>
      </w:r>
      <w:r w:rsidRPr="00BB3249">
        <w:rPr>
          <w:rFonts w:ascii="Times New Roman" w:hAnsi="Times New Roman" w:cs="Times New Roman"/>
          <w:sz w:val="22"/>
          <w:lang w:val="es-ES"/>
        </w:rPr>
        <w:t xml:space="preserve">. Fuente: </w:t>
      </w:r>
      <w:r w:rsidR="0005017D" w:rsidRPr="00BB3249">
        <w:rPr>
          <w:rFonts w:ascii="Times New Roman" w:hAnsi="Times New Roman" w:cs="Times New Roman"/>
          <w:sz w:val="22"/>
          <w:lang w:val="es-ES"/>
        </w:rPr>
        <w:t>e</w:t>
      </w:r>
      <w:r w:rsidRPr="00BB3249">
        <w:rPr>
          <w:rFonts w:ascii="Times New Roman" w:hAnsi="Times New Roman" w:cs="Times New Roman"/>
          <w:sz w:val="22"/>
          <w:lang w:val="es-ES"/>
        </w:rPr>
        <w:t>laboración propia</w:t>
      </w:r>
      <w:r w:rsidR="0030439C" w:rsidRPr="00BB3249">
        <w:rPr>
          <w:rStyle w:val="Refdenotaalpie"/>
          <w:rFonts w:ascii="Times New Roman" w:hAnsi="Times New Roman" w:cs="Times New Roman"/>
          <w:sz w:val="22"/>
          <w:lang w:val="es-ES"/>
        </w:rPr>
        <w:footnoteReference w:id="7"/>
      </w:r>
      <w:r w:rsidRPr="00BB3249">
        <w:rPr>
          <w:rFonts w:ascii="Times New Roman" w:hAnsi="Times New Roman" w:cs="Times New Roman"/>
          <w:sz w:val="22"/>
          <w:lang w:val="es-ES"/>
        </w:rPr>
        <w:t>.</w:t>
      </w:r>
    </w:p>
    <w:p w:rsidR="00A32E55" w:rsidRPr="00BB3249" w:rsidRDefault="00D84819" w:rsidP="006F713E">
      <w:pPr>
        <w:spacing w:line="300" w:lineRule="auto"/>
        <w:jc w:val="both"/>
        <w:rPr>
          <w:rFonts w:ascii="Times New Roman" w:hAnsi="Times New Roman" w:cs="Times New Roman"/>
          <w:lang w:val="es-ES"/>
        </w:rPr>
      </w:pPr>
      <w:r w:rsidRPr="00BB3249">
        <w:rPr>
          <w:rFonts w:ascii="Times New Roman" w:hAnsi="Times New Roman" w:cs="Times New Roman"/>
          <w:lang w:val="es-ES"/>
        </w:rPr>
        <w:lastRenderedPageBreak/>
        <w:tab/>
      </w:r>
      <w:r w:rsidR="00A07725" w:rsidRPr="00BB3249">
        <w:rPr>
          <w:rFonts w:ascii="Times New Roman" w:hAnsi="Times New Roman" w:cs="Times New Roman"/>
          <w:lang w:val="es-ES"/>
        </w:rPr>
        <w:t>La</w:t>
      </w:r>
      <w:r w:rsidR="00B44134" w:rsidRPr="00BB3249">
        <w:rPr>
          <w:rFonts w:ascii="Times New Roman" w:hAnsi="Times New Roman" w:cs="Times New Roman"/>
          <w:lang w:val="es-ES"/>
        </w:rPr>
        <w:t xml:space="preserve"> génesis de este mayorazgo tiene su origen</w:t>
      </w:r>
      <w:r w:rsidRPr="00BB3249">
        <w:rPr>
          <w:rFonts w:ascii="Times New Roman" w:hAnsi="Times New Roman" w:cs="Times New Roman"/>
          <w:lang w:val="es-ES"/>
        </w:rPr>
        <w:t xml:space="preserve"> </w:t>
      </w:r>
      <w:r w:rsidR="00B13741" w:rsidRPr="00BB3249">
        <w:rPr>
          <w:rFonts w:ascii="Times New Roman" w:hAnsi="Times New Roman" w:cs="Times New Roman"/>
          <w:lang w:val="es-ES"/>
        </w:rPr>
        <w:t>a finales d</w:t>
      </w:r>
      <w:r w:rsidRPr="00BB3249">
        <w:rPr>
          <w:rFonts w:ascii="Times New Roman" w:hAnsi="Times New Roman" w:cs="Times New Roman"/>
          <w:lang w:val="es-ES"/>
        </w:rPr>
        <w:t xml:space="preserve">el siglo XIV, </w:t>
      </w:r>
      <w:r w:rsidR="00B13741" w:rsidRPr="00BB3249">
        <w:rPr>
          <w:rFonts w:ascii="Times New Roman" w:hAnsi="Times New Roman" w:cs="Times New Roman"/>
          <w:lang w:val="es-ES"/>
        </w:rPr>
        <w:t xml:space="preserve">en las Cortes de Toro de 1371, </w:t>
      </w:r>
      <w:r w:rsidRPr="00BB3249">
        <w:rPr>
          <w:rFonts w:ascii="Times New Roman" w:hAnsi="Times New Roman" w:cs="Times New Roman"/>
          <w:lang w:val="es-ES"/>
        </w:rPr>
        <w:t>cuando el monarca castellano Enrique II conced</w:t>
      </w:r>
      <w:r w:rsidR="00B13741" w:rsidRPr="00BB3249">
        <w:rPr>
          <w:rFonts w:ascii="Times New Roman" w:hAnsi="Times New Roman" w:cs="Times New Roman"/>
          <w:lang w:val="es-ES"/>
        </w:rPr>
        <w:t>ía</w:t>
      </w:r>
      <w:r w:rsidRPr="00BB3249">
        <w:rPr>
          <w:rFonts w:ascii="Times New Roman" w:hAnsi="Times New Roman" w:cs="Times New Roman"/>
          <w:lang w:val="es-ES"/>
        </w:rPr>
        <w:t xml:space="preserve"> a Pedro Ruiz de Torres, adelantado de Cazorla, una serie de mercedes</w:t>
      </w:r>
      <w:r w:rsidR="00131FB7" w:rsidRPr="00BB3249">
        <w:rPr>
          <w:rFonts w:ascii="Times New Roman" w:hAnsi="Times New Roman" w:cs="Times New Roman"/>
          <w:lang w:val="es-ES"/>
        </w:rPr>
        <w:t xml:space="preserve"> y </w:t>
      </w:r>
      <w:r w:rsidR="00131FB7" w:rsidRPr="006F713E">
        <w:rPr>
          <w:rFonts w:ascii="Times New Roman" w:hAnsi="Times New Roman" w:cs="Times New Roman"/>
          <w:lang w:val="es-ES"/>
        </w:rPr>
        <w:t>privilegios</w:t>
      </w:r>
      <w:r w:rsidRPr="006F713E">
        <w:rPr>
          <w:rFonts w:ascii="Times New Roman" w:hAnsi="Times New Roman" w:cs="Times New Roman"/>
          <w:lang w:val="es-ES"/>
        </w:rPr>
        <w:t xml:space="preserve"> en recompensa de sus </w:t>
      </w:r>
      <w:r w:rsidR="00687DEB" w:rsidRPr="006F713E">
        <w:rPr>
          <w:rFonts w:ascii="Times New Roman" w:hAnsi="Times New Roman" w:cs="Times New Roman"/>
          <w:lang w:val="es-ES"/>
        </w:rPr>
        <w:t>servicios militares</w:t>
      </w:r>
      <w:r w:rsidR="00B44134" w:rsidRPr="006F713E">
        <w:rPr>
          <w:rFonts w:ascii="Times New Roman" w:hAnsi="Times New Roman" w:cs="Times New Roman"/>
          <w:lang w:val="es-ES"/>
        </w:rPr>
        <w:t>,</w:t>
      </w:r>
      <w:r w:rsidR="00687DEB" w:rsidRPr="006F713E">
        <w:rPr>
          <w:rFonts w:ascii="Times New Roman" w:hAnsi="Times New Roman" w:cs="Times New Roman"/>
          <w:lang w:val="es-ES"/>
        </w:rPr>
        <w:t xml:space="preserve"> en esta fronteriza tierra de Jaén</w:t>
      </w:r>
      <w:r w:rsidR="00B44134" w:rsidRPr="006F713E">
        <w:rPr>
          <w:rFonts w:ascii="Times New Roman" w:hAnsi="Times New Roman" w:cs="Times New Roman"/>
          <w:lang w:val="es-ES"/>
        </w:rPr>
        <w:t>,</w:t>
      </w:r>
      <w:r w:rsidR="00687DEB" w:rsidRPr="006F713E">
        <w:rPr>
          <w:rFonts w:ascii="Times New Roman" w:hAnsi="Times New Roman" w:cs="Times New Roman"/>
          <w:lang w:val="es-ES"/>
        </w:rPr>
        <w:t xml:space="preserve"> frente a las razias musulmanas del Reino Nazarí.</w:t>
      </w:r>
      <w:r w:rsidR="00131FB7" w:rsidRPr="006F713E">
        <w:rPr>
          <w:rFonts w:ascii="Times New Roman" w:hAnsi="Times New Roman" w:cs="Times New Roman"/>
          <w:lang w:val="es-ES"/>
        </w:rPr>
        <w:t xml:space="preserve"> Entre estas mercedes estaban la </w:t>
      </w:r>
      <w:proofErr w:type="spellStart"/>
      <w:r w:rsidR="00131FB7" w:rsidRPr="006F713E">
        <w:rPr>
          <w:rFonts w:ascii="Times New Roman" w:hAnsi="Times New Roman" w:cs="Times New Roman"/>
          <w:i/>
          <w:lang w:val="es-ES"/>
        </w:rPr>
        <w:t>almocatracia</w:t>
      </w:r>
      <w:proofErr w:type="spellEnd"/>
      <w:r w:rsidR="00131FB7" w:rsidRPr="006F713E">
        <w:rPr>
          <w:rFonts w:ascii="Times New Roman" w:hAnsi="Times New Roman" w:cs="Times New Roman"/>
          <w:lang w:val="es-ES"/>
        </w:rPr>
        <w:t xml:space="preserve"> de la ciudad de Jaén</w:t>
      </w:r>
      <w:r w:rsidR="006F713E" w:rsidRPr="006F713E">
        <w:rPr>
          <w:rFonts w:ascii="Times New Roman" w:hAnsi="Times New Roman" w:cs="Times New Roman"/>
          <w:lang w:val="es-ES"/>
        </w:rPr>
        <w:t>,</w:t>
      </w:r>
      <w:r w:rsidR="00131FB7" w:rsidRPr="006F713E">
        <w:rPr>
          <w:rFonts w:ascii="Times New Roman" w:hAnsi="Times New Roman" w:cs="Times New Roman"/>
          <w:lang w:val="es-ES"/>
        </w:rPr>
        <w:t xml:space="preserve"> </w:t>
      </w:r>
      <w:r w:rsidR="005929D2" w:rsidRPr="006F713E">
        <w:rPr>
          <w:rFonts w:ascii="Times New Roman" w:hAnsi="Times New Roman" w:cs="Times New Roman"/>
          <w:lang w:val="es-ES"/>
        </w:rPr>
        <w:t xml:space="preserve">"que era cierto derecho y renta </w:t>
      </w:r>
      <w:r w:rsidR="00131FB7" w:rsidRPr="006F713E">
        <w:rPr>
          <w:rFonts w:ascii="Times New Roman" w:hAnsi="Times New Roman" w:cs="Times New Roman"/>
          <w:lang w:val="es-ES"/>
        </w:rPr>
        <w:t>sobre</w:t>
      </w:r>
      <w:r w:rsidR="005929D2" w:rsidRPr="006F713E">
        <w:rPr>
          <w:rFonts w:ascii="Times New Roman" w:hAnsi="Times New Roman" w:cs="Times New Roman"/>
          <w:lang w:val="es-ES"/>
        </w:rPr>
        <w:t xml:space="preserve"> los</w:t>
      </w:r>
      <w:r w:rsidR="00131FB7" w:rsidRPr="006F713E">
        <w:rPr>
          <w:rFonts w:ascii="Times New Roman" w:hAnsi="Times New Roman" w:cs="Times New Roman"/>
          <w:lang w:val="es-ES"/>
        </w:rPr>
        <w:t xml:space="preserve"> tenderos, traperos, especieros, </w:t>
      </w:r>
      <w:r w:rsidR="005929D2" w:rsidRPr="006F713E">
        <w:rPr>
          <w:rFonts w:ascii="Times New Roman" w:hAnsi="Times New Roman" w:cs="Times New Roman"/>
          <w:lang w:val="es-ES"/>
        </w:rPr>
        <w:t xml:space="preserve">revendedores, esparteros, herreros, zapateros y todas otras tiendas de vender pan, </w:t>
      </w:r>
      <w:proofErr w:type="spellStart"/>
      <w:r w:rsidR="005929D2" w:rsidRPr="006F713E">
        <w:rPr>
          <w:rFonts w:ascii="Times New Roman" w:hAnsi="Times New Roman" w:cs="Times New Roman"/>
          <w:lang w:val="es-ES"/>
        </w:rPr>
        <w:t>azeite</w:t>
      </w:r>
      <w:proofErr w:type="spellEnd"/>
      <w:r w:rsidR="005929D2" w:rsidRPr="006F713E">
        <w:rPr>
          <w:rFonts w:ascii="Times New Roman" w:hAnsi="Times New Roman" w:cs="Times New Roman"/>
          <w:lang w:val="es-ES"/>
        </w:rPr>
        <w:t>, etc."</w:t>
      </w:r>
      <w:r w:rsidR="005929D2" w:rsidRPr="006F713E">
        <w:rPr>
          <w:rStyle w:val="Refdenotaalpie"/>
          <w:rFonts w:ascii="Times New Roman" w:hAnsi="Times New Roman" w:cs="Times New Roman"/>
          <w:lang w:val="es-ES"/>
        </w:rPr>
        <w:footnoteReference w:id="8"/>
      </w:r>
      <w:r w:rsidR="005929D2" w:rsidRPr="006F713E">
        <w:rPr>
          <w:rFonts w:ascii="Times New Roman" w:hAnsi="Times New Roman" w:cs="Times New Roman"/>
          <w:lang w:val="es-ES"/>
        </w:rPr>
        <w:t>; así como</w:t>
      </w:r>
      <w:r w:rsidR="00131FB7" w:rsidRPr="006F713E">
        <w:rPr>
          <w:rFonts w:ascii="Times New Roman" w:hAnsi="Times New Roman" w:cs="Times New Roman"/>
          <w:lang w:val="es-ES"/>
        </w:rPr>
        <w:t xml:space="preserve"> los portazgos de </w:t>
      </w:r>
      <w:r w:rsidR="005929D2" w:rsidRPr="006F713E">
        <w:rPr>
          <w:rFonts w:ascii="Times New Roman" w:hAnsi="Times New Roman" w:cs="Times New Roman"/>
          <w:lang w:val="es-ES"/>
        </w:rPr>
        <w:t>las</w:t>
      </w:r>
      <w:r w:rsidR="00131FB7" w:rsidRPr="006F713E">
        <w:rPr>
          <w:rFonts w:ascii="Times New Roman" w:hAnsi="Times New Roman" w:cs="Times New Roman"/>
          <w:lang w:val="es-ES"/>
        </w:rPr>
        <w:t xml:space="preserve"> aldeas de Torre del Campo y </w:t>
      </w:r>
      <w:proofErr w:type="spellStart"/>
      <w:r w:rsidR="00131FB7" w:rsidRPr="006F713E">
        <w:rPr>
          <w:rFonts w:ascii="Times New Roman" w:hAnsi="Times New Roman" w:cs="Times New Roman"/>
          <w:lang w:val="es-ES"/>
        </w:rPr>
        <w:t>Mengíbar</w:t>
      </w:r>
      <w:proofErr w:type="spellEnd"/>
      <w:r w:rsidR="005929D2" w:rsidRPr="006F713E">
        <w:rPr>
          <w:rStyle w:val="Refdenotaalpie"/>
          <w:rFonts w:ascii="Times New Roman" w:hAnsi="Times New Roman" w:cs="Times New Roman"/>
          <w:lang w:val="es-ES"/>
        </w:rPr>
        <w:footnoteReference w:id="9"/>
      </w:r>
      <w:r w:rsidR="005929D2" w:rsidRPr="006F713E">
        <w:rPr>
          <w:rFonts w:ascii="Times New Roman" w:hAnsi="Times New Roman" w:cs="Times New Roman"/>
          <w:lang w:val="es-ES"/>
        </w:rPr>
        <w:t>. A estos privilegios se unía</w:t>
      </w:r>
      <w:r w:rsidR="00B13741" w:rsidRPr="006F713E">
        <w:rPr>
          <w:rFonts w:ascii="Times New Roman" w:hAnsi="Times New Roman" w:cs="Times New Roman"/>
          <w:lang w:val="es-ES"/>
        </w:rPr>
        <w:t xml:space="preserve"> en 1396</w:t>
      </w:r>
      <w:r w:rsidR="005929D2" w:rsidRPr="006F713E">
        <w:rPr>
          <w:rFonts w:ascii="Times New Roman" w:hAnsi="Times New Roman" w:cs="Times New Roman"/>
          <w:lang w:val="es-ES"/>
        </w:rPr>
        <w:t xml:space="preserve"> la jurisdicción </w:t>
      </w:r>
      <w:r w:rsidR="005929D2" w:rsidRPr="006F713E">
        <w:rPr>
          <w:rFonts w:ascii="Times New Roman" w:hAnsi="Times New Roman" w:cs="Times New Roman"/>
          <w:i/>
          <w:lang w:val="es-ES"/>
        </w:rPr>
        <w:t>civil y criminal</w:t>
      </w:r>
      <w:r w:rsidR="005929D2" w:rsidRPr="006F713E">
        <w:rPr>
          <w:rFonts w:ascii="Times New Roman" w:hAnsi="Times New Roman" w:cs="Times New Roman"/>
          <w:lang w:val="es-ES"/>
        </w:rPr>
        <w:t xml:space="preserve"> sobre la</w:t>
      </w:r>
      <w:r w:rsidR="000C7A7A" w:rsidRPr="006F713E">
        <w:rPr>
          <w:rFonts w:ascii="Times New Roman" w:hAnsi="Times New Roman" w:cs="Times New Roman"/>
          <w:lang w:val="es-ES"/>
        </w:rPr>
        <w:t>s</w:t>
      </w:r>
      <w:r w:rsidR="005929D2" w:rsidRPr="006F713E">
        <w:rPr>
          <w:rFonts w:ascii="Times New Roman" w:hAnsi="Times New Roman" w:cs="Times New Roman"/>
          <w:lang w:val="es-ES"/>
        </w:rPr>
        <w:t xml:space="preserve"> villa</w:t>
      </w:r>
      <w:r w:rsidR="000C7A7A" w:rsidRPr="006F713E">
        <w:rPr>
          <w:rFonts w:ascii="Times New Roman" w:hAnsi="Times New Roman" w:cs="Times New Roman"/>
          <w:lang w:val="es-ES"/>
        </w:rPr>
        <w:t>s</w:t>
      </w:r>
      <w:r w:rsidR="005929D2" w:rsidRPr="006F713E">
        <w:rPr>
          <w:rFonts w:ascii="Times New Roman" w:hAnsi="Times New Roman" w:cs="Times New Roman"/>
          <w:lang w:val="es-ES"/>
        </w:rPr>
        <w:t xml:space="preserve"> de </w:t>
      </w:r>
      <w:proofErr w:type="spellStart"/>
      <w:r w:rsidR="005929D2" w:rsidRPr="006F713E">
        <w:rPr>
          <w:rFonts w:ascii="Times New Roman" w:hAnsi="Times New Roman" w:cs="Times New Roman"/>
          <w:lang w:val="es-ES"/>
        </w:rPr>
        <w:t>Villardompardo</w:t>
      </w:r>
      <w:proofErr w:type="spellEnd"/>
      <w:r w:rsidR="00151F67" w:rsidRPr="006F713E">
        <w:rPr>
          <w:rFonts w:ascii="Times New Roman" w:hAnsi="Times New Roman" w:cs="Times New Roman"/>
          <w:lang w:val="es-ES"/>
        </w:rPr>
        <w:t xml:space="preserve"> y </w:t>
      </w:r>
      <w:proofErr w:type="spellStart"/>
      <w:r w:rsidR="00151F67" w:rsidRPr="006F713E">
        <w:rPr>
          <w:rFonts w:ascii="Times New Roman" w:hAnsi="Times New Roman" w:cs="Times New Roman"/>
          <w:lang w:val="es-ES"/>
        </w:rPr>
        <w:t>Escañuela</w:t>
      </w:r>
      <w:proofErr w:type="spellEnd"/>
      <w:r w:rsidR="005929D2" w:rsidRPr="006F713E">
        <w:rPr>
          <w:rFonts w:ascii="Times New Roman" w:hAnsi="Times New Roman" w:cs="Times New Roman"/>
          <w:lang w:val="es-ES"/>
        </w:rPr>
        <w:t xml:space="preserve">, que también </w:t>
      </w:r>
      <w:r w:rsidR="000C7A7A" w:rsidRPr="006F713E">
        <w:rPr>
          <w:rFonts w:ascii="Times New Roman" w:hAnsi="Times New Roman" w:cs="Times New Roman"/>
          <w:lang w:val="es-ES"/>
        </w:rPr>
        <w:t>constituyeron</w:t>
      </w:r>
      <w:r w:rsidR="00B44134" w:rsidRPr="006F713E">
        <w:rPr>
          <w:rFonts w:ascii="Times New Roman" w:hAnsi="Times New Roman" w:cs="Times New Roman"/>
          <w:lang w:val="es-ES"/>
        </w:rPr>
        <w:t xml:space="preserve"> una concesión real</w:t>
      </w:r>
      <w:r w:rsidR="005929D2" w:rsidRPr="006F713E">
        <w:rPr>
          <w:rFonts w:ascii="Times New Roman" w:hAnsi="Times New Roman" w:cs="Times New Roman"/>
          <w:lang w:val="es-ES"/>
        </w:rPr>
        <w:t xml:space="preserve">. Todo ello es lo que </w:t>
      </w:r>
      <w:r w:rsidR="000B124B" w:rsidRPr="006F713E">
        <w:rPr>
          <w:rFonts w:ascii="Times New Roman" w:hAnsi="Times New Roman" w:cs="Times New Roman"/>
          <w:lang w:val="es-ES"/>
        </w:rPr>
        <w:t>componía</w:t>
      </w:r>
      <w:r w:rsidR="005929D2" w:rsidRPr="006F713E">
        <w:rPr>
          <w:rFonts w:ascii="Times New Roman" w:hAnsi="Times New Roman" w:cs="Times New Roman"/>
          <w:lang w:val="es-ES"/>
        </w:rPr>
        <w:t xml:space="preserve"> el </w:t>
      </w:r>
      <w:r w:rsidR="000B124B" w:rsidRPr="006F713E">
        <w:rPr>
          <w:rFonts w:ascii="Times New Roman" w:hAnsi="Times New Roman" w:cs="Times New Roman"/>
          <w:lang w:val="es-ES"/>
        </w:rPr>
        <w:t>mayorazgo</w:t>
      </w:r>
      <w:r w:rsidR="005929D2" w:rsidRPr="00BB3249">
        <w:rPr>
          <w:rFonts w:ascii="Times New Roman" w:hAnsi="Times New Roman" w:cs="Times New Roman"/>
          <w:lang w:val="es-ES"/>
        </w:rPr>
        <w:t xml:space="preserve"> de </w:t>
      </w:r>
      <w:r w:rsidR="002F2A80" w:rsidRPr="00BB3249">
        <w:rPr>
          <w:rFonts w:ascii="Times New Roman" w:hAnsi="Times New Roman" w:cs="Times New Roman"/>
          <w:lang w:val="es-ES"/>
        </w:rPr>
        <w:t xml:space="preserve">los </w:t>
      </w:r>
      <w:r w:rsidR="005929D2" w:rsidRPr="00BB3249">
        <w:rPr>
          <w:rFonts w:ascii="Times New Roman" w:hAnsi="Times New Roman" w:cs="Times New Roman"/>
          <w:lang w:val="es-ES"/>
        </w:rPr>
        <w:t>Torres</w:t>
      </w:r>
      <w:r w:rsidR="004E250A" w:rsidRPr="00BB3249">
        <w:rPr>
          <w:rStyle w:val="Refdenotaalpie"/>
          <w:rFonts w:ascii="Times New Roman" w:hAnsi="Times New Roman" w:cs="Times New Roman"/>
          <w:lang w:val="es-ES"/>
        </w:rPr>
        <w:footnoteReference w:id="10"/>
      </w:r>
      <w:r w:rsidR="005929D2" w:rsidRPr="00BB3249">
        <w:rPr>
          <w:rFonts w:ascii="Times New Roman" w:hAnsi="Times New Roman" w:cs="Times New Roman"/>
          <w:lang w:val="es-ES"/>
        </w:rPr>
        <w:t xml:space="preserve">, </w:t>
      </w:r>
      <w:r w:rsidR="00B44134" w:rsidRPr="00BB3249">
        <w:rPr>
          <w:rFonts w:ascii="Times New Roman" w:hAnsi="Times New Roman" w:cs="Times New Roman"/>
          <w:lang w:val="es-ES"/>
        </w:rPr>
        <w:t xml:space="preserve">y </w:t>
      </w:r>
      <w:r w:rsidR="00DF4FEC" w:rsidRPr="00BB3249">
        <w:rPr>
          <w:rFonts w:ascii="Times New Roman" w:hAnsi="Times New Roman" w:cs="Times New Roman"/>
          <w:lang w:val="es-ES"/>
        </w:rPr>
        <w:t xml:space="preserve">dentro del </w:t>
      </w:r>
      <w:r w:rsidR="00B44134" w:rsidRPr="00BB3249">
        <w:rPr>
          <w:rFonts w:ascii="Times New Roman" w:hAnsi="Times New Roman" w:cs="Times New Roman"/>
          <w:lang w:val="es-ES"/>
        </w:rPr>
        <w:t xml:space="preserve">mismo </w:t>
      </w:r>
      <w:r w:rsidR="00DF4FEC" w:rsidRPr="00BB3249">
        <w:rPr>
          <w:rFonts w:ascii="Times New Roman" w:hAnsi="Times New Roman" w:cs="Times New Roman"/>
          <w:lang w:val="es-ES"/>
        </w:rPr>
        <w:t>se incluía el</w:t>
      </w:r>
      <w:r w:rsidR="00B13741" w:rsidRPr="00BB3249">
        <w:rPr>
          <w:rFonts w:ascii="Times New Roman" w:hAnsi="Times New Roman" w:cs="Times New Roman"/>
          <w:lang w:val="es-ES"/>
        </w:rPr>
        <w:t xml:space="preserve"> </w:t>
      </w:r>
      <w:r w:rsidR="000B124B" w:rsidRPr="00BB3249">
        <w:rPr>
          <w:rFonts w:ascii="Times New Roman" w:hAnsi="Times New Roman" w:cs="Times New Roman"/>
          <w:lang w:val="es-ES"/>
        </w:rPr>
        <w:t xml:space="preserve">señorío </w:t>
      </w:r>
      <w:r w:rsidR="005929D2" w:rsidRPr="00BB3249">
        <w:rPr>
          <w:rFonts w:ascii="Times New Roman" w:hAnsi="Times New Roman" w:cs="Times New Roman"/>
          <w:lang w:val="es-ES"/>
        </w:rPr>
        <w:t xml:space="preserve">del </w:t>
      </w:r>
      <w:r w:rsidR="005929D2" w:rsidRPr="00BB3249">
        <w:rPr>
          <w:rFonts w:ascii="Times New Roman" w:hAnsi="Times New Roman" w:cs="Times New Roman"/>
          <w:i/>
          <w:lang w:val="es-ES"/>
        </w:rPr>
        <w:t>Villar</w:t>
      </w:r>
      <w:r w:rsidR="005929D2" w:rsidRPr="00BB3249">
        <w:rPr>
          <w:rFonts w:ascii="Times New Roman" w:hAnsi="Times New Roman" w:cs="Times New Roman"/>
          <w:lang w:val="es-ES"/>
        </w:rPr>
        <w:t xml:space="preserve"> o de </w:t>
      </w:r>
      <w:proofErr w:type="spellStart"/>
      <w:r w:rsidR="005929D2" w:rsidRPr="00BB3249">
        <w:rPr>
          <w:rFonts w:ascii="Times New Roman" w:hAnsi="Times New Roman" w:cs="Times New Roman"/>
          <w:lang w:val="es-ES"/>
        </w:rPr>
        <w:t>Villardompardo</w:t>
      </w:r>
      <w:proofErr w:type="spellEnd"/>
      <w:r w:rsidR="005929D2" w:rsidRPr="00BB3249">
        <w:rPr>
          <w:rFonts w:ascii="Times New Roman" w:hAnsi="Times New Roman" w:cs="Times New Roman"/>
          <w:lang w:val="es-ES"/>
        </w:rPr>
        <w:t>.</w:t>
      </w:r>
    </w:p>
    <w:p w:rsidR="003E2120" w:rsidRPr="00BB3249" w:rsidRDefault="00B13741" w:rsidP="009C220C">
      <w:pPr>
        <w:spacing w:line="300" w:lineRule="auto"/>
        <w:jc w:val="both"/>
        <w:rPr>
          <w:rFonts w:ascii="Times New Roman" w:hAnsi="Times New Roman" w:cs="Times New Roman"/>
          <w:lang w:val="es-ES"/>
        </w:rPr>
      </w:pPr>
      <w:r w:rsidRPr="00BB3249">
        <w:rPr>
          <w:rFonts w:ascii="Times New Roman" w:hAnsi="Times New Roman" w:cs="Times New Roman"/>
          <w:lang w:val="es-ES"/>
        </w:rPr>
        <w:tab/>
        <w:t xml:space="preserve">La casa de Torres habría de </w:t>
      </w:r>
      <w:r w:rsidR="0053185A" w:rsidRPr="00BB3249">
        <w:rPr>
          <w:rFonts w:ascii="Times New Roman" w:hAnsi="Times New Roman" w:cs="Times New Roman"/>
          <w:lang w:val="es-ES"/>
        </w:rPr>
        <w:t xml:space="preserve">persistir durante </w:t>
      </w:r>
      <w:r w:rsidR="00AE06B6">
        <w:rPr>
          <w:rFonts w:ascii="Times New Roman" w:hAnsi="Times New Roman" w:cs="Times New Roman"/>
          <w:lang w:val="es-ES"/>
        </w:rPr>
        <w:t>esta centuria</w:t>
      </w:r>
      <w:r w:rsidR="0053185A" w:rsidRPr="00BB3249">
        <w:rPr>
          <w:rFonts w:ascii="Times New Roman" w:hAnsi="Times New Roman" w:cs="Times New Roman"/>
          <w:lang w:val="es-ES"/>
        </w:rPr>
        <w:t xml:space="preserve"> como una familia nobiliaria sin especial significación,</w:t>
      </w:r>
      <w:r w:rsidR="005C2D25" w:rsidRPr="00BB3249">
        <w:rPr>
          <w:rFonts w:ascii="Times New Roman" w:hAnsi="Times New Roman" w:cs="Times New Roman"/>
          <w:lang w:val="es-ES"/>
        </w:rPr>
        <w:t xml:space="preserve"> que no se podría equiparar a la nobleza sevillana o cordobesa, según Molina Martínez</w:t>
      </w:r>
      <w:r w:rsidR="005C2D25" w:rsidRPr="00BB3249">
        <w:rPr>
          <w:rStyle w:val="Refdenotaalpie"/>
          <w:rFonts w:ascii="Times New Roman" w:hAnsi="Times New Roman" w:cs="Times New Roman"/>
          <w:lang w:val="es-ES"/>
        </w:rPr>
        <w:footnoteReference w:id="11"/>
      </w:r>
      <w:r w:rsidR="005C2D25" w:rsidRPr="00BB3249">
        <w:rPr>
          <w:rFonts w:ascii="Times New Roman" w:hAnsi="Times New Roman" w:cs="Times New Roman"/>
          <w:lang w:val="es-ES"/>
        </w:rPr>
        <w:t>, constituyendo un linaje eminentemente guerrero a la usanza de las élites del fronterizo reino de Jaén.</w:t>
      </w:r>
      <w:r w:rsidR="0053185A" w:rsidRPr="00BB3249">
        <w:rPr>
          <w:rFonts w:ascii="Times New Roman" w:hAnsi="Times New Roman" w:cs="Times New Roman"/>
          <w:lang w:val="es-ES"/>
        </w:rPr>
        <w:t xml:space="preserve"> </w:t>
      </w:r>
      <w:r w:rsidR="003E2120" w:rsidRPr="00BB3249">
        <w:rPr>
          <w:rFonts w:ascii="Times New Roman" w:hAnsi="Times New Roman" w:cs="Times New Roman"/>
          <w:lang w:val="es-ES"/>
        </w:rPr>
        <w:t xml:space="preserve">Fue precisamente durante esta centuria cuando el señorío de </w:t>
      </w:r>
      <w:proofErr w:type="spellStart"/>
      <w:r w:rsidR="003E2120" w:rsidRPr="00BB3249">
        <w:rPr>
          <w:rFonts w:ascii="Times New Roman" w:hAnsi="Times New Roman" w:cs="Times New Roman"/>
          <w:lang w:val="es-ES"/>
        </w:rPr>
        <w:t>Villardompardo</w:t>
      </w:r>
      <w:proofErr w:type="spellEnd"/>
      <w:r w:rsidR="003E2120" w:rsidRPr="00BB3249">
        <w:rPr>
          <w:rFonts w:ascii="Times New Roman" w:hAnsi="Times New Roman" w:cs="Times New Roman"/>
          <w:lang w:val="es-ES"/>
        </w:rPr>
        <w:t xml:space="preserve"> se incrementó, merced a la donación que Enrique IV hizo de la aldea de </w:t>
      </w:r>
      <w:proofErr w:type="spellStart"/>
      <w:r w:rsidR="003E2120" w:rsidRPr="00BB3249">
        <w:rPr>
          <w:rFonts w:ascii="Times New Roman" w:hAnsi="Times New Roman" w:cs="Times New Roman"/>
          <w:lang w:val="es-ES"/>
        </w:rPr>
        <w:t>Villargordo</w:t>
      </w:r>
      <w:proofErr w:type="spellEnd"/>
      <w:r w:rsidR="003E2120" w:rsidRPr="00BB3249">
        <w:rPr>
          <w:rFonts w:ascii="Times New Roman" w:hAnsi="Times New Roman" w:cs="Times New Roman"/>
          <w:lang w:val="es-ES"/>
        </w:rPr>
        <w:t>, cercana a Jaén, en 1456</w:t>
      </w:r>
      <w:r w:rsidR="003220DD">
        <w:rPr>
          <w:rFonts w:ascii="Times New Roman" w:hAnsi="Times New Roman" w:cs="Times New Roman"/>
          <w:lang w:val="es-ES"/>
        </w:rPr>
        <w:t>-1457</w:t>
      </w:r>
      <w:r w:rsidR="003220DD" w:rsidRPr="00BB3249">
        <w:rPr>
          <w:rStyle w:val="Refdenotaalpie"/>
          <w:rFonts w:ascii="Times New Roman" w:hAnsi="Times New Roman" w:cs="Times New Roman"/>
          <w:lang w:val="es-ES"/>
        </w:rPr>
        <w:footnoteReference w:id="12"/>
      </w:r>
      <w:r w:rsidR="003E2120" w:rsidRPr="00BB3249">
        <w:rPr>
          <w:rFonts w:ascii="Times New Roman" w:hAnsi="Times New Roman" w:cs="Times New Roman"/>
          <w:lang w:val="es-ES"/>
        </w:rPr>
        <w:t xml:space="preserve">, a la vez que ratificaba todas las mercedes y privilegios que la </w:t>
      </w:r>
      <w:r w:rsidR="006F713E">
        <w:rPr>
          <w:rFonts w:ascii="Times New Roman" w:hAnsi="Times New Roman" w:cs="Times New Roman"/>
          <w:lang w:val="es-ES"/>
        </w:rPr>
        <w:t>C</w:t>
      </w:r>
      <w:r w:rsidR="003E2120" w:rsidRPr="00BB3249">
        <w:rPr>
          <w:rFonts w:ascii="Times New Roman" w:hAnsi="Times New Roman" w:cs="Times New Roman"/>
          <w:lang w:val="es-ES"/>
        </w:rPr>
        <w:t>asa había acumulado desde su fundación.</w:t>
      </w:r>
      <w:r w:rsidR="009E5651" w:rsidRPr="00BB3249">
        <w:rPr>
          <w:rFonts w:ascii="Times New Roman" w:hAnsi="Times New Roman" w:cs="Times New Roman"/>
          <w:lang w:val="es-ES"/>
        </w:rPr>
        <w:t xml:space="preserve"> El señorío contaba ya a mediados del siglo XV, por tanto, con la jurisdicción de </w:t>
      </w:r>
      <w:r w:rsidR="00151F67" w:rsidRPr="00BB3249">
        <w:rPr>
          <w:rFonts w:ascii="Times New Roman" w:hAnsi="Times New Roman" w:cs="Times New Roman"/>
          <w:lang w:val="es-ES"/>
        </w:rPr>
        <w:t>tres</w:t>
      </w:r>
      <w:r w:rsidR="009E5651" w:rsidRPr="00BB3249">
        <w:rPr>
          <w:rFonts w:ascii="Times New Roman" w:hAnsi="Times New Roman" w:cs="Times New Roman"/>
          <w:lang w:val="es-ES"/>
        </w:rPr>
        <w:t xml:space="preserve"> poblaciones</w:t>
      </w:r>
      <w:r w:rsidR="005A2CE3" w:rsidRPr="00BB3249">
        <w:rPr>
          <w:rFonts w:ascii="Times New Roman" w:hAnsi="Times New Roman" w:cs="Times New Roman"/>
          <w:lang w:val="es-ES"/>
        </w:rPr>
        <w:t xml:space="preserve">: </w:t>
      </w:r>
      <w:proofErr w:type="spellStart"/>
      <w:r w:rsidR="005A2CE3" w:rsidRPr="00BB3249">
        <w:rPr>
          <w:rFonts w:ascii="Times New Roman" w:hAnsi="Times New Roman" w:cs="Times New Roman"/>
          <w:lang w:val="es-ES"/>
        </w:rPr>
        <w:t>Villardompardo</w:t>
      </w:r>
      <w:proofErr w:type="spellEnd"/>
      <w:r w:rsidR="00151F67" w:rsidRPr="00BB3249">
        <w:rPr>
          <w:rFonts w:ascii="Times New Roman" w:hAnsi="Times New Roman" w:cs="Times New Roman"/>
          <w:lang w:val="es-ES"/>
        </w:rPr>
        <w:t xml:space="preserve">, </w:t>
      </w:r>
      <w:proofErr w:type="spellStart"/>
      <w:r w:rsidR="00151F67" w:rsidRPr="00BB3249">
        <w:rPr>
          <w:rFonts w:ascii="Times New Roman" w:hAnsi="Times New Roman" w:cs="Times New Roman"/>
          <w:lang w:val="es-ES"/>
        </w:rPr>
        <w:t>Escañuela</w:t>
      </w:r>
      <w:proofErr w:type="spellEnd"/>
      <w:r w:rsidR="005A2CE3" w:rsidRPr="00BB3249">
        <w:rPr>
          <w:rFonts w:ascii="Times New Roman" w:hAnsi="Times New Roman" w:cs="Times New Roman"/>
          <w:lang w:val="es-ES"/>
        </w:rPr>
        <w:t xml:space="preserve"> y </w:t>
      </w:r>
      <w:proofErr w:type="spellStart"/>
      <w:r w:rsidR="005A2CE3" w:rsidRPr="00BB3249">
        <w:rPr>
          <w:rFonts w:ascii="Times New Roman" w:hAnsi="Times New Roman" w:cs="Times New Roman"/>
          <w:lang w:val="es-ES"/>
        </w:rPr>
        <w:t>Villargordo</w:t>
      </w:r>
      <w:proofErr w:type="spellEnd"/>
      <w:r w:rsidR="0061555D">
        <w:rPr>
          <w:rFonts w:ascii="Times New Roman" w:hAnsi="Times New Roman" w:cs="Times New Roman"/>
          <w:lang w:val="es-ES"/>
        </w:rPr>
        <w:t>, lo que Porras Arboledas cuantifica en un territorio de 80 km</w:t>
      </w:r>
      <w:r w:rsidR="0061555D" w:rsidRPr="00AE06B6">
        <w:rPr>
          <w:rFonts w:ascii="Times New Roman" w:hAnsi="Times New Roman" w:cs="Times New Roman"/>
          <w:vertAlign w:val="superscript"/>
          <w:lang w:val="es-ES"/>
        </w:rPr>
        <w:t>2</w:t>
      </w:r>
      <w:r w:rsidR="0061555D">
        <w:rPr>
          <w:rFonts w:ascii="Times New Roman" w:hAnsi="Times New Roman" w:cs="Times New Roman"/>
          <w:lang w:val="es-ES"/>
        </w:rPr>
        <w:t xml:space="preserve"> habitado por unas mil personas</w:t>
      </w:r>
      <w:r w:rsidR="0061555D">
        <w:rPr>
          <w:rStyle w:val="Refdenotaalpie"/>
          <w:rFonts w:ascii="Times New Roman" w:hAnsi="Times New Roman" w:cs="Times New Roman"/>
          <w:lang w:val="es-ES"/>
        </w:rPr>
        <w:footnoteReference w:id="13"/>
      </w:r>
      <w:r w:rsidR="009E5651" w:rsidRPr="00BB3249">
        <w:rPr>
          <w:rFonts w:ascii="Times New Roman" w:hAnsi="Times New Roman" w:cs="Times New Roman"/>
          <w:lang w:val="es-ES"/>
        </w:rPr>
        <w:t>.</w:t>
      </w:r>
    </w:p>
    <w:p w:rsidR="00B13741" w:rsidRPr="00BB3249" w:rsidRDefault="003E2120" w:rsidP="009C220C">
      <w:pPr>
        <w:spacing w:line="300" w:lineRule="auto"/>
        <w:jc w:val="both"/>
        <w:rPr>
          <w:rFonts w:ascii="Times New Roman" w:hAnsi="Times New Roman" w:cs="Times New Roman"/>
          <w:lang w:val="es-ES"/>
        </w:rPr>
      </w:pPr>
      <w:r w:rsidRPr="00BB3249">
        <w:rPr>
          <w:rFonts w:ascii="Times New Roman" w:hAnsi="Times New Roman" w:cs="Times New Roman"/>
          <w:lang w:val="es-ES"/>
        </w:rPr>
        <w:lastRenderedPageBreak/>
        <w:tab/>
      </w:r>
      <w:r w:rsidR="00B44134" w:rsidRPr="00BB3249">
        <w:rPr>
          <w:rFonts w:ascii="Times New Roman" w:hAnsi="Times New Roman" w:cs="Times New Roman"/>
          <w:lang w:val="es-ES"/>
        </w:rPr>
        <w:t>L</w:t>
      </w:r>
      <w:r w:rsidR="00784349" w:rsidRPr="00BB3249">
        <w:rPr>
          <w:rFonts w:ascii="Times New Roman" w:hAnsi="Times New Roman" w:cs="Times New Roman"/>
          <w:lang w:val="es-ES"/>
        </w:rPr>
        <w:t>os Torres aprovecharon</w:t>
      </w:r>
      <w:r w:rsidR="0053185A" w:rsidRPr="00BB3249">
        <w:rPr>
          <w:rFonts w:ascii="Times New Roman" w:hAnsi="Times New Roman" w:cs="Times New Roman"/>
          <w:lang w:val="es-ES"/>
        </w:rPr>
        <w:t xml:space="preserve"> cualquier ocasión para entroncar con otras </w:t>
      </w:r>
      <w:r w:rsidR="00784349" w:rsidRPr="00BB3249">
        <w:rPr>
          <w:rFonts w:ascii="Times New Roman" w:hAnsi="Times New Roman" w:cs="Times New Roman"/>
          <w:lang w:val="es-ES"/>
        </w:rPr>
        <w:t>casas nobiliarias</w:t>
      </w:r>
      <w:r w:rsidR="0053185A" w:rsidRPr="00BB3249">
        <w:rPr>
          <w:rFonts w:ascii="Times New Roman" w:hAnsi="Times New Roman" w:cs="Times New Roman"/>
          <w:lang w:val="es-ES"/>
        </w:rPr>
        <w:t xml:space="preserve"> que le permitieran medrar socialmente, como lo fue</w:t>
      </w:r>
      <w:r w:rsidR="00784349" w:rsidRPr="00BB3249">
        <w:rPr>
          <w:rFonts w:ascii="Times New Roman" w:hAnsi="Times New Roman" w:cs="Times New Roman"/>
          <w:lang w:val="es-ES"/>
        </w:rPr>
        <w:t xml:space="preserve">ron las nupcias entre Teresa de Torres, cuarta señora de </w:t>
      </w:r>
      <w:proofErr w:type="spellStart"/>
      <w:r w:rsidR="00784349" w:rsidRPr="00BB3249">
        <w:rPr>
          <w:rFonts w:ascii="Times New Roman" w:hAnsi="Times New Roman" w:cs="Times New Roman"/>
          <w:lang w:val="es-ES"/>
        </w:rPr>
        <w:t>Villardompardo</w:t>
      </w:r>
      <w:proofErr w:type="spellEnd"/>
      <w:r w:rsidR="00784349" w:rsidRPr="00BB3249">
        <w:rPr>
          <w:rFonts w:ascii="Times New Roman" w:hAnsi="Times New Roman" w:cs="Times New Roman"/>
          <w:lang w:val="es-ES"/>
        </w:rPr>
        <w:t>, con el</w:t>
      </w:r>
      <w:r w:rsidR="0053185A" w:rsidRPr="00BB3249">
        <w:rPr>
          <w:rFonts w:ascii="Times New Roman" w:hAnsi="Times New Roman" w:cs="Times New Roman"/>
          <w:lang w:val="es-ES"/>
        </w:rPr>
        <w:t xml:space="preserve"> condestable de Castilla Miguel Lucas de </w:t>
      </w:r>
      <w:proofErr w:type="spellStart"/>
      <w:r w:rsidR="0053185A" w:rsidRPr="00BB3249">
        <w:rPr>
          <w:rFonts w:ascii="Times New Roman" w:hAnsi="Times New Roman" w:cs="Times New Roman"/>
          <w:lang w:val="es-ES"/>
        </w:rPr>
        <w:t>Iranzo</w:t>
      </w:r>
      <w:proofErr w:type="spellEnd"/>
      <w:r w:rsidR="0053185A" w:rsidRPr="00BB3249">
        <w:rPr>
          <w:rStyle w:val="Refdenotaalpie"/>
          <w:rFonts w:ascii="Times New Roman" w:hAnsi="Times New Roman" w:cs="Times New Roman"/>
          <w:lang w:val="es-ES"/>
        </w:rPr>
        <w:footnoteReference w:id="14"/>
      </w:r>
      <w:r w:rsidR="0053185A" w:rsidRPr="00BB3249">
        <w:rPr>
          <w:rFonts w:ascii="Times New Roman" w:hAnsi="Times New Roman" w:cs="Times New Roman"/>
          <w:lang w:val="es-ES"/>
        </w:rPr>
        <w:t xml:space="preserve">. </w:t>
      </w:r>
      <w:r w:rsidR="00010C54" w:rsidRPr="00BB3249">
        <w:rPr>
          <w:rFonts w:ascii="Times New Roman" w:hAnsi="Times New Roman" w:cs="Times New Roman"/>
          <w:lang w:val="es-ES"/>
        </w:rPr>
        <w:t xml:space="preserve">En esa </w:t>
      </w:r>
      <w:r w:rsidR="002F2A80" w:rsidRPr="00BB3249">
        <w:rPr>
          <w:rFonts w:ascii="Times New Roman" w:hAnsi="Times New Roman" w:cs="Times New Roman"/>
          <w:lang w:val="es-ES"/>
        </w:rPr>
        <w:t xml:space="preserve">misma </w:t>
      </w:r>
      <w:r w:rsidR="00010C54" w:rsidRPr="00BB3249">
        <w:rPr>
          <w:rFonts w:ascii="Times New Roman" w:hAnsi="Times New Roman" w:cs="Times New Roman"/>
          <w:lang w:val="es-ES"/>
        </w:rPr>
        <w:t xml:space="preserve">dinámica situamos la unión de la </w:t>
      </w:r>
      <w:r w:rsidR="006F713E">
        <w:rPr>
          <w:rFonts w:ascii="Times New Roman" w:hAnsi="Times New Roman" w:cs="Times New Roman"/>
          <w:lang w:val="es-ES"/>
        </w:rPr>
        <w:t>C</w:t>
      </w:r>
      <w:r w:rsidR="00010C54" w:rsidRPr="00BB3249">
        <w:rPr>
          <w:rFonts w:ascii="Times New Roman" w:hAnsi="Times New Roman" w:cs="Times New Roman"/>
          <w:lang w:val="es-ES"/>
        </w:rPr>
        <w:t>asa con la nobleza portuguesa</w:t>
      </w:r>
      <w:r w:rsidR="00B44134" w:rsidRPr="00BB3249">
        <w:rPr>
          <w:rFonts w:ascii="Times New Roman" w:hAnsi="Times New Roman" w:cs="Times New Roman"/>
          <w:lang w:val="es-ES"/>
        </w:rPr>
        <w:t>,</w:t>
      </w:r>
      <w:r w:rsidR="002F2A80" w:rsidRPr="00BB3249">
        <w:rPr>
          <w:rFonts w:ascii="Times New Roman" w:hAnsi="Times New Roman" w:cs="Times New Roman"/>
          <w:lang w:val="es-ES"/>
        </w:rPr>
        <w:t xml:space="preserve"> ya a inicios del XVI, cuando María de Torres, sexta señora del Villar, contraía matrimonio con Fernando de Portugal, hijo del infante </w:t>
      </w:r>
      <w:proofErr w:type="spellStart"/>
      <w:r w:rsidR="002F2A80" w:rsidRPr="00BB3249">
        <w:rPr>
          <w:rFonts w:ascii="Times New Roman" w:hAnsi="Times New Roman" w:cs="Times New Roman"/>
          <w:lang w:val="es-ES"/>
        </w:rPr>
        <w:t>Dionís</w:t>
      </w:r>
      <w:proofErr w:type="spellEnd"/>
      <w:r w:rsidR="002F2A80" w:rsidRPr="00BB3249">
        <w:rPr>
          <w:rFonts w:ascii="Times New Roman" w:hAnsi="Times New Roman" w:cs="Times New Roman"/>
          <w:lang w:val="es-ES"/>
        </w:rPr>
        <w:t xml:space="preserve">. </w:t>
      </w:r>
      <w:r w:rsidR="00784349" w:rsidRPr="00BB3249">
        <w:rPr>
          <w:rFonts w:ascii="Times New Roman" w:hAnsi="Times New Roman" w:cs="Times New Roman"/>
          <w:lang w:val="es-ES"/>
        </w:rPr>
        <w:t>Como señala Muñoz Garnica, esta unión matrimonial habría de suponer un punto de inflexión positi</w:t>
      </w:r>
      <w:r w:rsidR="00B44134" w:rsidRPr="00BB3249">
        <w:rPr>
          <w:rFonts w:ascii="Times New Roman" w:hAnsi="Times New Roman" w:cs="Times New Roman"/>
          <w:lang w:val="es-ES"/>
        </w:rPr>
        <w:t xml:space="preserve">vo en el estatus de la familia ya que </w:t>
      </w:r>
      <w:r w:rsidR="00784349" w:rsidRPr="00BB3249">
        <w:rPr>
          <w:rFonts w:ascii="Times New Roman" w:hAnsi="Times New Roman" w:cs="Times New Roman"/>
          <w:lang w:val="es-ES"/>
        </w:rPr>
        <w:t>"</w:t>
      </w:r>
      <w:r w:rsidR="00EE704D" w:rsidRPr="00BB3249">
        <w:rPr>
          <w:rFonts w:ascii="Times New Roman" w:hAnsi="Times New Roman" w:cs="Times New Roman"/>
          <w:lang w:val="es-ES"/>
        </w:rPr>
        <w:t>s</w:t>
      </w:r>
      <w:r w:rsidR="00784349" w:rsidRPr="00BB3249">
        <w:rPr>
          <w:rFonts w:ascii="Times New Roman" w:hAnsi="Times New Roman" w:cs="Times New Roman"/>
          <w:lang w:val="es-ES"/>
        </w:rPr>
        <w:t xml:space="preserve">e otorgan o se confirman franquicias, ennobleciéndose ciertos linajes, como el de los Torres de Jaén por el casamiento de </w:t>
      </w:r>
      <w:r w:rsidR="00554615">
        <w:rPr>
          <w:rFonts w:ascii="Times New Roman" w:hAnsi="Times New Roman" w:cs="Times New Roman"/>
          <w:lang w:val="es-ES"/>
        </w:rPr>
        <w:t>D</w:t>
      </w:r>
      <w:r w:rsidR="00784349" w:rsidRPr="00BB3249">
        <w:rPr>
          <w:rFonts w:ascii="Times New Roman" w:hAnsi="Times New Roman" w:cs="Times New Roman"/>
          <w:lang w:val="es-ES"/>
        </w:rPr>
        <w:t>oña María de Torres con un Infante de Portugal"</w:t>
      </w:r>
      <w:r w:rsidR="00784349" w:rsidRPr="00BB3249">
        <w:rPr>
          <w:rStyle w:val="Refdenotaalpie"/>
          <w:rFonts w:ascii="Times New Roman" w:hAnsi="Times New Roman" w:cs="Times New Roman"/>
          <w:lang w:val="es-ES"/>
        </w:rPr>
        <w:footnoteReference w:id="15"/>
      </w:r>
      <w:r w:rsidR="00784349" w:rsidRPr="00BB3249">
        <w:rPr>
          <w:rFonts w:ascii="Times New Roman" w:hAnsi="Times New Roman" w:cs="Times New Roman"/>
          <w:lang w:val="es-ES"/>
        </w:rPr>
        <w:t xml:space="preserve">. </w:t>
      </w:r>
      <w:r w:rsidR="002F2A80" w:rsidRPr="00BB3249">
        <w:rPr>
          <w:rFonts w:ascii="Times New Roman" w:hAnsi="Times New Roman" w:cs="Times New Roman"/>
          <w:lang w:val="es-ES"/>
        </w:rPr>
        <w:t xml:space="preserve">Sería a partir de este matrimonio cuando todos los señores de </w:t>
      </w:r>
      <w:proofErr w:type="spellStart"/>
      <w:r w:rsidR="002F2A80" w:rsidRPr="00BB3249">
        <w:rPr>
          <w:rFonts w:ascii="Times New Roman" w:hAnsi="Times New Roman" w:cs="Times New Roman"/>
          <w:lang w:val="es-ES"/>
        </w:rPr>
        <w:t>Villardompardo</w:t>
      </w:r>
      <w:proofErr w:type="spellEnd"/>
      <w:r w:rsidR="002F2A80" w:rsidRPr="00BB3249">
        <w:rPr>
          <w:rFonts w:ascii="Times New Roman" w:hAnsi="Times New Roman" w:cs="Times New Roman"/>
          <w:lang w:val="es-ES"/>
        </w:rPr>
        <w:t xml:space="preserve"> </w:t>
      </w:r>
      <w:r w:rsidR="00B44134" w:rsidRPr="00BB3249">
        <w:rPr>
          <w:rFonts w:ascii="Times New Roman" w:hAnsi="Times New Roman" w:cs="Times New Roman"/>
          <w:lang w:val="es-ES"/>
        </w:rPr>
        <w:t>incluy</w:t>
      </w:r>
      <w:r w:rsidR="001008F8" w:rsidRPr="00BB3249">
        <w:rPr>
          <w:rFonts w:ascii="Times New Roman" w:hAnsi="Times New Roman" w:cs="Times New Roman"/>
          <w:lang w:val="es-ES"/>
        </w:rPr>
        <w:t>a</w:t>
      </w:r>
      <w:r w:rsidR="00B44134" w:rsidRPr="00BB3249">
        <w:rPr>
          <w:rFonts w:ascii="Times New Roman" w:hAnsi="Times New Roman" w:cs="Times New Roman"/>
          <w:lang w:val="es-ES"/>
        </w:rPr>
        <w:t xml:space="preserve">n </w:t>
      </w:r>
      <w:r w:rsidR="002F2A80" w:rsidRPr="00BB3249">
        <w:rPr>
          <w:rFonts w:ascii="Times New Roman" w:hAnsi="Times New Roman" w:cs="Times New Roman"/>
          <w:lang w:val="es-ES"/>
        </w:rPr>
        <w:t>el apellido Torres y Portugal</w:t>
      </w:r>
      <w:r w:rsidR="008B24CD" w:rsidRPr="00BB3249">
        <w:rPr>
          <w:rFonts w:ascii="Times New Roman" w:hAnsi="Times New Roman" w:cs="Times New Roman"/>
          <w:lang w:val="es-ES"/>
        </w:rPr>
        <w:t>, y así llegamos al primer conde del Villar, biznieto de estos últimos</w:t>
      </w:r>
      <w:r w:rsidR="00DE7F81" w:rsidRPr="00BB3249">
        <w:rPr>
          <w:rFonts w:ascii="Times New Roman" w:hAnsi="Times New Roman" w:cs="Times New Roman"/>
          <w:lang w:val="es-ES"/>
        </w:rPr>
        <w:t>.</w:t>
      </w:r>
    </w:p>
    <w:p w:rsidR="00151F67" w:rsidRPr="00BB3249" w:rsidRDefault="00DE7F81" w:rsidP="009C220C">
      <w:pPr>
        <w:spacing w:line="300" w:lineRule="auto"/>
        <w:jc w:val="both"/>
        <w:rPr>
          <w:rFonts w:ascii="Times New Roman" w:hAnsi="Times New Roman" w:cs="Times New Roman"/>
          <w:lang w:val="es-ES"/>
        </w:rPr>
      </w:pPr>
      <w:r w:rsidRPr="00BB3249">
        <w:rPr>
          <w:rFonts w:ascii="Times New Roman" w:hAnsi="Times New Roman" w:cs="Times New Roman"/>
          <w:lang w:val="es-ES"/>
        </w:rPr>
        <w:tab/>
        <w:t>Ahora bien</w:t>
      </w:r>
      <w:r w:rsidR="00B44134" w:rsidRPr="00BB3249">
        <w:rPr>
          <w:rFonts w:ascii="Times New Roman" w:hAnsi="Times New Roman" w:cs="Times New Roman"/>
          <w:lang w:val="es-ES"/>
        </w:rPr>
        <w:t>, p</w:t>
      </w:r>
      <w:r w:rsidR="008B24CD" w:rsidRPr="00BB3249">
        <w:rPr>
          <w:rFonts w:ascii="Times New Roman" w:hAnsi="Times New Roman" w:cs="Times New Roman"/>
          <w:lang w:val="es-ES"/>
        </w:rPr>
        <w:t xml:space="preserve">ese al creciente poder económico y político de la familia Torres y Portugal en </w:t>
      </w:r>
      <w:r w:rsidR="005A2CE3" w:rsidRPr="00BB3249">
        <w:rPr>
          <w:rFonts w:ascii="Times New Roman" w:hAnsi="Times New Roman" w:cs="Times New Roman"/>
          <w:lang w:val="es-ES"/>
        </w:rPr>
        <w:t xml:space="preserve">la ciudad y término de </w:t>
      </w:r>
      <w:r w:rsidR="008B24CD" w:rsidRPr="00BB3249">
        <w:rPr>
          <w:rFonts w:ascii="Times New Roman" w:hAnsi="Times New Roman" w:cs="Times New Roman"/>
          <w:lang w:val="es-ES"/>
        </w:rPr>
        <w:t xml:space="preserve">Jaén entre mediados del siglo XV </w:t>
      </w:r>
      <w:r w:rsidR="00905C2B" w:rsidRPr="00BB3249">
        <w:rPr>
          <w:rFonts w:ascii="Times New Roman" w:hAnsi="Times New Roman" w:cs="Times New Roman"/>
          <w:lang w:val="es-ES"/>
        </w:rPr>
        <w:t>e inicios del</w:t>
      </w:r>
      <w:r w:rsidR="008B24CD" w:rsidRPr="00BB3249">
        <w:rPr>
          <w:rFonts w:ascii="Times New Roman" w:hAnsi="Times New Roman" w:cs="Times New Roman"/>
          <w:lang w:val="es-ES"/>
        </w:rPr>
        <w:t xml:space="preserve"> XVI, los privilegios señoriales </w:t>
      </w:r>
      <w:r w:rsidR="00541266" w:rsidRPr="00BB3249">
        <w:rPr>
          <w:rFonts w:ascii="Times New Roman" w:hAnsi="Times New Roman" w:cs="Times New Roman"/>
          <w:lang w:val="es-ES"/>
        </w:rPr>
        <w:t>de toda la nobleza</w:t>
      </w:r>
      <w:r w:rsidR="00D32D9F" w:rsidRPr="00BB3249">
        <w:rPr>
          <w:rFonts w:ascii="Times New Roman" w:hAnsi="Times New Roman" w:cs="Times New Roman"/>
          <w:lang w:val="es-ES"/>
        </w:rPr>
        <w:t xml:space="preserve"> giennense</w:t>
      </w:r>
      <w:r w:rsidR="00905C2B" w:rsidRPr="00BB3249">
        <w:rPr>
          <w:rFonts w:ascii="Times New Roman" w:hAnsi="Times New Roman" w:cs="Times New Roman"/>
          <w:lang w:val="es-ES"/>
        </w:rPr>
        <w:t xml:space="preserve"> se fueron complicando paulatinamente en estas décadas. </w:t>
      </w:r>
      <w:r w:rsidR="00D32D9F" w:rsidRPr="00BB3249">
        <w:rPr>
          <w:rFonts w:ascii="Times New Roman" w:hAnsi="Times New Roman" w:cs="Times New Roman"/>
          <w:lang w:val="es-ES"/>
        </w:rPr>
        <w:t xml:space="preserve">Ello fue debido a dos factores: de un lado, las políticas de los Reyes Católicos y de los primeros Habsburgo, cada vez más opuestas a este tipo de privilegios señoriales. De otro, y </w:t>
      </w:r>
      <w:r w:rsidR="007B079A" w:rsidRPr="00BB3249">
        <w:rPr>
          <w:rFonts w:ascii="Times New Roman" w:hAnsi="Times New Roman" w:cs="Times New Roman"/>
          <w:lang w:val="es-ES"/>
        </w:rPr>
        <w:t xml:space="preserve">que </w:t>
      </w:r>
      <w:r w:rsidR="00D32D9F" w:rsidRPr="00BB3249">
        <w:rPr>
          <w:rFonts w:ascii="Times New Roman" w:hAnsi="Times New Roman" w:cs="Times New Roman"/>
          <w:lang w:val="es-ES"/>
        </w:rPr>
        <w:t>más particularmente</w:t>
      </w:r>
      <w:r w:rsidR="007B079A" w:rsidRPr="00BB3249">
        <w:rPr>
          <w:rFonts w:ascii="Times New Roman" w:hAnsi="Times New Roman" w:cs="Times New Roman"/>
          <w:lang w:val="es-ES"/>
        </w:rPr>
        <w:t xml:space="preserve"> afecta a </w:t>
      </w:r>
      <w:r w:rsidR="00D32D9F" w:rsidRPr="00BB3249">
        <w:rPr>
          <w:rFonts w:ascii="Times New Roman" w:hAnsi="Times New Roman" w:cs="Times New Roman"/>
          <w:lang w:val="es-ES"/>
        </w:rPr>
        <w:t xml:space="preserve">nuestro caso de estudio, una nueva coyuntura económica en el reino de Jaén fruto de la disipación de la frontera con el antiguo reino Nazarí, lo que había supuesto un notable crecimiento económico. </w:t>
      </w:r>
      <w:r w:rsidR="005A2CE3" w:rsidRPr="00BB3249">
        <w:rPr>
          <w:rFonts w:ascii="Times New Roman" w:hAnsi="Times New Roman" w:cs="Times New Roman"/>
          <w:lang w:val="es-ES"/>
        </w:rPr>
        <w:t xml:space="preserve">Diversos sectores artesanos </w:t>
      </w:r>
      <w:r w:rsidR="007B079A" w:rsidRPr="00BB3249">
        <w:rPr>
          <w:rFonts w:ascii="Times New Roman" w:hAnsi="Times New Roman" w:cs="Times New Roman"/>
          <w:lang w:val="es-ES"/>
        </w:rPr>
        <w:t xml:space="preserve">y manufactureros </w:t>
      </w:r>
      <w:r w:rsidR="005A2CE3" w:rsidRPr="00BB3249">
        <w:rPr>
          <w:rFonts w:ascii="Times New Roman" w:hAnsi="Times New Roman" w:cs="Times New Roman"/>
          <w:lang w:val="es-ES"/>
        </w:rPr>
        <w:t>de la ciudad</w:t>
      </w:r>
      <w:r w:rsidR="00116D5B" w:rsidRPr="00BB3249">
        <w:rPr>
          <w:rFonts w:ascii="Times New Roman" w:hAnsi="Times New Roman" w:cs="Times New Roman"/>
          <w:lang w:val="es-ES"/>
        </w:rPr>
        <w:t xml:space="preserve"> experimentaron </w:t>
      </w:r>
      <w:r w:rsidR="003F508E" w:rsidRPr="00BB3249">
        <w:rPr>
          <w:rFonts w:ascii="Times New Roman" w:hAnsi="Times New Roman" w:cs="Times New Roman"/>
          <w:lang w:val="es-ES"/>
        </w:rPr>
        <w:t>dicho crecimiento</w:t>
      </w:r>
      <w:r w:rsidR="005A2CE3" w:rsidRPr="00BB3249">
        <w:rPr>
          <w:rFonts w:ascii="Times New Roman" w:hAnsi="Times New Roman" w:cs="Times New Roman"/>
          <w:lang w:val="es-ES"/>
        </w:rPr>
        <w:t xml:space="preserve">: paños, cueros, tenerías, etc., </w:t>
      </w:r>
      <w:r w:rsidR="007B079A" w:rsidRPr="00BB3249">
        <w:rPr>
          <w:rFonts w:ascii="Times New Roman" w:hAnsi="Times New Roman" w:cs="Times New Roman"/>
          <w:lang w:val="es-ES"/>
        </w:rPr>
        <w:t>un auge que só</w:t>
      </w:r>
      <w:r w:rsidR="00116D5B" w:rsidRPr="00BB3249">
        <w:rPr>
          <w:rFonts w:ascii="Times New Roman" w:hAnsi="Times New Roman" w:cs="Times New Roman"/>
          <w:lang w:val="es-ES"/>
        </w:rPr>
        <w:t xml:space="preserve">lo encontraba obstáculos en los </w:t>
      </w:r>
      <w:r w:rsidR="00116D5B" w:rsidRPr="00BB3249">
        <w:rPr>
          <w:rFonts w:ascii="Times New Roman" w:hAnsi="Times New Roman" w:cs="Times New Roman"/>
          <w:i/>
          <w:lang w:val="es-ES"/>
        </w:rPr>
        <w:t>estancos</w:t>
      </w:r>
      <w:r w:rsidR="00116D5B" w:rsidRPr="00BB3249">
        <w:rPr>
          <w:rFonts w:ascii="Times New Roman" w:hAnsi="Times New Roman" w:cs="Times New Roman"/>
          <w:lang w:val="es-ES"/>
        </w:rPr>
        <w:t xml:space="preserve"> que habían de pagar a la nobleza, </w:t>
      </w:r>
      <w:r w:rsidR="00D32D9F" w:rsidRPr="00BB3249">
        <w:rPr>
          <w:rFonts w:ascii="Times New Roman" w:hAnsi="Times New Roman" w:cs="Times New Roman"/>
          <w:lang w:val="es-ES"/>
        </w:rPr>
        <w:t xml:space="preserve">fruto de las abusivas concesiones de oficios y mercedes por los </w:t>
      </w:r>
      <w:proofErr w:type="spellStart"/>
      <w:r w:rsidR="00D32D9F" w:rsidRPr="00BB3249">
        <w:rPr>
          <w:rFonts w:ascii="Times New Roman" w:hAnsi="Times New Roman" w:cs="Times New Roman"/>
          <w:lang w:val="es-ES"/>
        </w:rPr>
        <w:t>Trastámaras</w:t>
      </w:r>
      <w:proofErr w:type="spellEnd"/>
      <w:r w:rsidR="00116D5B" w:rsidRPr="00BB3249">
        <w:rPr>
          <w:rStyle w:val="Refdenotaalpie"/>
          <w:rFonts w:ascii="Times New Roman" w:hAnsi="Times New Roman" w:cs="Times New Roman"/>
          <w:lang w:val="es-ES"/>
        </w:rPr>
        <w:footnoteReference w:id="16"/>
      </w:r>
      <w:r w:rsidR="00116D5B" w:rsidRPr="00BB3249">
        <w:rPr>
          <w:rFonts w:ascii="Times New Roman" w:hAnsi="Times New Roman" w:cs="Times New Roman"/>
          <w:lang w:val="es-ES"/>
        </w:rPr>
        <w:t>.</w:t>
      </w:r>
      <w:r w:rsidR="00875447" w:rsidRPr="00BB3249">
        <w:rPr>
          <w:rFonts w:ascii="Times New Roman" w:hAnsi="Times New Roman" w:cs="Times New Roman"/>
          <w:lang w:val="es-ES"/>
        </w:rPr>
        <w:t xml:space="preserve"> </w:t>
      </w:r>
    </w:p>
    <w:p w:rsidR="003F508E" w:rsidRPr="00BB3249" w:rsidRDefault="00151F67" w:rsidP="009C220C">
      <w:pPr>
        <w:spacing w:line="300" w:lineRule="auto"/>
        <w:jc w:val="both"/>
        <w:rPr>
          <w:rFonts w:ascii="Times New Roman" w:hAnsi="Times New Roman" w:cs="Times New Roman"/>
          <w:lang w:val="es-ES"/>
        </w:rPr>
      </w:pPr>
      <w:r w:rsidRPr="00BB3249">
        <w:rPr>
          <w:rFonts w:ascii="Times New Roman" w:hAnsi="Times New Roman" w:cs="Times New Roman"/>
          <w:lang w:val="es-ES"/>
        </w:rPr>
        <w:tab/>
      </w:r>
      <w:r w:rsidR="00D32D9F" w:rsidRPr="00BB3249">
        <w:rPr>
          <w:rFonts w:ascii="Times New Roman" w:hAnsi="Times New Roman" w:cs="Times New Roman"/>
          <w:lang w:val="es-ES"/>
        </w:rPr>
        <w:t xml:space="preserve">Ello </w:t>
      </w:r>
      <w:r w:rsidR="007B079A" w:rsidRPr="00BB3249">
        <w:rPr>
          <w:rFonts w:ascii="Times New Roman" w:hAnsi="Times New Roman" w:cs="Times New Roman"/>
          <w:lang w:val="es-ES"/>
        </w:rPr>
        <w:t xml:space="preserve">provocó </w:t>
      </w:r>
      <w:r w:rsidR="00D32D9F" w:rsidRPr="00BB3249">
        <w:rPr>
          <w:rFonts w:ascii="Times New Roman" w:hAnsi="Times New Roman" w:cs="Times New Roman"/>
          <w:lang w:val="es-ES"/>
        </w:rPr>
        <w:t>conflictos entre estos sectores económicos y la nobleza urbana; esto es, pleitos</w:t>
      </w:r>
      <w:r w:rsidR="00875447" w:rsidRPr="00BB3249">
        <w:rPr>
          <w:rFonts w:ascii="Times New Roman" w:hAnsi="Times New Roman" w:cs="Times New Roman"/>
          <w:lang w:val="es-ES"/>
        </w:rPr>
        <w:t xml:space="preserve"> que no </w:t>
      </w:r>
      <w:r w:rsidR="00726D23" w:rsidRPr="00BB3249">
        <w:rPr>
          <w:rFonts w:ascii="Times New Roman" w:hAnsi="Times New Roman" w:cs="Times New Roman"/>
          <w:lang w:val="es-ES"/>
        </w:rPr>
        <w:t>residían</w:t>
      </w:r>
      <w:r w:rsidR="00875447" w:rsidRPr="00BB3249">
        <w:rPr>
          <w:rFonts w:ascii="Times New Roman" w:hAnsi="Times New Roman" w:cs="Times New Roman"/>
          <w:lang w:val="es-ES"/>
        </w:rPr>
        <w:t xml:space="preserve"> sino </w:t>
      </w:r>
      <w:r w:rsidR="00726D23" w:rsidRPr="00BB3249">
        <w:rPr>
          <w:rFonts w:ascii="Times New Roman" w:hAnsi="Times New Roman" w:cs="Times New Roman"/>
          <w:lang w:val="es-ES"/>
        </w:rPr>
        <w:t xml:space="preserve">en </w:t>
      </w:r>
      <w:r w:rsidR="00875447" w:rsidRPr="00BB3249">
        <w:rPr>
          <w:rFonts w:ascii="Times New Roman" w:hAnsi="Times New Roman" w:cs="Times New Roman"/>
          <w:lang w:val="es-ES"/>
        </w:rPr>
        <w:t>intentos de la nobleza por mantener viejos estancos o privilegios señoriales arrastrados de la baja Edad Media</w:t>
      </w:r>
      <w:r w:rsidR="00D32D9F" w:rsidRPr="00BB3249">
        <w:rPr>
          <w:rFonts w:ascii="Times New Roman" w:hAnsi="Times New Roman" w:cs="Times New Roman"/>
          <w:lang w:val="es-ES"/>
        </w:rPr>
        <w:t xml:space="preserve"> y </w:t>
      </w:r>
      <w:r w:rsidR="00875447" w:rsidRPr="00BB3249">
        <w:rPr>
          <w:rFonts w:ascii="Times New Roman" w:hAnsi="Times New Roman" w:cs="Times New Roman"/>
          <w:lang w:val="es-ES"/>
        </w:rPr>
        <w:t>llamados a extinguirse</w:t>
      </w:r>
      <w:r w:rsidR="00CC28D5">
        <w:rPr>
          <w:rFonts w:ascii="Times New Roman" w:hAnsi="Times New Roman" w:cs="Times New Roman"/>
          <w:lang w:val="es-ES"/>
        </w:rPr>
        <w:t xml:space="preserve">. </w:t>
      </w:r>
      <w:r w:rsidR="00D32D9F" w:rsidRPr="00BB3249">
        <w:rPr>
          <w:rFonts w:ascii="Times New Roman" w:hAnsi="Times New Roman" w:cs="Times New Roman"/>
          <w:lang w:val="es-ES"/>
        </w:rPr>
        <w:t>Y es que</w:t>
      </w:r>
      <w:r w:rsidR="007B079A" w:rsidRPr="00BB3249">
        <w:rPr>
          <w:rFonts w:ascii="Times New Roman" w:hAnsi="Times New Roman" w:cs="Times New Roman"/>
          <w:lang w:val="es-ES"/>
        </w:rPr>
        <w:t>, siguiendo a Molina</w:t>
      </w:r>
      <w:r w:rsidR="00D32D9F" w:rsidRPr="00BB3249">
        <w:rPr>
          <w:rFonts w:ascii="Times New Roman" w:hAnsi="Times New Roman" w:cs="Times New Roman"/>
          <w:lang w:val="es-ES"/>
        </w:rPr>
        <w:t>, "el deseo de introducir en la economía de la segunda mitad del siglo XVI elementos típicamente medievales revela con claridad la coexistencia de una clase social que aún vive y piensa bajo esquemas señoriales"</w:t>
      </w:r>
      <w:r w:rsidR="00D32D9F" w:rsidRPr="00BB3249">
        <w:rPr>
          <w:rStyle w:val="Refdenotaalpie"/>
          <w:rFonts w:ascii="Times New Roman" w:hAnsi="Times New Roman" w:cs="Times New Roman"/>
          <w:lang w:val="es-ES"/>
        </w:rPr>
        <w:footnoteReference w:id="17"/>
      </w:r>
      <w:r w:rsidR="00D32D9F" w:rsidRPr="00BB3249">
        <w:rPr>
          <w:rFonts w:ascii="Times New Roman" w:hAnsi="Times New Roman" w:cs="Times New Roman"/>
          <w:lang w:val="es-ES"/>
        </w:rPr>
        <w:t>.</w:t>
      </w:r>
    </w:p>
    <w:p w:rsidR="00DE7F81" w:rsidRPr="00BB3249" w:rsidRDefault="003F508E" w:rsidP="009C220C">
      <w:pPr>
        <w:spacing w:line="300" w:lineRule="auto"/>
        <w:jc w:val="both"/>
        <w:rPr>
          <w:rFonts w:ascii="Times New Roman" w:hAnsi="Times New Roman" w:cs="Times New Roman"/>
          <w:lang w:val="es-ES"/>
        </w:rPr>
      </w:pPr>
      <w:r w:rsidRPr="00BB3249">
        <w:rPr>
          <w:rFonts w:ascii="Times New Roman" w:hAnsi="Times New Roman" w:cs="Times New Roman"/>
          <w:lang w:val="es-ES"/>
        </w:rPr>
        <w:tab/>
      </w:r>
      <w:r w:rsidR="00D32D9F" w:rsidRPr="00BB3249">
        <w:rPr>
          <w:rFonts w:ascii="Times New Roman" w:hAnsi="Times New Roman" w:cs="Times New Roman"/>
          <w:lang w:val="es-ES"/>
        </w:rPr>
        <w:t xml:space="preserve">Estas son las características señoriales que heredó nuestro personaje cuando accedió al señorío de </w:t>
      </w:r>
      <w:proofErr w:type="spellStart"/>
      <w:r w:rsidR="00D32D9F" w:rsidRPr="00BB3249">
        <w:rPr>
          <w:rFonts w:ascii="Times New Roman" w:hAnsi="Times New Roman" w:cs="Times New Roman"/>
          <w:lang w:val="es-ES"/>
        </w:rPr>
        <w:t>Villardompardo</w:t>
      </w:r>
      <w:proofErr w:type="spellEnd"/>
      <w:r w:rsidR="005D06C7" w:rsidRPr="00BB3249">
        <w:rPr>
          <w:rFonts w:ascii="Times New Roman" w:hAnsi="Times New Roman" w:cs="Times New Roman"/>
          <w:lang w:val="es-ES"/>
        </w:rPr>
        <w:t xml:space="preserve"> a mediados del siglo XVI</w:t>
      </w:r>
      <w:r w:rsidR="00875447" w:rsidRPr="00BB3249">
        <w:rPr>
          <w:rFonts w:ascii="Times New Roman" w:hAnsi="Times New Roman" w:cs="Times New Roman"/>
          <w:lang w:val="es-ES"/>
        </w:rPr>
        <w:t>: Fernando de Torres</w:t>
      </w:r>
      <w:r w:rsidR="008C1740" w:rsidRPr="00BB3249">
        <w:rPr>
          <w:rFonts w:ascii="Times New Roman" w:hAnsi="Times New Roman" w:cs="Times New Roman"/>
          <w:lang w:val="es-ES"/>
        </w:rPr>
        <w:t xml:space="preserve"> mantuvo a lo largo de toda su vida –también durante su estancia en Perú– pleitos con los </w:t>
      </w:r>
      <w:r w:rsidR="008C1740" w:rsidRPr="00BB3249">
        <w:rPr>
          <w:rFonts w:ascii="Times New Roman" w:hAnsi="Times New Roman" w:cs="Times New Roman"/>
          <w:lang w:val="es-ES"/>
        </w:rPr>
        <w:lastRenderedPageBreak/>
        <w:t>tejedores, mercaderes, teneros, etc. de la ciudad de Jaén</w:t>
      </w:r>
      <w:r w:rsidR="00726D23" w:rsidRPr="00BB3249">
        <w:rPr>
          <w:rFonts w:ascii="Times New Roman" w:hAnsi="Times New Roman" w:cs="Times New Roman"/>
          <w:lang w:val="es-ES"/>
        </w:rPr>
        <w:t>, muchos de los cuales habían optado por</w:t>
      </w:r>
      <w:r w:rsidR="00D32D9F" w:rsidRPr="00BB3249">
        <w:rPr>
          <w:rFonts w:ascii="Times New Roman" w:hAnsi="Times New Roman" w:cs="Times New Roman"/>
          <w:lang w:val="es-ES"/>
        </w:rPr>
        <w:t xml:space="preserve"> entrar en rebeldía y</w:t>
      </w:r>
      <w:r w:rsidR="00726D23" w:rsidRPr="00BB3249">
        <w:rPr>
          <w:rFonts w:ascii="Times New Roman" w:hAnsi="Times New Roman" w:cs="Times New Roman"/>
          <w:lang w:val="es-ES"/>
        </w:rPr>
        <w:t xml:space="preserve"> dejar de pagar estos tributos a la nobleza</w:t>
      </w:r>
      <w:r w:rsidR="00470478" w:rsidRPr="00BB3249">
        <w:rPr>
          <w:rStyle w:val="Refdenotaalpie"/>
          <w:rFonts w:ascii="Times New Roman" w:hAnsi="Times New Roman" w:cs="Times New Roman"/>
          <w:lang w:val="es-ES"/>
        </w:rPr>
        <w:footnoteReference w:id="18"/>
      </w:r>
      <w:r w:rsidR="008C1740" w:rsidRPr="00BB3249">
        <w:rPr>
          <w:rFonts w:ascii="Times New Roman" w:hAnsi="Times New Roman" w:cs="Times New Roman"/>
          <w:lang w:val="es-ES"/>
        </w:rPr>
        <w:t>.</w:t>
      </w:r>
      <w:r w:rsidR="005D06C7" w:rsidRPr="00BB3249">
        <w:rPr>
          <w:rFonts w:ascii="Times New Roman" w:hAnsi="Times New Roman" w:cs="Times New Roman"/>
          <w:lang w:val="es-ES"/>
        </w:rPr>
        <w:t xml:space="preserve"> Pese a esta coyuntura, opuesta</w:t>
      </w:r>
      <w:r w:rsidR="00853FA0" w:rsidRPr="00BB3249">
        <w:rPr>
          <w:rFonts w:ascii="Times New Roman" w:hAnsi="Times New Roman" w:cs="Times New Roman"/>
          <w:lang w:val="es-ES"/>
        </w:rPr>
        <w:t xml:space="preserve"> como vemos</w:t>
      </w:r>
      <w:r w:rsidR="005D06C7" w:rsidRPr="00BB3249">
        <w:rPr>
          <w:rFonts w:ascii="Times New Roman" w:hAnsi="Times New Roman" w:cs="Times New Roman"/>
          <w:lang w:val="es-ES"/>
        </w:rPr>
        <w:t xml:space="preserve"> </w:t>
      </w:r>
      <w:r w:rsidR="00853FA0" w:rsidRPr="00BB3249">
        <w:rPr>
          <w:rFonts w:ascii="Times New Roman" w:hAnsi="Times New Roman" w:cs="Times New Roman"/>
          <w:lang w:val="es-ES"/>
        </w:rPr>
        <w:t xml:space="preserve">a los viejos privilegios señoriales, </w:t>
      </w:r>
      <w:r w:rsidR="006F713E">
        <w:rPr>
          <w:rFonts w:ascii="Times New Roman" w:hAnsi="Times New Roman" w:cs="Times New Roman"/>
          <w:lang w:val="es-ES"/>
        </w:rPr>
        <w:t>D</w:t>
      </w:r>
      <w:r w:rsidR="005D06C7" w:rsidRPr="00BB3249">
        <w:rPr>
          <w:rFonts w:ascii="Times New Roman" w:hAnsi="Times New Roman" w:cs="Times New Roman"/>
          <w:lang w:val="es-ES"/>
        </w:rPr>
        <w:t xml:space="preserve">on Fernando no solo trató de mantener intactos </w:t>
      </w:r>
      <w:r w:rsidR="00853FA0" w:rsidRPr="00BB3249">
        <w:rPr>
          <w:rFonts w:ascii="Times New Roman" w:hAnsi="Times New Roman" w:cs="Times New Roman"/>
          <w:lang w:val="es-ES"/>
        </w:rPr>
        <w:t>tales</w:t>
      </w:r>
      <w:r w:rsidR="005D06C7" w:rsidRPr="00BB3249">
        <w:rPr>
          <w:rFonts w:ascii="Times New Roman" w:hAnsi="Times New Roman" w:cs="Times New Roman"/>
          <w:lang w:val="es-ES"/>
        </w:rPr>
        <w:t xml:space="preserve"> privilegios </w:t>
      </w:r>
      <w:r w:rsidR="00853FA0" w:rsidRPr="00BB3249">
        <w:rPr>
          <w:rFonts w:ascii="Times New Roman" w:hAnsi="Times New Roman" w:cs="Times New Roman"/>
          <w:lang w:val="es-ES"/>
        </w:rPr>
        <w:t>heredados,</w:t>
      </w:r>
      <w:r w:rsidR="005D06C7" w:rsidRPr="00BB3249">
        <w:rPr>
          <w:rFonts w:ascii="Times New Roman" w:hAnsi="Times New Roman" w:cs="Times New Roman"/>
          <w:lang w:val="es-ES"/>
        </w:rPr>
        <w:t xml:space="preserve"> sino que, además, </w:t>
      </w:r>
      <w:r w:rsidR="00853FA0" w:rsidRPr="00BB3249">
        <w:rPr>
          <w:rFonts w:ascii="Times New Roman" w:hAnsi="Times New Roman" w:cs="Times New Roman"/>
          <w:lang w:val="es-ES"/>
        </w:rPr>
        <w:t>logró</w:t>
      </w:r>
      <w:r w:rsidR="005D06C7" w:rsidRPr="00BB3249">
        <w:rPr>
          <w:rFonts w:ascii="Times New Roman" w:hAnsi="Times New Roman" w:cs="Times New Roman"/>
          <w:lang w:val="es-ES"/>
        </w:rPr>
        <w:t xml:space="preserve"> ampliarlos</w:t>
      </w:r>
      <w:r w:rsidR="00151F67" w:rsidRPr="00BB3249">
        <w:rPr>
          <w:rFonts w:ascii="Times New Roman" w:hAnsi="Times New Roman" w:cs="Times New Roman"/>
          <w:lang w:val="es-ES"/>
        </w:rPr>
        <w:t>.</w:t>
      </w:r>
      <w:r w:rsidR="005D06C7" w:rsidRPr="00BB3249">
        <w:rPr>
          <w:rFonts w:ascii="Times New Roman" w:hAnsi="Times New Roman" w:cs="Times New Roman"/>
          <w:lang w:val="es-ES"/>
        </w:rPr>
        <w:t xml:space="preserve"> </w:t>
      </w:r>
      <w:r w:rsidR="00151F67" w:rsidRPr="00BB3249">
        <w:rPr>
          <w:rFonts w:ascii="Times New Roman" w:hAnsi="Times New Roman" w:cs="Times New Roman"/>
          <w:lang w:val="es-ES"/>
        </w:rPr>
        <w:t>S</w:t>
      </w:r>
      <w:r w:rsidR="005D06C7" w:rsidRPr="00BB3249">
        <w:rPr>
          <w:rFonts w:ascii="Times New Roman" w:hAnsi="Times New Roman" w:cs="Times New Roman"/>
          <w:lang w:val="es-ES"/>
        </w:rPr>
        <w:t>abemos</w:t>
      </w:r>
      <w:r w:rsidR="00151F67" w:rsidRPr="00BB3249">
        <w:rPr>
          <w:rFonts w:ascii="Times New Roman" w:hAnsi="Times New Roman" w:cs="Times New Roman"/>
          <w:lang w:val="es-ES"/>
        </w:rPr>
        <w:t>,</w:t>
      </w:r>
      <w:r w:rsidR="005D06C7" w:rsidRPr="00BB3249">
        <w:rPr>
          <w:rFonts w:ascii="Times New Roman" w:hAnsi="Times New Roman" w:cs="Times New Roman"/>
          <w:lang w:val="es-ES"/>
        </w:rPr>
        <w:t xml:space="preserve"> </w:t>
      </w:r>
      <w:r w:rsidR="00853FA0" w:rsidRPr="00BB3249">
        <w:rPr>
          <w:rFonts w:ascii="Times New Roman" w:hAnsi="Times New Roman" w:cs="Times New Roman"/>
          <w:lang w:val="es-ES"/>
        </w:rPr>
        <w:t>a través de</w:t>
      </w:r>
      <w:r w:rsidR="005D06C7" w:rsidRPr="00BB3249">
        <w:rPr>
          <w:rFonts w:ascii="Times New Roman" w:hAnsi="Times New Roman" w:cs="Times New Roman"/>
          <w:lang w:val="es-ES"/>
        </w:rPr>
        <w:t xml:space="preserve"> Martínez de Mazas</w:t>
      </w:r>
      <w:r w:rsidR="00151F67" w:rsidRPr="00BB3249">
        <w:rPr>
          <w:rFonts w:ascii="Times New Roman" w:hAnsi="Times New Roman" w:cs="Times New Roman"/>
          <w:lang w:val="es-ES"/>
        </w:rPr>
        <w:t>,</w:t>
      </w:r>
      <w:r w:rsidR="005D06C7" w:rsidRPr="00BB3249">
        <w:rPr>
          <w:rFonts w:ascii="Times New Roman" w:hAnsi="Times New Roman" w:cs="Times New Roman"/>
          <w:lang w:val="es-ES"/>
        </w:rPr>
        <w:t xml:space="preserve"> que compró dos tenerías más en Jaén, en la collación de la Magdalena</w:t>
      </w:r>
      <w:r w:rsidR="00151F67" w:rsidRPr="00BB3249">
        <w:rPr>
          <w:rFonts w:ascii="Times New Roman" w:hAnsi="Times New Roman" w:cs="Times New Roman"/>
          <w:lang w:val="es-ES"/>
        </w:rPr>
        <w:t>, cercana al lugar donde también había edificado el imponente palacio</w:t>
      </w:r>
      <w:r w:rsidR="007B079A" w:rsidRPr="00BB3249">
        <w:rPr>
          <w:rFonts w:ascii="Times New Roman" w:hAnsi="Times New Roman" w:cs="Times New Roman"/>
          <w:lang w:val="es-ES"/>
        </w:rPr>
        <w:t xml:space="preserve"> que se ha conservado hasta la actualidad</w:t>
      </w:r>
      <w:r w:rsidR="00853FA0" w:rsidRPr="00BB3249">
        <w:rPr>
          <w:rFonts w:ascii="Times New Roman" w:hAnsi="Times New Roman" w:cs="Times New Roman"/>
          <w:lang w:val="es-ES"/>
        </w:rPr>
        <w:t>:</w:t>
      </w:r>
    </w:p>
    <w:p w:rsidR="00853FA0" w:rsidRPr="00BB3249" w:rsidRDefault="00853FA0" w:rsidP="009C220C">
      <w:pPr>
        <w:spacing w:line="300" w:lineRule="auto"/>
        <w:jc w:val="both"/>
        <w:rPr>
          <w:rFonts w:ascii="Times New Roman" w:hAnsi="Times New Roman" w:cs="Times New Roman"/>
          <w:lang w:val="es-ES"/>
        </w:rPr>
      </w:pPr>
    </w:p>
    <w:p w:rsidR="00853FA0" w:rsidRPr="00BB3249" w:rsidRDefault="00853FA0" w:rsidP="00853FA0">
      <w:pPr>
        <w:spacing w:line="300" w:lineRule="auto"/>
        <w:ind w:left="708"/>
        <w:jc w:val="both"/>
        <w:rPr>
          <w:rFonts w:ascii="Times New Roman" w:hAnsi="Times New Roman" w:cs="Times New Roman"/>
          <w:sz w:val="22"/>
        </w:rPr>
      </w:pPr>
      <w:r w:rsidRPr="00BB3249">
        <w:rPr>
          <w:rFonts w:ascii="Times New Roman" w:hAnsi="Times New Roman" w:cs="Times New Roman"/>
          <w:sz w:val="22"/>
        </w:rPr>
        <w:tab/>
        <w:t xml:space="preserve">"El citado Condestable Don Miguel Lucas y su </w:t>
      </w:r>
      <w:proofErr w:type="spellStart"/>
      <w:r w:rsidRPr="00BB3249">
        <w:rPr>
          <w:rFonts w:ascii="Times New Roman" w:hAnsi="Times New Roman" w:cs="Times New Roman"/>
          <w:sz w:val="22"/>
        </w:rPr>
        <w:t>muger</w:t>
      </w:r>
      <w:proofErr w:type="spellEnd"/>
      <w:r w:rsidRPr="00BB3249">
        <w:rPr>
          <w:rFonts w:ascii="Times New Roman" w:hAnsi="Times New Roman" w:cs="Times New Roman"/>
          <w:sz w:val="22"/>
        </w:rPr>
        <w:t xml:space="preserve"> Doña </w:t>
      </w:r>
      <w:proofErr w:type="spellStart"/>
      <w:r w:rsidRPr="00BB3249">
        <w:rPr>
          <w:rFonts w:ascii="Times New Roman" w:hAnsi="Times New Roman" w:cs="Times New Roman"/>
          <w:sz w:val="22"/>
        </w:rPr>
        <w:t>Theresa</w:t>
      </w:r>
      <w:proofErr w:type="spellEnd"/>
      <w:r w:rsidRPr="00BB3249">
        <w:rPr>
          <w:rFonts w:ascii="Times New Roman" w:hAnsi="Times New Roman" w:cs="Times New Roman"/>
          <w:sz w:val="22"/>
        </w:rPr>
        <w:t xml:space="preserve"> de Torres por los años de mil </w:t>
      </w:r>
      <w:proofErr w:type="spellStart"/>
      <w:r w:rsidRPr="00BB3249">
        <w:rPr>
          <w:rFonts w:ascii="Times New Roman" w:hAnsi="Times New Roman" w:cs="Times New Roman"/>
          <w:sz w:val="22"/>
        </w:rPr>
        <w:t>quatrocientos</w:t>
      </w:r>
      <w:proofErr w:type="spellEnd"/>
      <w:r w:rsidRPr="00BB3249">
        <w:rPr>
          <w:rFonts w:ascii="Times New Roman" w:hAnsi="Times New Roman" w:cs="Times New Roman"/>
          <w:sz w:val="22"/>
        </w:rPr>
        <w:t xml:space="preserve"> treinta y uno compraron dos </w:t>
      </w:r>
      <w:proofErr w:type="spellStart"/>
      <w:r w:rsidRPr="00BB3249">
        <w:rPr>
          <w:rFonts w:ascii="Times New Roman" w:hAnsi="Times New Roman" w:cs="Times New Roman"/>
          <w:sz w:val="22"/>
        </w:rPr>
        <w:t>tenerias</w:t>
      </w:r>
      <w:proofErr w:type="spellEnd"/>
      <w:r w:rsidRPr="00BB3249">
        <w:rPr>
          <w:rFonts w:ascii="Times New Roman" w:hAnsi="Times New Roman" w:cs="Times New Roman"/>
          <w:sz w:val="22"/>
        </w:rPr>
        <w:t xml:space="preserve"> </w:t>
      </w:r>
      <w:proofErr w:type="spellStart"/>
      <w:r w:rsidRPr="00BB3249">
        <w:rPr>
          <w:rFonts w:ascii="Times New Roman" w:hAnsi="Times New Roman" w:cs="Times New Roman"/>
          <w:sz w:val="22"/>
        </w:rPr>
        <w:t>detras</w:t>
      </w:r>
      <w:proofErr w:type="spellEnd"/>
      <w:r w:rsidRPr="00BB3249">
        <w:rPr>
          <w:rFonts w:ascii="Times New Roman" w:hAnsi="Times New Roman" w:cs="Times New Roman"/>
          <w:sz w:val="22"/>
        </w:rPr>
        <w:t xml:space="preserve"> de la Magdalena; y otras dos Don, Fernando de Torres y Portugal en el mismo sitio, y </w:t>
      </w:r>
      <w:proofErr w:type="spellStart"/>
      <w:r w:rsidRPr="00BB3249">
        <w:rPr>
          <w:rFonts w:ascii="Times New Roman" w:hAnsi="Times New Roman" w:cs="Times New Roman"/>
          <w:sz w:val="22"/>
        </w:rPr>
        <w:t>quando</w:t>
      </w:r>
      <w:proofErr w:type="spellEnd"/>
      <w:r w:rsidRPr="00BB3249">
        <w:rPr>
          <w:rFonts w:ascii="Times New Roman" w:hAnsi="Times New Roman" w:cs="Times New Roman"/>
          <w:sz w:val="22"/>
        </w:rPr>
        <w:t xml:space="preserve"> estos Señores empleaban su dinero en fabricas semejantes </w:t>
      </w:r>
      <w:proofErr w:type="spellStart"/>
      <w:r w:rsidRPr="00BB3249">
        <w:rPr>
          <w:rFonts w:ascii="Times New Roman" w:hAnsi="Times New Roman" w:cs="Times New Roman"/>
          <w:sz w:val="22"/>
        </w:rPr>
        <w:t>sabian</w:t>
      </w:r>
      <w:proofErr w:type="spellEnd"/>
      <w:r w:rsidRPr="00BB3249">
        <w:rPr>
          <w:rFonts w:ascii="Times New Roman" w:hAnsi="Times New Roman" w:cs="Times New Roman"/>
          <w:sz w:val="22"/>
        </w:rPr>
        <w:t xml:space="preserve"> muy bien </w:t>
      </w:r>
      <w:proofErr w:type="spellStart"/>
      <w:r w:rsidRPr="00BB3249">
        <w:rPr>
          <w:rFonts w:ascii="Times New Roman" w:hAnsi="Times New Roman" w:cs="Times New Roman"/>
          <w:sz w:val="22"/>
        </w:rPr>
        <w:t>quan</w:t>
      </w:r>
      <w:proofErr w:type="spellEnd"/>
      <w:r w:rsidRPr="00BB3249">
        <w:rPr>
          <w:rFonts w:ascii="Times New Roman" w:hAnsi="Times New Roman" w:cs="Times New Roman"/>
          <w:sz w:val="22"/>
        </w:rPr>
        <w:t xml:space="preserve"> </w:t>
      </w:r>
      <w:proofErr w:type="spellStart"/>
      <w:r w:rsidRPr="00BB3249">
        <w:rPr>
          <w:rFonts w:ascii="Times New Roman" w:hAnsi="Times New Roman" w:cs="Times New Roman"/>
          <w:sz w:val="22"/>
        </w:rPr>
        <w:t>utiles</w:t>
      </w:r>
      <w:proofErr w:type="spellEnd"/>
      <w:r w:rsidRPr="00BB3249">
        <w:rPr>
          <w:rFonts w:ascii="Times New Roman" w:hAnsi="Times New Roman" w:cs="Times New Roman"/>
          <w:sz w:val="22"/>
        </w:rPr>
        <w:t xml:space="preserve"> eran para sus Dueños"</w:t>
      </w:r>
      <w:r w:rsidRPr="00BB3249">
        <w:rPr>
          <w:rStyle w:val="Refdenotaalpie"/>
          <w:rFonts w:ascii="Times New Roman" w:hAnsi="Times New Roman" w:cs="Times New Roman"/>
          <w:sz w:val="22"/>
          <w:lang w:val="es-ES"/>
        </w:rPr>
        <w:footnoteReference w:id="19"/>
      </w:r>
      <w:r w:rsidRPr="00BB3249">
        <w:rPr>
          <w:rFonts w:ascii="Times New Roman" w:hAnsi="Times New Roman" w:cs="Times New Roman"/>
          <w:sz w:val="22"/>
        </w:rPr>
        <w:t>.</w:t>
      </w:r>
    </w:p>
    <w:p w:rsidR="00853FA0" w:rsidRPr="00BB3249" w:rsidRDefault="00853FA0" w:rsidP="009C220C">
      <w:pPr>
        <w:spacing w:line="300" w:lineRule="auto"/>
        <w:jc w:val="both"/>
        <w:rPr>
          <w:rFonts w:ascii="Times New Roman" w:hAnsi="Times New Roman" w:cs="Times New Roman"/>
          <w:lang w:val="es-ES"/>
        </w:rPr>
      </w:pPr>
    </w:p>
    <w:p w:rsidR="002D03BC" w:rsidRPr="00BB3249" w:rsidRDefault="00853FA0" w:rsidP="006D4F6F">
      <w:pPr>
        <w:spacing w:line="300" w:lineRule="auto"/>
        <w:jc w:val="both"/>
        <w:rPr>
          <w:rFonts w:ascii="Times New Roman" w:hAnsi="Times New Roman" w:cs="Times New Roman"/>
          <w:lang w:val="es-ES"/>
        </w:rPr>
      </w:pPr>
      <w:r w:rsidRPr="00BB3249">
        <w:rPr>
          <w:rFonts w:ascii="Times New Roman" w:hAnsi="Times New Roman" w:cs="Times New Roman"/>
          <w:lang w:val="es-ES"/>
        </w:rPr>
        <w:tab/>
        <w:t xml:space="preserve">Por todo ello, podemos describir a Fernando de Torres y Portugal como un </w:t>
      </w:r>
      <w:r w:rsidR="00ED0A73" w:rsidRPr="00BB3249">
        <w:rPr>
          <w:rFonts w:ascii="Times New Roman" w:hAnsi="Times New Roman" w:cs="Times New Roman"/>
          <w:lang w:val="es-ES"/>
        </w:rPr>
        <w:t xml:space="preserve">personaje nobiliario del Jaén del siglo XVI anquilosado en la defensa de viejos privilegios arrastrados por su </w:t>
      </w:r>
      <w:r w:rsidR="006F713E">
        <w:rPr>
          <w:rFonts w:ascii="Times New Roman" w:hAnsi="Times New Roman" w:cs="Times New Roman"/>
          <w:lang w:val="es-ES"/>
        </w:rPr>
        <w:t>C</w:t>
      </w:r>
      <w:r w:rsidR="00ED0A73" w:rsidRPr="00BB3249">
        <w:rPr>
          <w:rFonts w:ascii="Times New Roman" w:hAnsi="Times New Roman" w:cs="Times New Roman"/>
          <w:lang w:val="es-ES"/>
        </w:rPr>
        <w:t>asa durante la centuria anterior, y que en su tiempo estaban llamados a extinguirse</w:t>
      </w:r>
      <w:r w:rsidR="000D73B5">
        <w:rPr>
          <w:rStyle w:val="Refdenotaalpie"/>
          <w:rFonts w:ascii="Times New Roman" w:hAnsi="Times New Roman" w:cs="Times New Roman"/>
          <w:lang w:val="es-ES"/>
        </w:rPr>
        <w:footnoteReference w:id="20"/>
      </w:r>
      <w:r w:rsidR="00ED0A73" w:rsidRPr="00BB3249">
        <w:rPr>
          <w:rFonts w:ascii="Times New Roman" w:hAnsi="Times New Roman" w:cs="Times New Roman"/>
          <w:lang w:val="es-ES"/>
        </w:rPr>
        <w:t>.</w:t>
      </w:r>
      <w:r w:rsidR="006D4F6F" w:rsidRPr="00BB3249">
        <w:rPr>
          <w:rFonts w:ascii="Times New Roman" w:hAnsi="Times New Roman" w:cs="Times New Roman"/>
          <w:lang w:val="es-ES"/>
        </w:rPr>
        <w:t xml:space="preserve"> </w:t>
      </w:r>
    </w:p>
    <w:p w:rsidR="00853FA0" w:rsidRPr="00BB3249" w:rsidRDefault="009B75F2" w:rsidP="009C220C">
      <w:pPr>
        <w:spacing w:line="300" w:lineRule="auto"/>
        <w:jc w:val="both"/>
        <w:rPr>
          <w:rFonts w:ascii="Times New Roman" w:hAnsi="Times New Roman" w:cs="Times New Roman"/>
          <w:lang w:val="es-ES"/>
        </w:rPr>
      </w:pPr>
      <w:r w:rsidRPr="00BB3249">
        <w:rPr>
          <w:rFonts w:ascii="Times New Roman" w:hAnsi="Times New Roman" w:cs="Times New Roman"/>
          <w:lang w:val="es-ES"/>
        </w:rPr>
        <w:tab/>
      </w:r>
      <w:r w:rsidR="007B079A" w:rsidRPr="00BB3249">
        <w:rPr>
          <w:rFonts w:ascii="Times New Roman" w:hAnsi="Times New Roman" w:cs="Times New Roman"/>
          <w:lang w:val="es-ES"/>
        </w:rPr>
        <w:t xml:space="preserve">Ya es hora de </w:t>
      </w:r>
      <w:r w:rsidRPr="00BB3249">
        <w:rPr>
          <w:rFonts w:ascii="Times New Roman" w:hAnsi="Times New Roman" w:cs="Times New Roman"/>
          <w:lang w:val="es-ES"/>
        </w:rPr>
        <w:t xml:space="preserve">presentar brevemente </w:t>
      </w:r>
      <w:r w:rsidR="007B079A" w:rsidRPr="00BB3249">
        <w:rPr>
          <w:rFonts w:ascii="Times New Roman" w:hAnsi="Times New Roman" w:cs="Times New Roman"/>
          <w:lang w:val="es-ES"/>
        </w:rPr>
        <w:t xml:space="preserve">el </w:t>
      </w:r>
      <w:r w:rsidRPr="00BB3249">
        <w:rPr>
          <w:rFonts w:ascii="Times New Roman" w:hAnsi="Times New Roman" w:cs="Times New Roman"/>
          <w:lang w:val="es-ES"/>
        </w:rPr>
        <w:t>vertiginoso ascenso en diferentes cargos</w:t>
      </w:r>
      <w:r w:rsidR="00E17D30" w:rsidRPr="00BB3249">
        <w:rPr>
          <w:rFonts w:ascii="Times New Roman" w:hAnsi="Times New Roman" w:cs="Times New Roman"/>
          <w:lang w:val="es-ES"/>
        </w:rPr>
        <w:t xml:space="preserve"> públicos</w:t>
      </w:r>
      <w:r w:rsidR="007B079A" w:rsidRPr="00BB3249">
        <w:rPr>
          <w:rFonts w:ascii="Times New Roman" w:hAnsi="Times New Roman" w:cs="Times New Roman"/>
          <w:lang w:val="es-ES"/>
        </w:rPr>
        <w:t xml:space="preserve"> de Fernando de Torres</w:t>
      </w:r>
      <w:r w:rsidRPr="00BB3249">
        <w:rPr>
          <w:rFonts w:ascii="Times New Roman" w:hAnsi="Times New Roman" w:cs="Times New Roman"/>
          <w:lang w:val="es-ES"/>
        </w:rPr>
        <w:t xml:space="preserve">. Siguiendo una tradición familiar ligada al concejo de la ciudad de Jaén, comenzó su actividad política en algún momento de la década de 1550 como regidor o caballero veinticuatro de la ciudad; poco después, en 1559, recibió a perpetuidad el oficio de alférez mayor de la ciudad, un cargo militar </w:t>
      </w:r>
      <w:r w:rsidR="00371238" w:rsidRPr="00BB3249">
        <w:rPr>
          <w:rFonts w:ascii="Times New Roman" w:hAnsi="Times New Roman" w:cs="Times New Roman"/>
          <w:lang w:val="es-ES"/>
        </w:rPr>
        <w:t>propio</w:t>
      </w:r>
      <w:r w:rsidRPr="00BB3249">
        <w:rPr>
          <w:rFonts w:ascii="Times New Roman" w:hAnsi="Times New Roman" w:cs="Times New Roman"/>
          <w:lang w:val="es-ES"/>
        </w:rPr>
        <w:t xml:space="preserve"> </w:t>
      </w:r>
      <w:r w:rsidR="00371238" w:rsidRPr="00BB3249">
        <w:rPr>
          <w:rFonts w:ascii="Times New Roman" w:hAnsi="Times New Roman" w:cs="Times New Roman"/>
          <w:lang w:val="es-ES"/>
        </w:rPr>
        <w:t>de</w:t>
      </w:r>
      <w:r w:rsidRPr="00BB3249">
        <w:rPr>
          <w:rFonts w:ascii="Times New Roman" w:hAnsi="Times New Roman" w:cs="Times New Roman"/>
          <w:lang w:val="es-ES"/>
        </w:rPr>
        <w:t xml:space="preserve"> esta tierra fronteriza que consistía en el mando sobre todas las milicias militares</w:t>
      </w:r>
      <w:r w:rsidRPr="00BB3249">
        <w:rPr>
          <w:rStyle w:val="Refdenotaalpie"/>
          <w:rFonts w:ascii="Times New Roman" w:hAnsi="Times New Roman" w:cs="Times New Roman"/>
          <w:lang w:val="es-ES"/>
        </w:rPr>
        <w:footnoteReference w:id="21"/>
      </w:r>
      <w:r w:rsidRPr="00BB3249">
        <w:rPr>
          <w:rFonts w:ascii="Times New Roman" w:hAnsi="Times New Roman" w:cs="Times New Roman"/>
          <w:lang w:val="es-ES"/>
        </w:rPr>
        <w:t xml:space="preserve">. Fue precisamente en esa instancia cuando </w:t>
      </w:r>
      <w:r w:rsidR="006F713E">
        <w:rPr>
          <w:rFonts w:ascii="Times New Roman" w:hAnsi="Times New Roman" w:cs="Times New Roman"/>
          <w:lang w:val="es-ES"/>
        </w:rPr>
        <w:t>D</w:t>
      </w:r>
      <w:r w:rsidRPr="00BB3249">
        <w:rPr>
          <w:rFonts w:ascii="Times New Roman" w:hAnsi="Times New Roman" w:cs="Times New Roman"/>
          <w:lang w:val="es-ES"/>
        </w:rPr>
        <w:t xml:space="preserve">on Fernando trataría de ampliar su patrimonio adquiriendo un nuevo señorío en </w:t>
      </w:r>
      <w:proofErr w:type="spellStart"/>
      <w:r w:rsidRPr="00BB3249">
        <w:rPr>
          <w:rFonts w:ascii="Times New Roman" w:hAnsi="Times New Roman" w:cs="Times New Roman"/>
          <w:lang w:val="es-ES"/>
        </w:rPr>
        <w:t>Jamilena</w:t>
      </w:r>
      <w:proofErr w:type="spellEnd"/>
      <w:r w:rsidR="0029168A" w:rsidRPr="00BB3249">
        <w:rPr>
          <w:rFonts w:ascii="Times New Roman" w:hAnsi="Times New Roman" w:cs="Times New Roman"/>
          <w:lang w:val="es-ES"/>
        </w:rPr>
        <w:t>, lugar</w:t>
      </w:r>
      <w:r w:rsidR="002D03BC" w:rsidRPr="00BB3249">
        <w:rPr>
          <w:rFonts w:ascii="Times New Roman" w:hAnsi="Times New Roman" w:cs="Times New Roman"/>
          <w:lang w:val="es-ES"/>
        </w:rPr>
        <w:t xml:space="preserve"> de la jurisdicción de Martos</w:t>
      </w:r>
      <w:r w:rsidRPr="00BB3249">
        <w:rPr>
          <w:rFonts w:ascii="Times New Roman" w:hAnsi="Times New Roman" w:cs="Times New Roman"/>
          <w:lang w:val="es-ES"/>
        </w:rPr>
        <w:t xml:space="preserve">, como luego veremos. </w:t>
      </w:r>
      <w:r w:rsidR="000E0B58" w:rsidRPr="00BB3249">
        <w:rPr>
          <w:rFonts w:ascii="Times New Roman" w:hAnsi="Times New Roman" w:cs="Times New Roman"/>
          <w:lang w:val="es-ES"/>
        </w:rPr>
        <w:t>Una brillante trayectoria política y administrativa en el concejo de Jaén permitió a nuestro personaje un ascenso en la máquina burocrática de Felipe II, llegando a ser corregidor de Salamanca en 1566, y después asistente de Sevilla a partir de 1578</w:t>
      </w:r>
      <w:r w:rsidR="008F5F08" w:rsidRPr="00BB3249">
        <w:rPr>
          <w:rFonts w:ascii="Times New Roman" w:hAnsi="Times New Roman" w:cs="Times New Roman"/>
          <w:lang w:val="es-ES"/>
        </w:rPr>
        <w:t>.</w:t>
      </w:r>
      <w:r w:rsidR="000E0B58" w:rsidRPr="00BB3249">
        <w:rPr>
          <w:rFonts w:ascii="Times New Roman" w:hAnsi="Times New Roman" w:cs="Times New Roman"/>
          <w:lang w:val="es-ES"/>
        </w:rPr>
        <w:t xml:space="preserve"> </w:t>
      </w:r>
      <w:r w:rsidR="008F5F08" w:rsidRPr="00BB3249">
        <w:rPr>
          <w:rFonts w:ascii="Times New Roman" w:hAnsi="Times New Roman" w:cs="Times New Roman"/>
          <w:lang w:val="es-ES"/>
        </w:rPr>
        <w:t>U</w:t>
      </w:r>
      <w:r w:rsidR="000E0B58" w:rsidRPr="00BB3249">
        <w:rPr>
          <w:rFonts w:ascii="Times New Roman" w:hAnsi="Times New Roman" w:cs="Times New Roman"/>
          <w:lang w:val="es-ES"/>
        </w:rPr>
        <w:t xml:space="preserve">n cargo –el de </w:t>
      </w:r>
      <w:r w:rsidR="000E0B58" w:rsidRPr="00BB3249">
        <w:rPr>
          <w:rFonts w:ascii="Times New Roman" w:hAnsi="Times New Roman" w:cs="Times New Roman"/>
          <w:lang w:val="es-ES"/>
        </w:rPr>
        <w:lastRenderedPageBreak/>
        <w:t xml:space="preserve">asistente en Sevilla– equivalente al de corregidor, con atribuciones políticas </w:t>
      </w:r>
      <w:r w:rsidR="00FB21AA">
        <w:rPr>
          <w:rFonts w:ascii="Times New Roman" w:hAnsi="Times New Roman" w:cs="Times New Roman"/>
          <w:lang w:val="es-ES"/>
        </w:rPr>
        <w:t>amplísimas en materia militar, civil, legislativa, ejecutiva, etc.</w:t>
      </w:r>
      <w:r w:rsidR="000E0B58" w:rsidRPr="00BB3249">
        <w:rPr>
          <w:rStyle w:val="Refdenotaalpie"/>
          <w:rFonts w:ascii="Times New Roman" w:hAnsi="Times New Roman" w:cs="Times New Roman"/>
          <w:lang w:val="es-ES"/>
        </w:rPr>
        <w:footnoteReference w:id="22"/>
      </w:r>
      <w:r w:rsidR="000E0B58" w:rsidRPr="00BB3249">
        <w:rPr>
          <w:rFonts w:ascii="Times New Roman" w:hAnsi="Times New Roman" w:cs="Times New Roman"/>
          <w:lang w:val="es-ES"/>
        </w:rPr>
        <w:t>.</w:t>
      </w:r>
      <w:r w:rsidR="008F5F08" w:rsidRPr="00BB3249">
        <w:rPr>
          <w:rFonts w:ascii="Times New Roman" w:hAnsi="Times New Roman" w:cs="Times New Roman"/>
          <w:lang w:val="es-ES"/>
        </w:rPr>
        <w:t xml:space="preserve"> </w:t>
      </w:r>
      <w:r w:rsidR="006347D8" w:rsidRPr="00BB3249">
        <w:rPr>
          <w:rFonts w:ascii="Times New Roman" w:hAnsi="Times New Roman" w:cs="Times New Roman"/>
          <w:lang w:val="es-ES"/>
        </w:rPr>
        <w:t>El</w:t>
      </w:r>
      <w:r w:rsidR="008F5F08" w:rsidRPr="00BB3249">
        <w:rPr>
          <w:rFonts w:ascii="Times New Roman" w:hAnsi="Times New Roman" w:cs="Times New Roman"/>
          <w:lang w:val="es-ES"/>
        </w:rPr>
        <w:t xml:space="preserve"> culmen de su carrera política</w:t>
      </w:r>
      <w:r w:rsidR="006347D8" w:rsidRPr="00BB3249">
        <w:rPr>
          <w:rFonts w:ascii="Times New Roman" w:hAnsi="Times New Roman" w:cs="Times New Roman"/>
          <w:lang w:val="es-ES"/>
        </w:rPr>
        <w:t xml:space="preserve"> lo tenemos en 1584</w:t>
      </w:r>
      <w:r w:rsidR="008F5F08" w:rsidRPr="00BB3249">
        <w:rPr>
          <w:rFonts w:ascii="Times New Roman" w:hAnsi="Times New Roman" w:cs="Times New Roman"/>
          <w:lang w:val="es-ES"/>
        </w:rPr>
        <w:t>, cuando Felipe II design</w:t>
      </w:r>
      <w:r w:rsidR="00393486" w:rsidRPr="00BB3249">
        <w:rPr>
          <w:rFonts w:ascii="Times New Roman" w:hAnsi="Times New Roman" w:cs="Times New Roman"/>
          <w:lang w:val="es-ES"/>
        </w:rPr>
        <w:t xml:space="preserve">ó </w:t>
      </w:r>
      <w:r w:rsidR="008F5F08" w:rsidRPr="00BB3249">
        <w:rPr>
          <w:rFonts w:ascii="Times New Roman" w:hAnsi="Times New Roman" w:cs="Times New Roman"/>
          <w:lang w:val="es-ES"/>
        </w:rPr>
        <w:t>a Fernando de Torres y Portugal virrey del Perú, pese a su ya avanzada eda</w:t>
      </w:r>
      <w:r w:rsidR="0009567A" w:rsidRPr="00BB3249">
        <w:rPr>
          <w:rFonts w:ascii="Times New Roman" w:hAnsi="Times New Roman" w:cs="Times New Roman"/>
          <w:lang w:val="es-ES"/>
        </w:rPr>
        <w:t>d</w:t>
      </w:r>
      <w:r w:rsidR="00CB4C2F">
        <w:rPr>
          <w:rStyle w:val="Refdenotaalpie"/>
          <w:rFonts w:ascii="Times New Roman" w:hAnsi="Times New Roman" w:cs="Times New Roman"/>
          <w:lang w:val="es-ES"/>
        </w:rPr>
        <w:footnoteReference w:id="23"/>
      </w:r>
      <w:r w:rsidR="00057FA4">
        <w:rPr>
          <w:rFonts w:ascii="Times New Roman" w:hAnsi="Times New Roman" w:cs="Times New Roman"/>
          <w:lang w:val="es-ES"/>
        </w:rPr>
        <w:t>.</w:t>
      </w:r>
    </w:p>
    <w:p w:rsidR="006D4F6F" w:rsidRPr="00BB3249" w:rsidRDefault="006D4F6F" w:rsidP="009C220C">
      <w:pPr>
        <w:spacing w:line="300" w:lineRule="auto"/>
        <w:jc w:val="both"/>
        <w:rPr>
          <w:rFonts w:ascii="Times New Roman" w:hAnsi="Times New Roman" w:cs="Times New Roman"/>
          <w:lang w:val="es-ES"/>
        </w:rPr>
      </w:pPr>
      <w:r w:rsidRPr="00BB3249">
        <w:rPr>
          <w:rFonts w:ascii="Times New Roman" w:hAnsi="Times New Roman" w:cs="Times New Roman"/>
          <w:lang w:val="es-ES"/>
        </w:rPr>
        <w:tab/>
      </w:r>
      <w:r w:rsidR="00CC3FCD" w:rsidRPr="00BB3249">
        <w:rPr>
          <w:rFonts w:ascii="Times New Roman" w:hAnsi="Times New Roman" w:cs="Times New Roman"/>
          <w:lang w:val="es-ES"/>
        </w:rPr>
        <w:t>En cuanto a lo que respecta al señorío del Villar, Fernando de Torres y Portugal sucedió en 1558 a</w:t>
      </w:r>
      <w:r w:rsidR="002D3D4F" w:rsidRPr="00BB3249">
        <w:rPr>
          <w:rFonts w:ascii="Times New Roman" w:hAnsi="Times New Roman" w:cs="Times New Roman"/>
          <w:lang w:val="es-ES"/>
        </w:rPr>
        <w:t xml:space="preserve"> su padre,</w:t>
      </w:r>
      <w:r w:rsidR="00CC3FCD" w:rsidRPr="00BB3249">
        <w:rPr>
          <w:rFonts w:ascii="Times New Roman" w:hAnsi="Times New Roman" w:cs="Times New Roman"/>
          <w:lang w:val="es-ES"/>
        </w:rPr>
        <w:t xml:space="preserve"> Bernardino de Torres y Portugal, V</w:t>
      </w:r>
      <w:r w:rsidR="00B302CD" w:rsidRPr="00BB3249">
        <w:rPr>
          <w:rFonts w:ascii="Times New Roman" w:hAnsi="Times New Roman" w:cs="Times New Roman"/>
          <w:lang w:val="es-ES"/>
        </w:rPr>
        <w:t>I</w:t>
      </w:r>
      <w:r w:rsidR="00CC3FCD" w:rsidRPr="00BB3249">
        <w:rPr>
          <w:rFonts w:ascii="Times New Roman" w:hAnsi="Times New Roman" w:cs="Times New Roman"/>
          <w:lang w:val="es-ES"/>
        </w:rPr>
        <w:t xml:space="preserve">II señor de </w:t>
      </w:r>
      <w:proofErr w:type="spellStart"/>
      <w:r w:rsidR="00CC3FCD" w:rsidRPr="00BB3249">
        <w:rPr>
          <w:rFonts w:ascii="Times New Roman" w:hAnsi="Times New Roman" w:cs="Times New Roman"/>
          <w:lang w:val="es-ES"/>
        </w:rPr>
        <w:t>Villardompardo</w:t>
      </w:r>
      <w:proofErr w:type="spellEnd"/>
      <w:r w:rsidR="00CC3FCD" w:rsidRPr="00BB3249">
        <w:rPr>
          <w:rFonts w:ascii="Times New Roman" w:hAnsi="Times New Roman" w:cs="Times New Roman"/>
          <w:lang w:val="es-ES"/>
        </w:rPr>
        <w:t xml:space="preserve">, casado con María </w:t>
      </w:r>
      <w:proofErr w:type="spellStart"/>
      <w:r w:rsidR="00CC3FCD" w:rsidRPr="00BB3249">
        <w:rPr>
          <w:rFonts w:ascii="Times New Roman" w:hAnsi="Times New Roman" w:cs="Times New Roman"/>
          <w:lang w:val="es-ES"/>
        </w:rPr>
        <w:t>Messía</w:t>
      </w:r>
      <w:proofErr w:type="spellEnd"/>
      <w:r w:rsidR="007273BE" w:rsidRPr="00BB3249">
        <w:rPr>
          <w:rFonts w:ascii="Times New Roman" w:hAnsi="Times New Roman" w:cs="Times New Roman"/>
          <w:lang w:val="es-ES"/>
        </w:rPr>
        <w:t xml:space="preserve"> Ponce de León</w:t>
      </w:r>
      <w:r w:rsidR="002D3D4F" w:rsidRPr="00BB3249">
        <w:rPr>
          <w:rStyle w:val="Refdenotaalpie"/>
          <w:rFonts w:ascii="Times New Roman" w:hAnsi="Times New Roman" w:cs="Times New Roman"/>
          <w:lang w:val="es-ES"/>
        </w:rPr>
        <w:footnoteReference w:id="24"/>
      </w:r>
      <w:r w:rsidR="00CC3FCD" w:rsidRPr="00BB3249">
        <w:rPr>
          <w:rFonts w:ascii="Times New Roman" w:hAnsi="Times New Roman" w:cs="Times New Roman"/>
          <w:lang w:val="es-ES"/>
        </w:rPr>
        <w:t xml:space="preserve">. </w:t>
      </w:r>
      <w:r w:rsidRPr="00BB3249">
        <w:rPr>
          <w:rFonts w:ascii="Times New Roman" w:hAnsi="Times New Roman" w:cs="Times New Roman"/>
          <w:lang w:val="es-ES"/>
        </w:rPr>
        <w:t xml:space="preserve">Llama la atención que los títulos y mercedes que recibió </w:t>
      </w:r>
      <w:r w:rsidR="006F713E">
        <w:rPr>
          <w:rFonts w:ascii="Times New Roman" w:hAnsi="Times New Roman" w:cs="Times New Roman"/>
          <w:lang w:val="es-ES"/>
        </w:rPr>
        <w:t>D</w:t>
      </w:r>
      <w:r w:rsidR="00CC3FCD" w:rsidRPr="00BB3249">
        <w:rPr>
          <w:rFonts w:ascii="Times New Roman" w:hAnsi="Times New Roman" w:cs="Times New Roman"/>
          <w:lang w:val="es-ES"/>
        </w:rPr>
        <w:t>on Fernando</w:t>
      </w:r>
      <w:r w:rsidRPr="00BB3249">
        <w:rPr>
          <w:rFonts w:ascii="Times New Roman" w:hAnsi="Times New Roman" w:cs="Times New Roman"/>
          <w:lang w:val="es-ES"/>
        </w:rPr>
        <w:t xml:space="preserve"> </w:t>
      </w:r>
      <w:r w:rsidR="00B302CD" w:rsidRPr="00BB3249">
        <w:rPr>
          <w:rFonts w:ascii="Times New Roman" w:hAnsi="Times New Roman" w:cs="Times New Roman"/>
          <w:lang w:val="es-ES"/>
        </w:rPr>
        <w:t xml:space="preserve">a lo largo de su vida </w:t>
      </w:r>
      <w:r w:rsidRPr="00BB3249">
        <w:rPr>
          <w:rFonts w:ascii="Times New Roman" w:hAnsi="Times New Roman" w:cs="Times New Roman"/>
          <w:lang w:val="es-ES"/>
        </w:rPr>
        <w:t>están en sintonía con los distintos oficios que fue ocupando, lo cual pone en evidencia que estas atribuciones señoriales y nobiliarias estuvieron aparejadas a su brillante trayectoria política.</w:t>
      </w:r>
      <w:r w:rsidR="00CC3FCD" w:rsidRPr="00BB3249">
        <w:rPr>
          <w:rFonts w:ascii="Times New Roman" w:hAnsi="Times New Roman" w:cs="Times New Roman"/>
          <w:lang w:val="es-ES"/>
        </w:rPr>
        <w:t xml:space="preserve"> Tanto </w:t>
      </w:r>
      <w:r w:rsidR="00393486" w:rsidRPr="00BB3249">
        <w:rPr>
          <w:rFonts w:ascii="Times New Roman" w:hAnsi="Times New Roman" w:cs="Times New Roman"/>
          <w:lang w:val="es-ES"/>
        </w:rPr>
        <w:t xml:space="preserve">es </w:t>
      </w:r>
      <w:r w:rsidR="00CC3FCD" w:rsidRPr="00BB3249">
        <w:rPr>
          <w:rFonts w:ascii="Times New Roman" w:hAnsi="Times New Roman" w:cs="Times New Roman"/>
          <w:lang w:val="es-ES"/>
        </w:rPr>
        <w:t xml:space="preserve">así que fue en su tiempo cuando el señorío del Villar fue convertido en </w:t>
      </w:r>
      <w:r w:rsidR="00E37EA6">
        <w:rPr>
          <w:rFonts w:ascii="Times New Roman" w:hAnsi="Times New Roman" w:cs="Times New Roman"/>
          <w:lang w:val="es-ES"/>
        </w:rPr>
        <w:t>condado</w:t>
      </w:r>
      <w:r w:rsidR="00CC3FCD" w:rsidRPr="00BB3249">
        <w:rPr>
          <w:rFonts w:ascii="Times New Roman" w:hAnsi="Times New Roman" w:cs="Times New Roman"/>
          <w:lang w:val="es-ES"/>
        </w:rPr>
        <w:t xml:space="preserve">, en 1576, cuando </w:t>
      </w:r>
      <w:r w:rsidR="006F713E">
        <w:rPr>
          <w:rFonts w:ascii="Times New Roman" w:hAnsi="Times New Roman" w:cs="Times New Roman"/>
          <w:lang w:val="es-ES"/>
        </w:rPr>
        <w:t>D</w:t>
      </w:r>
      <w:r w:rsidR="00CC3FCD" w:rsidRPr="00BB3249">
        <w:rPr>
          <w:rFonts w:ascii="Times New Roman" w:hAnsi="Times New Roman" w:cs="Times New Roman"/>
          <w:lang w:val="es-ES"/>
        </w:rPr>
        <w:t xml:space="preserve">on Fernando ocupaba el oficio de asistente de Sevilla. Algo similar ocurre con el hábito de Caballero de la Orden de Santiago, el cual recibió en </w:t>
      </w:r>
      <w:r w:rsidR="002D3D4F" w:rsidRPr="00BB3249">
        <w:rPr>
          <w:rFonts w:ascii="Times New Roman" w:hAnsi="Times New Roman" w:cs="Times New Roman"/>
          <w:lang w:val="es-ES"/>
        </w:rPr>
        <w:t>1584, a sus cincuenta y cinco años, una edad realmente elevada para recibir el hábito,</w:t>
      </w:r>
      <w:r w:rsidR="00082DF2" w:rsidRPr="00BB3249">
        <w:rPr>
          <w:rFonts w:ascii="Times New Roman" w:hAnsi="Times New Roman" w:cs="Times New Roman"/>
          <w:lang w:val="es-ES"/>
        </w:rPr>
        <w:t xml:space="preserve"> cuando las concesiones oscilaban habitualmente entre los diez y diecisiete</w:t>
      </w:r>
      <w:r w:rsidR="00082DF2" w:rsidRPr="00BB3249">
        <w:rPr>
          <w:rStyle w:val="Refdenotaalpie"/>
          <w:rFonts w:ascii="Times New Roman" w:hAnsi="Times New Roman" w:cs="Times New Roman"/>
          <w:lang w:val="es-ES"/>
        </w:rPr>
        <w:footnoteReference w:id="25"/>
      </w:r>
      <w:r w:rsidR="00082DF2" w:rsidRPr="00BB3249">
        <w:rPr>
          <w:rFonts w:ascii="Times New Roman" w:hAnsi="Times New Roman" w:cs="Times New Roman"/>
          <w:lang w:val="es-ES"/>
        </w:rPr>
        <w:t>. Bajo mi punto de vista, esta concesión del hábito de Santiago a su vejez solo podría estar en sintonía, de un modo u otro, con su designación como virrey del Perú</w:t>
      </w:r>
      <w:r w:rsidR="007E040E">
        <w:rPr>
          <w:rStyle w:val="Refdenotaalpie"/>
          <w:rFonts w:ascii="Times New Roman" w:hAnsi="Times New Roman" w:cs="Times New Roman"/>
          <w:lang w:val="es-ES"/>
        </w:rPr>
        <w:footnoteReference w:id="26"/>
      </w:r>
      <w:r w:rsidR="00082DF2" w:rsidRPr="00BB3249">
        <w:rPr>
          <w:rFonts w:ascii="Times New Roman" w:hAnsi="Times New Roman" w:cs="Times New Roman"/>
          <w:lang w:val="es-ES"/>
        </w:rPr>
        <w:t>.</w:t>
      </w:r>
    </w:p>
    <w:p w:rsidR="005F0D00" w:rsidRDefault="0094067C" w:rsidP="009C220C">
      <w:pPr>
        <w:spacing w:line="300" w:lineRule="auto"/>
        <w:jc w:val="both"/>
        <w:rPr>
          <w:rFonts w:ascii="Times New Roman" w:hAnsi="Times New Roman" w:cs="Times New Roman"/>
          <w:lang w:val="es-ES"/>
        </w:rPr>
      </w:pPr>
      <w:r w:rsidRPr="00BB3249">
        <w:rPr>
          <w:rFonts w:ascii="Times New Roman" w:hAnsi="Times New Roman" w:cs="Times New Roman"/>
          <w:lang w:val="es-ES"/>
        </w:rPr>
        <w:tab/>
        <w:t xml:space="preserve">Ni siquiera durante su estancia en Perú se mantuvo </w:t>
      </w:r>
      <w:r w:rsidR="006F713E">
        <w:rPr>
          <w:rFonts w:ascii="Times New Roman" w:hAnsi="Times New Roman" w:cs="Times New Roman"/>
          <w:lang w:val="es-ES"/>
        </w:rPr>
        <w:t>D</w:t>
      </w:r>
      <w:r w:rsidRPr="00BB3249">
        <w:rPr>
          <w:rFonts w:ascii="Times New Roman" w:hAnsi="Times New Roman" w:cs="Times New Roman"/>
          <w:lang w:val="es-ES"/>
        </w:rPr>
        <w:t xml:space="preserve">on Fernando desligado a su señorío, ya convertido en condado. </w:t>
      </w:r>
      <w:r w:rsidR="00876A29" w:rsidRPr="00BB3249">
        <w:rPr>
          <w:rFonts w:ascii="Times New Roman" w:hAnsi="Times New Roman" w:cs="Times New Roman"/>
          <w:lang w:val="es-ES"/>
        </w:rPr>
        <w:t>S</w:t>
      </w:r>
      <w:r w:rsidRPr="00BB3249">
        <w:rPr>
          <w:rFonts w:ascii="Times New Roman" w:hAnsi="Times New Roman" w:cs="Times New Roman"/>
          <w:lang w:val="es-ES"/>
        </w:rPr>
        <w:t>abemos que</w:t>
      </w:r>
      <w:r w:rsidR="00DD3CD1" w:rsidRPr="00BB3249">
        <w:rPr>
          <w:rFonts w:ascii="Times New Roman" w:hAnsi="Times New Roman" w:cs="Times New Roman"/>
          <w:lang w:val="es-ES"/>
        </w:rPr>
        <w:t>,</w:t>
      </w:r>
      <w:r w:rsidRPr="00BB3249">
        <w:rPr>
          <w:rFonts w:ascii="Times New Roman" w:hAnsi="Times New Roman" w:cs="Times New Roman"/>
          <w:lang w:val="es-ES"/>
        </w:rPr>
        <w:t xml:space="preserve"> </w:t>
      </w:r>
      <w:r w:rsidR="00876A29" w:rsidRPr="00BB3249">
        <w:rPr>
          <w:rFonts w:ascii="Times New Roman" w:hAnsi="Times New Roman" w:cs="Times New Roman"/>
          <w:lang w:val="es-ES"/>
        </w:rPr>
        <w:t xml:space="preserve">dentro del séquito de más de sesenta personas que el conde llevó consigo al virreinato, estaba presente un importante número de criados a su servicio, todos ellos vecinos de la villa de </w:t>
      </w:r>
      <w:proofErr w:type="spellStart"/>
      <w:r w:rsidR="00876A29" w:rsidRPr="00BB3249">
        <w:rPr>
          <w:rFonts w:ascii="Times New Roman" w:hAnsi="Times New Roman" w:cs="Times New Roman"/>
          <w:lang w:val="es-ES"/>
        </w:rPr>
        <w:t>Villardompardo</w:t>
      </w:r>
      <w:proofErr w:type="spellEnd"/>
      <w:r w:rsidR="00876A29" w:rsidRPr="00BB3249">
        <w:rPr>
          <w:rStyle w:val="Refdenotaalpie"/>
          <w:rFonts w:ascii="Times New Roman" w:hAnsi="Times New Roman" w:cs="Times New Roman"/>
          <w:lang w:val="es-ES"/>
        </w:rPr>
        <w:footnoteReference w:id="27"/>
      </w:r>
      <w:r w:rsidR="00876A29" w:rsidRPr="00BB3249">
        <w:rPr>
          <w:rFonts w:ascii="Times New Roman" w:hAnsi="Times New Roman" w:cs="Times New Roman"/>
          <w:lang w:val="es-ES"/>
        </w:rPr>
        <w:t xml:space="preserve">. </w:t>
      </w:r>
      <w:r w:rsidR="005F0D00">
        <w:rPr>
          <w:rFonts w:ascii="Times New Roman" w:hAnsi="Times New Roman" w:cs="Times New Roman"/>
          <w:lang w:val="es-ES"/>
        </w:rPr>
        <w:t xml:space="preserve">Igualmente, fue durante esta estancia americana cuando ordenó la construcción del palacio de </w:t>
      </w:r>
      <w:proofErr w:type="spellStart"/>
      <w:r w:rsidR="005F0D00">
        <w:rPr>
          <w:rFonts w:ascii="Times New Roman" w:hAnsi="Times New Roman" w:cs="Times New Roman"/>
          <w:lang w:val="es-ES"/>
        </w:rPr>
        <w:t>Villardompardo</w:t>
      </w:r>
      <w:proofErr w:type="spellEnd"/>
      <w:r w:rsidR="005F0D00">
        <w:rPr>
          <w:rFonts w:ascii="Times New Roman" w:hAnsi="Times New Roman" w:cs="Times New Roman"/>
          <w:lang w:val="es-ES"/>
        </w:rPr>
        <w:t xml:space="preserve">, que todavía hoy se conserva en Jaén, y para cuya edificación otorgó </w:t>
      </w:r>
      <w:r w:rsidR="005F0D00">
        <w:rPr>
          <w:rFonts w:ascii="Times New Roman" w:hAnsi="Times New Roman" w:cs="Times New Roman"/>
          <w:lang w:val="es-ES"/>
        </w:rPr>
        <w:lastRenderedPageBreak/>
        <w:t>poderes a su esposa Doña María Carrillo de Córdoba, quien además quedaba como administradora de la Casa:</w:t>
      </w:r>
    </w:p>
    <w:p w:rsidR="005F0D00" w:rsidRDefault="005F0D00" w:rsidP="009C220C">
      <w:pPr>
        <w:spacing w:line="300" w:lineRule="auto"/>
        <w:jc w:val="both"/>
        <w:rPr>
          <w:rFonts w:ascii="Times New Roman" w:hAnsi="Times New Roman" w:cs="Times New Roman"/>
          <w:lang w:val="es-ES"/>
        </w:rPr>
      </w:pPr>
    </w:p>
    <w:p w:rsidR="005F0D00" w:rsidRPr="005F0D00" w:rsidRDefault="005F0D00" w:rsidP="005F0D00">
      <w:pPr>
        <w:spacing w:line="300" w:lineRule="auto"/>
        <w:ind w:left="708"/>
        <w:jc w:val="both"/>
        <w:rPr>
          <w:rFonts w:ascii="Times New Roman" w:hAnsi="Times New Roman" w:cs="Times New Roman"/>
          <w:sz w:val="22"/>
          <w:szCs w:val="22"/>
          <w:lang w:val="es-ES"/>
        </w:rPr>
      </w:pPr>
      <w:r w:rsidRPr="005F0D00">
        <w:rPr>
          <w:rFonts w:ascii="Times New Roman" w:hAnsi="Times New Roman" w:cs="Times New Roman"/>
          <w:sz w:val="22"/>
          <w:szCs w:val="22"/>
          <w:lang w:val="es-ES"/>
        </w:rPr>
        <w:tab/>
        <w:t>"</w:t>
      </w:r>
      <w:r w:rsidRPr="005F0D00">
        <w:rPr>
          <w:rFonts w:ascii="Times New Roman" w:hAnsi="Times New Roman" w:cs="Times New Roman"/>
          <w:sz w:val="22"/>
          <w:szCs w:val="22"/>
          <w:lang w:val="es-ES"/>
        </w:rPr>
        <w:t xml:space="preserve">Fernando de Torres y Portugal, Conde de </w:t>
      </w:r>
      <w:proofErr w:type="spellStart"/>
      <w:r w:rsidRPr="005F0D00">
        <w:rPr>
          <w:rFonts w:ascii="Times New Roman" w:hAnsi="Times New Roman" w:cs="Times New Roman"/>
          <w:sz w:val="22"/>
          <w:szCs w:val="22"/>
          <w:lang w:val="es-ES"/>
        </w:rPr>
        <w:t>Villardompardo</w:t>
      </w:r>
      <w:proofErr w:type="spellEnd"/>
      <w:r w:rsidRPr="005F0D00">
        <w:rPr>
          <w:rFonts w:ascii="Times New Roman" w:hAnsi="Times New Roman" w:cs="Times New Roman"/>
          <w:sz w:val="22"/>
          <w:szCs w:val="22"/>
          <w:lang w:val="es-ES"/>
        </w:rPr>
        <w:t xml:space="preserve">, Señor de la Villa de </w:t>
      </w:r>
      <w:proofErr w:type="spellStart"/>
      <w:r w:rsidRPr="005F0D00">
        <w:rPr>
          <w:rFonts w:ascii="Times New Roman" w:hAnsi="Times New Roman" w:cs="Times New Roman"/>
          <w:sz w:val="22"/>
          <w:szCs w:val="22"/>
          <w:lang w:val="es-ES"/>
        </w:rPr>
        <w:t>Escañuela</w:t>
      </w:r>
      <w:proofErr w:type="spellEnd"/>
      <w:r w:rsidRPr="005F0D00">
        <w:rPr>
          <w:rFonts w:ascii="Times New Roman" w:hAnsi="Times New Roman" w:cs="Times New Roman"/>
          <w:sz w:val="22"/>
          <w:szCs w:val="22"/>
          <w:lang w:val="es-ES"/>
        </w:rPr>
        <w:t xml:space="preserve"> y de la Casa y Mayorazgo, y Veinticuatro perpetuo de la ciudad de Jaén, nombra gobernador de su estado y Villa a D</w:t>
      </w:r>
      <w:r w:rsidR="00F90DAC">
        <w:rPr>
          <w:rFonts w:ascii="Times New Roman" w:hAnsi="Times New Roman" w:cs="Times New Roman"/>
          <w:sz w:val="22"/>
          <w:szCs w:val="22"/>
          <w:lang w:val="es-ES"/>
        </w:rPr>
        <w:t>ª</w:t>
      </w:r>
      <w:r w:rsidRPr="005F0D00">
        <w:rPr>
          <w:rFonts w:ascii="Times New Roman" w:hAnsi="Times New Roman" w:cs="Times New Roman"/>
          <w:sz w:val="22"/>
          <w:szCs w:val="22"/>
          <w:lang w:val="es-ES"/>
        </w:rPr>
        <w:t xml:space="preserve"> María Carrillo de Córdoba, su mujer</w:t>
      </w:r>
      <w:r w:rsidRPr="005F0D00">
        <w:rPr>
          <w:rFonts w:ascii="Times New Roman" w:hAnsi="Times New Roman" w:cs="Times New Roman"/>
          <w:sz w:val="22"/>
          <w:szCs w:val="22"/>
          <w:lang w:val="es-ES"/>
        </w:rPr>
        <w:t>"</w:t>
      </w:r>
      <w:r>
        <w:rPr>
          <w:rStyle w:val="Refdenotaalpie"/>
          <w:rFonts w:ascii="Times New Roman" w:hAnsi="Times New Roman" w:cs="Times New Roman"/>
          <w:sz w:val="22"/>
          <w:szCs w:val="22"/>
          <w:lang w:val="es-ES"/>
        </w:rPr>
        <w:footnoteReference w:id="28"/>
      </w:r>
      <w:r w:rsidRPr="005F0D00">
        <w:rPr>
          <w:rFonts w:ascii="Times New Roman" w:hAnsi="Times New Roman" w:cs="Times New Roman"/>
          <w:sz w:val="22"/>
          <w:szCs w:val="22"/>
          <w:lang w:val="es-ES"/>
        </w:rPr>
        <w:t>.</w:t>
      </w:r>
    </w:p>
    <w:p w:rsidR="005F0D00" w:rsidRDefault="005F0D00" w:rsidP="005F0D00">
      <w:pPr>
        <w:spacing w:line="300" w:lineRule="auto"/>
        <w:ind w:left="708"/>
        <w:jc w:val="both"/>
        <w:rPr>
          <w:rFonts w:ascii="Times New Roman" w:hAnsi="Times New Roman" w:cs="Times New Roman"/>
          <w:lang w:val="es-ES"/>
        </w:rPr>
      </w:pPr>
    </w:p>
    <w:p w:rsidR="0094067C" w:rsidRPr="00BB3249" w:rsidRDefault="005F0D00" w:rsidP="009C220C">
      <w:pPr>
        <w:spacing w:line="300" w:lineRule="auto"/>
        <w:jc w:val="both"/>
        <w:rPr>
          <w:rFonts w:ascii="Times New Roman" w:hAnsi="Times New Roman" w:cs="Times New Roman"/>
          <w:lang w:val="es-ES"/>
        </w:rPr>
      </w:pPr>
      <w:r>
        <w:rPr>
          <w:rFonts w:ascii="Times New Roman" w:hAnsi="Times New Roman" w:cs="Times New Roman"/>
          <w:lang w:val="es-ES"/>
        </w:rPr>
        <w:tab/>
      </w:r>
      <w:r w:rsidR="00393486" w:rsidRPr="00BB3249">
        <w:rPr>
          <w:rFonts w:ascii="Times New Roman" w:hAnsi="Times New Roman" w:cs="Times New Roman"/>
          <w:lang w:val="es-ES"/>
        </w:rPr>
        <w:t>D</w:t>
      </w:r>
      <w:r w:rsidR="00876A29" w:rsidRPr="00BB3249">
        <w:rPr>
          <w:rFonts w:ascii="Times New Roman" w:hAnsi="Times New Roman" w:cs="Times New Roman"/>
          <w:lang w:val="es-ES"/>
        </w:rPr>
        <w:t xml:space="preserve">urante este período como virrey </w:t>
      </w:r>
      <w:r w:rsidR="00057FA4">
        <w:rPr>
          <w:rFonts w:ascii="Times New Roman" w:hAnsi="Times New Roman" w:cs="Times New Roman"/>
          <w:lang w:val="es-ES"/>
        </w:rPr>
        <w:t>también conocemos</w:t>
      </w:r>
      <w:r w:rsidR="00876A29" w:rsidRPr="00BB3249">
        <w:rPr>
          <w:rFonts w:ascii="Times New Roman" w:hAnsi="Times New Roman" w:cs="Times New Roman"/>
          <w:lang w:val="es-ES"/>
        </w:rPr>
        <w:t xml:space="preserve"> que </w:t>
      </w:r>
      <w:r w:rsidR="00393486" w:rsidRPr="00BB3249">
        <w:rPr>
          <w:rFonts w:ascii="Times New Roman" w:hAnsi="Times New Roman" w:cs="Times New Roman"/>
          <w:lang w:val="es-ES"/>
        </w:rPr>
        <w:t xml:space="preserve">otorgó </w:t>
      </w:r>
      <w:r w:rsidR="00597C3A" w:rsidRPr="00BB3249">
        <w:rPr>
          <w:rFonts w:ascii="Times New Roman" w:hAnsi="Times New Roman" w:cs="Times New Roman"/>
          <w:lang w:val="es-ES"/>
        </w:rPr>
        <w:t>en 1589 el nombre de su señorío a una villa fundada</w:t>
      </w:r>
      <w:r w:rsidR="00876A29" w:rsidRPr="00BB3249">
        <w:rPr>
          <w:rFonts w:ascii="Times New Roman" w:hAnsi="Times New Roman" w:cs="Times New Roman"/>
          <w:lang w:val="es-ES"/>
        </w:rPr>
        <w:t xml:space="preserve"> a orillas del río Bamba, la villa del </w:t>
      </w:r>
      <w:proofErr w:type="spellStart"/>
      <w:r w:rsidR="00876A29" w:rsidRPr="00BB3249">
        <w:rPr>
          <w:rFonts w:ascii="Times New Roman" w:hAnsi="Times New Roman" w:cs="Times New Roman"/>
          <w:lang w:val="es-ES"/>
        </w:rPr>
        <w:t>Villardompardo</w:t>
      </w:r>
      <w:proofErr w:type="spellEnd"/>
      <w:r w:rsidR="00876A29" w:rsidRPr="00BB3249">
        <w:rPr>
          <w:rFonts w:ascii="Times New Roman" w:hAnsi="Times New Roman" w:cs="Times New Roman"/>
          <w:lang w:val="es-ES"/>
        </w:rPr>
        <w:t>.</w:t>
      </w:r>
      <w:r w:rsidR="00597C3A" w:rsidRPr="00BB3249">
        <w:rPr>
          <w:rFonts w:ascii="Times New Roman" w:hAnsi="Times New Roman" w:cs="Times New Roman"/>
          <w:lang w:val="es-ES"/>
        </w:rPr>
        <w:t xml:space="preserve"> En realidad, se trataba esta de una población compuesta de una serie de aldeas </w:t>
      </w:r>
      <w:r w:rsidR="00393486" w:rsidRPr="00BB3249">
        <w:rPr>
          <w:rFonts w:ascii="Times New Roman" w:hAnsi="Times New Roman" w:cs="Times New Roman"/>
          <w:lang w:val="es-ES"/>
        </w:rPr>
        <w:t>y cacicatos agrupado</w:t>
      </w:r>
      <w:r w:rsidR="00597C3A" w:rsidRPr="00BB3249">
        <w:rPr>
          <w:rFonts w:ascii="Times New Roman" w:hAnsi="Times New Roman" w:cs="Times New Roman"/>
          <w:lang w:val="es-ES"/>
        </w:rPr>
        <w:t xml:space="preserve">s bajo el nombre de </w:t>
      </w:r>
      <w:proofErr w:type="spellStart"/>
      <w:r w:rsidR="00597C3A" w:rsidRPr="00BB3249">
        <w:rPr>
          <w:rFonts w:ascii="Times New Roman" w:hAnsi="Times New Roman" w:cs="Times New Roman"/>
          <w:lang w:val="es-ES"/>
        </w:rPr>
        <w:t>Villardompardo</w:t>
      </w:r>
      <w:proofErr w:type="spellEnd"/>
      <w:r w:rsidR="00597C3A" w:rsidRPr="00BB3249">
        <w:rPr>
          <w:rFonts w:ascii="Times New Roman" w:hAnsi="Times New Roman" w:cs="Times New Roman"/>
          <w:lang w:val="es-ES"/>
        </w:rPr>
        <w:t>, y que habrían de perdurar bajo ese topónimo durante treinta y cuatro años, hasta que en 1623 se le devolviera el nombre original de San Pedro de Riobamba</w:t>
      </w:r>
      <w:r w:rsidR="00597C3A" w:rsidRPr="00BB3249">
        <w:rPr>
          <w:rStyle w:val="Refdenotaalpie"/>
          <w:rFonts w:ascii="Times New Roman" w:hAnsi="Times New Roman" w:cs="Times New Roman"/>
          <w:lang w:val="es-ES"/>
        </w:rPr>
        <w:footnoteReference w:id="29"/>
      </w:r>
      <w:r w:rsidR="00597C3A" w:rsidRPr="00BB3249">
        <w:rPr>
          <w:rFonts w:ascii="Times New Roman" w:hAnsi="Times New Roman" w:cs="Times New Roman"/>
          <w:lang w:val="es-ES"/>
        </w:rPr>
        <w:t xml:space="preserve">. </w:t>
      </w:r>
      <w:r w:rsidR="00AD40F6" w:rsidRPr="00BB3249">
        <w:rPr>
          <w:rFonts w:ascii="Times New Roman" w:hAnsi="Times New Roman" w:cs="Times New Roman"/>
          <w:lang w:val="es-ES"/>
        </w:rPr>
        <w:t xml:space="preserve">Todo ello son muestras de que, también durante </w:t>
      </w:r>
      <w:r w:rsidR="0042713D" w:rsidRPr="00BB3249">
        <w:rPr>
          <w:rFonts w:ascii="Times New Roman" w:hAnsi="Times New Roman" w:cs="Times New Roman"/>
          <w:lang w:val="es-ES"/>
        </w:rPr>
        <w:t>su estancia en Indias, el conde del Villar tuvo muy presentes sus señoríos</w:t>
      </w:r>
      <w:r w:rsidR="00DD3CD1" w:rsidRPr="00BB3249">
        <w:rPr>
          <w:rFonts w:ascii="Times New Roman" w:hAnsi="Times New Roman" w:cs="Times New Roman"/>
          <w:lang w:val="es-ES"/>
        </w:rPr>
        <w:t xml:space="preserve"> giennenses</w:t>
      </w:r>
      <w:r w:rsidR="0042713D" w:rsidRPr="00BB3249">
        <w:rPr>
          <w:rFonts w:ascii="Times New Roman" w:hAnsi="Times New Roman" w:cs="Times New Roman"/>
          <w:lang w:val="es-ES"/>
        </w:rPr>
        <w:t>.</w:t>
      </w:r>
    </w:p>
    <w:p w:rsidR="002140CE" w:rsidRPr="00BB3249" w:rsidRDefault="00D11291" w:rsidP="009C220C">
      <w:pPr>
        <w:spacing w:line="300" w:lineRule="auto"/>
        <w:jc w:val="both"/>
        <w:rPr>
          <w:rFonts w:ascii="Times New Roman" w:hAnsi="Times New Roman" w:cs="Times New Roman"/>
          <w:lang w:val="es-ES"/>
        </w:rPr>
      </w:pPr>
      <w:r w:rsidRPr="00BB3249">
        <w:rPr>
          <w:rFonts w:ascii="Times New Roman" w:hAnsi="Times New Roman" w:cs="Times New Roman"/>
          <w:lang w:val="es-ES"/>
        </w:rPr>
        <w:tab/>
      </w:r>
      <w:r w:rsidR="00082DF2" w:rsidRPr="00BB3249">
        <w:rPr>
          <w:rFonts w:ascii="Times New Roman" w:hAnsi="Times New Roman" w:cs="Times New Roman"/>
          <w:lang w:val="es-ES"/>
        </w:rPr>
        <w:t xml:space="preserve">Visto todo </w:t>
      </w:r>
      <w:r w:rsidR="000A6745" w:rsidRPr="00BB3249">
        <w:rPr>
          <w:rFonts w:ascii="Times New Roman" w:hAnsi="Times New Roman" w:cs="Times New Roman"/>
          <w:lang w:val="es-ES"/>
        </w:rPr>
        <w:t>lo expuesto</w:t>
      </w:r>
      <w:r w:rsidR="00082DF2" w:rsidRPr="00BB3249">
        <w:rPr>
          <w:rFonts w:ascii="Times New Roman" w:hAnsi="Times New Roman" w:cs="Times New Roman"/>
          <w:lang w:val="es-ES"/>
        </w:rPr>
        <w:t xml:space="preserve">, qué duda cabe de que fue Fernando de Torres y Portugal, I </w:t>
      </w:r>
      <w:r w:rsidR="00AA5272">
        <w:rPr>
          <w:rFonts w:ascii="Times New Roman" w:hAnsi="Times New Roman" w:cs="Times New Roman"/>
          <w:lang w:val="es-ES"/>
        </w:rPr>
        <w:t>c</w:t>
      </w:r>
      <w:r w:rsidR="00082DF2" w:rsidRPr="00BB3249">
        <w:rPr>
          <w:rFonts w:ascii="Times New Roman" w:hAnsi="Times New Roman" w:cs="Times New Roman"/>
          <w:lang w:val="es-ES"/>
        </w:rPr>
        <w:t xml:space="preserve">onde de </w:t>
      </w:r>
      <w:proofErr w:type="spellStart"/>
      <w:r w:rsidR="00082DF2" w:rsidRPr="00BB3249">
        <w:rPr>
          <w:rFonts w:ascii="Times New Roman" w:hAnsi="Times New Roman" w:cs="Times New Roman"/>
          <w:lang w:val="es-ES"/>
        </w:rPr>
        <w:t>Villardompardo</w:t>
      </w:r>
      <w:proofErr w:type="spellEnd"/>
      <w:r w:rsidR="00082DF2" w:rsidRPr="00BB3249">
        <w:rPr>
          <w:rFonts w:ascii="Times New Roman" w:hAnsi="Times New Roman" w:cs="Times New Roman"/>
          <w:lang w:val="es-ES"/>
        </w:rPr>
        <w:t xml:space="preserve">, quien elevó a la casa de Torres y Portugal </w:t>
      </w:r>
      <w:r w:rsidR="00FD3676" w:rsidRPr="00BB3249">
        <w:rPr>
          <w:rFonts w:ascii="Times New Roman" w:hAnsi="Times New Roman" w:cs="Times New Roman"/>
          <w:lang w:val="es-ES"/>
        </w:rPr>
        <w:t>a constituir una de las más poderosas del Jaén del siglo XVI, dejando así de estar relegada a un segundo plano</w:t>
      </w:r>
      <w:r w:rsidR="004B3D69">
        <w:rPr>
          <w:rFonts w:ascii="Times New Roman" w:hAnsi="Times New Roman" w:cs="Times New Roman"/>
          <w:lang w:val="es-ES"/>
        </w:rPr>
        <w:t xml:space="preserve"> en la ciudad</w:t>
      </w:r>
      <w:r w:rsidR="002140CE" w:rsidRPr="00BB3249">
        <w:rPr>
          <w:rFonts w:ascii="Times New Roman" w:hAnsi="Times New Roman" w:cs="Times New Roman"/>
          <w:lang w:val="es-ES"/>
        </w:rPr>
        <w:t>. Ello estuvo aparejado, a nuestro juicio, a dos factores fundamentales, y ligados entre sí: una brillante carrera polític</w:t>
      </w:r>
      <w:r w:rsidR="00393486" w:rsidRPr="00BB3249">
        <w:rPr>
          <w:rFonts w:ascii="Times New Roman" w:hAnsi="Times New Roman" w:cs="Times New Roman"/>
          <w:lang w:val="es-ES"/>
        </w:rPr>
        <w:t xml:space="preserve">a y </w:t>
      </w:r>
      <w:r w:rsidR="002140CE" w:rsidRPr="00BB3249">
        <w:rPr>
          <w:rFonts w:ascii="Times New Roman" w:hAnsi="Times New Roman" w:cs="Times New Roman"/>
          <w:lang w:val="es-ES"/>
        </w:rPr>
        <w:t>administrativa</w:t>
      </w:r>
      <w:r w:rsidR="00FD3676" w:rsidRPr="00BB3249">
        <w:rPr>
          <w:rFonts w:ascii="Times New Roman" w:hAnsi="Times New Roman" w:cs="Times New Roman"/>
          <w:lang w:val="es-ES"/>
        </w:rPr>
        <w:t xml:space="preserve"> que situó al </w:t>
      </w:r>
      <w:r w:rsidR="00DD3CD1" w:rsidRPr="00BB3249">
        <w:rPr>
          <w:rFonts w:ascii="Times New Roman" w:hAnsi="Times New Roman" w:cs="Times New Roman"/>
          <w:lang w:val="es-ES"/>
        </w:rPr>
        <w:t>conde</w:t>
      </w:r>
      <w:r w:rsidR="00FD3676" w:rsidRPr="00BB3249">
        <w:rPr>
          <w:rFonts w:ascii="Times New Roman" w:hAnsi="Times New Roman" w:cs="Times New Roman"/>
          <w:lang w:val="es-ES"/>
        </w:rPr>
        <w:t xml:space="preserve"> de </w:t>
      </w:r>
      <w:proofErr w:type="spellStart"/>
      <w:r w:rsidR="00FD3676" w:rsidRPr="00BB3249">
        <w:rPr>
          <w:rFonts w:ascii="Times New Roman" w:hAnsi="Times New Roman" w:cs="Times New Roman"/>
          <w:lang w:val="es-ES"/>
        </w:rPr>
        <w:t>Villardompardo</w:t>
      </w:r>
      <w:proofErr w:type="spellEnd"/>
      <w:r w:rsidR="00FD3676" w:rsidRPr="00BB3249">
        <w:rPr>
          <w:rFonts w:ascii="Times New Roman" w:hAnsi="Times New Roman" w:cs="Times New Roman"/>
          <w:lang w:val="es-ES"/>
        </w:rPr>
        <w:t xml:space="preserve"> en la primera escena política de la ciudad</w:t>
      </w:r>
      <w:r w:rsidR="002140CE" w:rsidRPr="00BB3249">
        <w:rPr>
          <w:rFonts w:ascii="Times New Roman" w:hAnsi="Times New Roman" w:cs="Times New Roman"/>
          <w:lang w:val="es-ES"/>
        </w:rPr>
        <w:t xml:space="preserve">, así como un ascenso social </w:t>
      </w:r>
      <w:r w:rsidR="00FD3676" w:rsidRPr="00BB3249">
        <w:rPr>
          <w:rFonts w:ascii="Times New Roman" w:hAnsi="Times New Roman" w:cs="Times New Roman"/>
          <w:lang w:val="es-ES"/>
        </w:rPr>
        <w:t xml:space="preserve">basado en el control señorial sobre vasallos en una serie de poblaciones. </w:t>
      </w:r>
      <w:r w:rsidR="000A6745" w:rsidRPr="00BB3249">
        <w:rPr>
          <w:rFonts w:ascii="Times New Roman" w:hAnsi="Times New Roman" w:cs="Times New Roman"/>
          <w:lang w:val="es-ES"/>
        </w:rPr>
        <w:t xml:space="preserve">Sintetizando, el servicio a la Corona y la compra de señoríos, dos de las varias posibilidades de ascenso social </w:t>
      </w:r>
      <w:r w:rsidR="004B3D69">
        <w:rPr>
          <w:rFonts w:ascii="Times New Roman" w:hAnsi="Times New Roman" w:cs="Times New Roman"/>
          <w:lang w:val="es-ES"/>
        </w:rPr>
        <w:t xml:space="preserve">y/o consolidación del poder </w:t>
      </w:r>
      <w:r w:rsidR="000A6745" w:rsidRPr="00BB3249">
        <w:rPr>
          <w:rFonts w:ascii="Times New Roman" w:hAnsi="Times New Roman" w:cs="Times New Roman"/>
          <w:lang w:val="es-ES"/>
        </w:rPr>
        <w:t>que tenía la nobleza en la España moderna</w:t>
      </w:r>
      <w:r w:rsidR="000A6745" w:rsidRPr="00BB3249">
        <w:rPr>
          <w:rStyle w:val="Refdenotaalpie"/>
          <w:rFonts w:ascii="Times New Roman" w:hAnsi="Times New Roman" w:cs="Times New Roman"/>
          <w:lang w:val="es-ES"/>
        </w:rPr>
        <w:footnoteReference w:id="30"/>
      </w:r>
      <w:r w:rsidR="00AF7404">
        <w:rPr>
          <w:rFonts w:ascii="Times New Roman" w:hAnsi="Times New Roman" w:cs="Times New Roman"/>
          <w:lang w:val="es-ES"/>
        </w:rPr>
        <w:t>,</w:t>
      </w:r>
      <w:r w:rsidR="000A6745" w:rsidRPr="00BB3249">
        <w:rPr>
          <w:rFonts w:ascii="Times New Roman" w:hAnsi="Times New Roman" w:cs="Times New Roman"/>
          <w:lang w:val="es-ES"/>
        </w:rPr>
        <w:t xml:space="preserve"> están presentes en la figura de Fernando de Torres. </w:t>
      </w:r>
      <w:r w:rsidR="00FD3676" w:rsidRPr="00BB3249">
        <w:rPr>
          <w:rFonts w:ascii="Times New Roman" w:hAnsi="Times New Roman" w:cs="Times New Roman"/>
          <w:lang w:val="es-ES"/>
        </w:rPr>
        <w:t>Y</w:t>
      </w:r>
      <w:r w:rsidR="000A6745" w:rsidRPr="00BB3249">
        <w:rPr>
          <w:rFonts w:ascii="Times New Roman" w:hAnsi="Times New Roman" w:cs="Times New Roman"/>
          <w:lang w:val="es-ES"/>
        </w:rPr>
        <w:t>, habiendo visto la primera,</w:t>
      </w:r>
      <w:r w:rsidR="00FD3676" w:rsidRPr="00BB3249">
        <w:rPr>
          <w:rFonts w:ascii="Times New Roman" w:hAnsi="Times New Roman" w:cs="Times New Roman"/>
          <w:lang w:val="es-ES"/>
        </w:rPr>
        <w:t xml:space="preserve"> </w:t>
      </w:r>
      <w:r w:rsidR="000A6745" w:rsidRPr="00BB3249">
        <w:rPr>
          <w:rFonts w:ascii="Times New Roman" w:hAnsi="Times New Roman" w:cs="Times New Roman"/>
          <w:lang w:val="es-ES"/>
        </w:rPr>
        <w:t>atenderemos en lo sucesivo a la segunda: el control señorial</w:t>
      </w:r>
      <w:r w:rsidR="00FD3676" w:rsidRPr="00BB3249">
        <w:rPr>
          <w:rFonts w:ascii="Times New Roman" w:hAnsi="Times New Roman" w:cs="Times New Roman"/>
          <w:lang w:val="es-ES"/>
        </w:rPr>
        <w:t>.</w:t>
      </w:r>
    </w:p>
    <w:p w:rsidR="00FD3676" w:rsidRPr="00BB3249" w:rsidRDefault="00FD3676" w:rsidP="009C220C">
      <w:pPr>
        <w:spacing w:line="300" w:lineRule="auto"/>
        <w:jc w:val="both"/>
        <w:rPr>
          <w:rFonts w:ascii="Times New Roman" w:hAnsi="Times New Roman" w:cs="Times New Roman"/>
          <w:lang w:val="es-ES"/>
        </w:rPr>
      </w:pPr>
    </w:p>
    <w:p w:rsidR="00FD3676" w:rsidRPr="00BB3249" w:rsidRDefault="00FD3676" w:rsidP="009C220C">
      <w:pPr>
        <w:spacing w:line="300" w:lineRule="auto"/>
        <w:jc w:val="both"/>
        <w:rPr>
          <w:rFonts w:ascii="Times New Roman" w:hAnsi="Times New Roman" w:cs="Times New Roman"/>
          <w:b/>
          <w:i/>
          <w:lang w:val="es-ES"/>
        </w:rPr>
      </w:pPr>
      <w:r w:rsidRPr="00BB3249">
        <w:rPr>
          <w:rFonts w:ascii="Times New Roman" w:hAnsi="Times New Roman" w:cs="Times New Roman"/>
          <w:lang w:val="es-ES"/>
        </w:rPr>
        <w:tab/>
      </w:r>
      <w:r w:rsidRPr="00BB3249">
        <w:rPr>
          <w:rFonts w:ascii="Times New Roman" w:hAnsi="Times New Roman" w:cs="Times New Roman"/>
          <w:b/>
          <w:lang w:val="es-ES"/>
        </w:rPr>
        <w:t xml:space="preserve">3. Fernando de Torres y Portugal, señor de vasallos. El intento fallido de compra del lugar de </w:t>
      </w:r>
      <w:proofErr w:type="spellStart"/>
      <w:r w:rsidRPr="00BB3249">
        <w:rPr>
          <w:rFonts w:ascii="Times New Roman" w:hAnsi="Times New Roman" w:cs="Times New Roman"/>
          <w:b/>
          <w:lang w:val="es-ES"/>
        </w:rPr>
        <w:t>Jamilena</w:t>
      </w:r>
      <w:proofErr w:type="spellEnd"/>
    </w:p>
    <w:p w:rsidR="002140CE" w:rsidRPr="00BB3249" w:rsidRDefault="002140CE" w:rsidP="009C220C">
      <w:pPr>
        <w:spacing w:line="300" w:lineRule="auto"/>
        <w:jc w:val="both"/>
        <w:rPr>
          <w:rFonts w:ascii="Times New Roman" w:hAnsi="Times New Roman" w:cs="Times New Roman"/>
          <w:lang w:val="es-ES"/>
        </w:rPr>
      </w:pPr>
    </w:p>
    <w:p w:rsidR="00082DF2" w:rsidRPr="00BB3249" w:rsidRDefault="00FD3676" w:rsidP="009C220C">
      <w:pPr>
        <w:spacing w:line="300" w:lineRule="auto"/>
        <w:jc w:val="both"/>
        <w:rPr>
          <w:rFonts w:ascii="Times New Roman" w:hAnsi="Times New Roman" w:cs="Times New Roman"/>
          <w:lang w:val="es-ES"/>
        </w:rPr>
      </w:pPr>
      <w:r w:rsidRPr="00BB3249">
        <w:rPr>
          <w:rFonts w:ascii="Times New Roman" w:hAnsi="Times New Roman" w:cs="Times New Roman"/>
          <w:lang w:val="es-ES"/>
        </w:rPr>
        <w:tab/>
        <w:t>Fernando de Torres y Portugal</w:t>
      </w:r>
      <w:r w:rsidR="002D4697" w:rsidRPr="00BB3249">
        <w:rPr>
          <w:rFonts w:ascii="Times New Roman" w:hAnsi="Times New Roman" w:cs="Times New Roman"/>
          <w:lang w:val="es-ES"/>
        </w:rPr>
        <w:t xml:space="preserve"> recibió el mayorazgo a la muerte de su padre, Bernardino de Torres y Portugal, en algún momento impreciso de la década de 1550; si </w:t>
      </w:r>
      <w:r w:rsidR="002D4697" w:rsidRPr="00BB3249">
        <w:rPr>
          <w:rFonts w:ascii="Times New Roman" w:hAnsi="Times New Roman" w:cs="Times New Roman"/>
          <w:lang w:val="es-ES"/>
        </w:rPr>
        <w:lastRenderedPageBreak/>
        <w:t xml:space="preserve">bien, unos años antes ya lo vemos pleiteando con los vecinos de Jaén por la defensa de sus privilegios señoriales. El señorío de </w:t>
      </w:r>
      <w:proofErr w:type="spellStart"/>
      <w:r w:rsidR="002D4697" w:rsidRPr="00BB3249">
        <w:rPr>
          <w:rFonts w:ascii="Times New Roman" w:hAnsi="Times New Roman" w:cs="Times New Roman"/>
          <w:lang w:val="es-ES"/>
        </w:rPr>
        <w:t>Villardompardo</w:t>
      </w:r>
      <w:proofErr w:type="spellEnd"/>
      <w:r w:rsidR="002D4697" w:rsidRPr="00BB3249">
        <w:rPr>
          <w:rFonts w:ascii="Times New Roman" w:hAnsi="Times New Roman" w:cs="Times New Roman"/>
          <w:lang w:val="es-ES"/>
        </w:rPr>
        <w:t xml:space="preserve"> contaba cuando lo recibió </w:t>
      </w:r>
      <w:r w:rsidR="006F713E">
        <w:rPr>
          <w:rFonts w:ascii="Times New Roman" w:hAnsi="Times New Roman" w:cs="Times New Roman"/>
          <w:lang w:val="es-ES"/>
        </w:rPr>
        <w:t>D</w:t>
      </w:r>
      <w:r w:rsidR="002D4697" w:rsidRPr="00BB3249">
        <w:rPr>
          <w:rFonts w:ascii="Times New Roman" w:hAnsi="Times New Roman" w:cs="Times New Roman"/>
          <w:lang w:val="es-ES"/>
        </w:rPr>
        <w:t xml:space="preserve">on Fernando con la jurisdicción civil y criminal sobre todos los vasallos de las poblaciones de </w:t>
      </w:r>
      <w:proofErr w:type="spellStart"/>
      <w:r w:rsidR="002D4697" w:rsidRPr="00BB3249">
        <w:rPr>
          <w:rFonts w:ascii="Times New Roman" w:hAnsi="Times New Roman" w:cs="Times New Roman"/>
          <w:lang w:val="es-ES"/>
        </w:rPr>
        <w:t>Villardompardo</w:t>
      </w:r>
      <w:proofErr w:type="spellEnd"/>
      <w:r w:rsidR="002D4697" w:rsidRPr="00BB3249">
        <w:rPr>
          <w:rFonts w:ascii="Times New Roman" w:hAnsi="Times New Roman" w:cs="Times New Roman"/>
          <w:lang w:val="es-ES"/>
        </w:rPr>
        <w:t xml:space="preserve">, </w:t>
      </w:r>
      <w:r w:rsidR="007B422F" w:rsidRPr="00BB3249">
        <w:rPr>
          <w:rFonts w:ascii="Times New Roman" w:hAnsi="Times New Roman" w:cs="Times New Roman"/>
          <w:lang w:val="es-ES"/>
        </w:rPr>
        <w:t xml:space="preserve">San Pedro de </w:t>
      </w:r>
      <w:proofErr w:type="spellStart"/>
      <w:r w:rsidR="002D4697" w:rsidRPr="00BB3249">
        <w:rPr>
          <w:rFonts w:ascii="Times New Roman" w:hAnsi="Times New Roman" w:cs="Times New Roman"/>
          <w:lang w:val="es-ES"/>
        </w:rPr>
        <w:t>Escañuela</w:t>
      </w:r>
      <w:proofErr w:type="spellEnd"/>
      <w:r w:rsidR="002D4697" w:rsidRPr="00BB3249">
        <w:rPr>
          <w:rFonts w:ascii="Times New Roman" w:hAnsi="Times New Roman" w:cs="Times New Roman"/>
          <w:lang w:val="es-ES"/>
        </w:rPr>
        <w:t xml:space="preserve"> y </w:t>
      </w:r>
      <w:proofErr w:type="spellStart"/>
      <w:r w:rsidR="002D4697" w:rsidRPr="00BB3249">
        <w:rPr>
          <w:rFonts w:ascii="Times New Roman" w:hAnsi="Times New Roman" w:cs="Times New Roman"/>
          <w:lang w:val="es-ES"/>
        </w:rPr>
        <w:t>Villargordo</w:t>
      </w:r>
      <w:proofErr w:type="spellEnd"/>
      <w:r w:rsidR="00BE637B">
        <w:rPr>
          <w:rFonts w:ascii="Times New Roman" w:hAnsi="Times New Roman" w:cs="Times New Roman"/>
          <w:lang w:val="es-ES"/>
        </w:rPr>
        <w:t>; en torno a unas mil personas, como hemos indicado</w:t>
      </w:r>
      <w:r w:rsidR="002D4697" w:rsidRPr="00BB3249">
        <w:rPr>
          <w:rFonts w:ascii="Times New Roman" w:hAnsi="Times New Roman" w:cs="Times New Roman"/>
          <w:lang w:val="es-ES"/>
        </w:rPr>
        <w:t xml:space="preserve">. </w:t>
      </w:r>
      <w:r w:rsidR="00504682" w:rsidRPr="00BB3249">
        <w:rPr>
          <w:rFonts w:ascii="Times New Roman" w:hAnsi="Times New Roman" w:cs="Times New Roman"/>
          <w:lang w:val="es-ES"/>
        </w:rPr>
        <w:t>Lo que aquí vamos a exponer es un intento</w:t>
      </w:r>
      <w:r w:rsidR="006658E1" w:rsidRPr="00BB3249">
        <w:rPr>
          <w:rFonts w:ascii="Times New Roman" w:hAnsi="Times New Roman" w:cs="Times New Roman"/>
          <w:lang w:val="es-ES"/>
        </w:rPr>
        <w:t xml:space="preserve"> fracasado</w:t>
      </w:r>
      <w:r w:rsidR="00504682" w:rsidRPr="00BB3249">
        <w:rPr>
          <w:rFonts w:ascii="Times New Roman" w:hAnsi="Times New Roman" w:cs="Times New Roman"/>
          <w:lang w:val="es-ES"/>
        </w:rPr>
        <w:t xml:space="preserve"> por ampliar dicho señorío con </w:t>
      </w:r>
      <w:r w:rsidR="006658E1" w:rsidRPr="00BB3249">
        <w:rPr>
          <w:rFonts w:ascii="Times New Roman" w:hAnsi="Times New Roman" w:cs="Times New Roman"/>
          <w:lang w:val="es-ES"/>
        </w:rPr>
        <w:t xml:space="preserve">la compra de </w:t>
      </w:r>
      <w:r w:rsidR="00504682" w:rsidRPr="00BB3249">
        <w:rPr>
          <w:rFonts w:ascii="Times New Roman" w:hAnsi="Times New Roman" w:cs="Times New Roman"/>
          <w:lang w:val="es-ES"/>
        </w:rPr>
        <w:t xml:space="preserve">una población, el lugar de </w:t>
      </w:r>
      <w:proofErr w:type="spellStart"/>
      <w:r w:rsidR="00504682" w:rsidRPr="00BB3249">
        <w:rPr>
          <w:rFonts w:ascii="Times New Roman" w:hAnsi="Times New Roman" w:cs="Times New Roman"/>
          <w:lang w:val="es-ES"/>
        </w:rPr>
        <w:t>Jamilena</w:t>
      </w:r>
      <w:proofErr w:type="spellEnd"/>
      <w:r w:rsidR="00504682" w:rsidRPr="00BB3249">
        <w:rPr>
          <w:rFonts w:ascii="Times New Roman" w:hAnsi="Times New Roman" w:cs="Times New Roman"/>
          <w:lang w:val="es-ES"/>
        </w:rPr>
        <w:t>, perteneciente a la jurisdicción de Martos. En cualquier caso,</w:t>
      </w:r>
      <w:r w:rsidR="00D11291" w:rsidRPr="00BB3249">
        <w:rPr>
          <w:rFonts w:ascii="Times New Roman" w:hAnsi="Times New Roman" w:cs="Times New Roman"/>
          <w:lang w:val="es-ES"/>
        </w:rPr>
        <w:t xml:space="preserve"> </w:t>
      </w:r>
      <w:r w:rsidR="00977DDF" w:rsidRPr="00BB3249">
        <w:rPr>
          <w:rFonts w:ascii="Times New Roman" w:hAnsi="Times New Roman" w:cs="Times New Roman"/>
          <w:lang w:val="es-ES"/>
        </w:rPr>
        <w:t xml:space="preserve">está </w:t>
      </w:r>
      <w:r w:rsidR="00D11291" w:rsidRPr="00BB3249">
        <w:rPr>
          <w:rFonts w:ascii="Times New Roman" w:hAnsi="Times New Roman" w:cs="Times New Roman"/>
          <w:lang w:val="es-ES"/>
        </w:rPr>
        <w:t>todavía por hacer una historia de la administración de este señorío</w:t>
      </w:r>
      <w:r w:rsidR="007B422F" w:rsidRPr="00BB3249">
        <w:rPr>
          <w:rFonts w:ascii="Times New Roman" w:hAnsi="Times New Roman" w:cs="Times New Roman"/>
          <w:lang w:val="es-ES"/>
        </w:rPr>
        <w:t xml:space="preserve"> </w:t>
      </w:r>
      <w:r w:rsidR="002D03BC" w:rsidRPr="00BB3249">
        <w:rPr>
          <w:rFonts w:ascii="Times New Roman" w:hAnsi="Times New Roman" w:cs="Times New Roman"/>
          <w:lang w:val="es-ES"/>
        </w:rPr>
        <w:t xml:space="preserve">–luego </w:t>
      </w:r>
      <w:r w:rsidR="00AA5272">
        <w:rPr>
          <w:rFonts w:ascii="Times New Roman" w:hAnsi="Times New Roman" w:cs="Times New Roman"/>
          <w:lang w:val="es-ES"/>
        </w:rPr>
        <w:t>c</w:t>
      </w:r>
      <w:r w:rsidR="002D03BC" w:rsidRPr="00BB3249">
        <w:rPr>
          <w:rFonts w:ascii="Times New Roman" w:hAnsi="Times New Roman" w:cs="Times New Roman"/>
          <w:lang w:val="es-ES"/>
        </w:rPr>
        <w:t xml:space="preserve">ondado– de </w:t>
      </w:r>
      <w:proofErr w:type="spellStart"/>
      <w:r w:rsidR="002D03BC" w:rsidRPr="00BB3249">
        <w:rPr>
          <w:rFonts w:ascii="Times New Roman" w:hAnsi="Times New Roman" w:cs="Times New Roman"/>
          <w:lang w:val="es-ES"/>
        </w:rPr>
        <w:t>Villardompardo</w:t>
      </w:r>
      <w:proofErr w:type="spellEnd"/>
      <w:r w:rsidR="00504682" w:rsidRPr="00BB3249">
        <w:rPr>
          <w:rFonts w:ascii="Times New Roman" w:hAnsi="Times New Roman" w:cs="Times New Roman"/>
          <w:lang w:val="es-ES"/>
        </w:rPr>
        <w:t xml:space="preserve"> desde su fundación en la baja Edad Media hasta su ocaso en el siglo XIX. </w:t>
      </w:r>
    </w:p>
    <w:p w:rsidR="00E8777F" w:rsidRPr="00BB3249" w:rsidRDefault="00E8777F" w:rsidP="009C220C">
      <w:pPr>
        <w:spacing w:line="300" w:lineRule="auto"/>
        <w:jc w:val="both"/>
        <w:rPr>
          <w:rFonts w:ascii="Times New Roman" w:hAnsi="Times New Roman" w:cs="Times New Roman"/>
          <w:lang w:val="es-ES"/>
        </w:rPr>
      </w:pPr>
    </w:p>
    <w:p w:rsidR="00E8777F" w:rsidRPr="00BB3249" w:rsidRDefault="00E8777F" w:rsidP="005A014B">
      <w:pPr>
        <w:spacing w:line="300" w:lineRule="auto"/>
        <w:jc w:val="center"/>
        <w:rPr>
          <w:rFonts w:ascii="Times New Roman" w:hAnsi="Times New Roman" w:cs="Times New Roman"/>
          <w:lang w:val="es-ES"/>
        </w:rPr>
      </w:pPr>
      <w:r w:rsidRPr="00BB3249">
        <w:rPr>
          <w:rFonts w:ascii="Times New Roman" w:hAnsi="Times New Roman" w:cs="Times New Roman"/>
          <w:noProof/>
          <w:lang w:val="es-ES" w:eastAsia="es-ES"/>
        </w:rPr>
        <w:drawing>
          <wp:inline distT="0" distB="0" distL="0" distR="0">
            <wp:extent cx="5366929" cy="3796890"/>
            <wp:effectExtent l="0" t="0" r="5715"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LLARDONPARDO.png"/>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5434047" cy="3844373"/>
                    </a:xfrm>
                    <a:prstGeom prst="rect">
                      <a:avLst/>
                    </a:prstGeom>
                  </pic:spPr>
                </pic:pic>
              </a:graphicData>
            </a:graphic>
          </wp:inline>
        </w:drawing>
      </w:r>
    </w:p>
    <w:p w:rsidR="00E8777F" w:rsidRPr="00BB3249" w:rsidRDefault="00E8777F" w:rsidP="009C220C">
      <w:pPr>
        <w:spacing w:line="300" w:lineRule="auto"/>
        <w:jc w:val="both"/>
        <w:rPr>
          <w:rFonts w:ascii="Times New Roman" w:hAnsi="Times New Roman" w:cs="Times New Roman"/>
          <w:sz w:val="22"/>
          <w:lang w:val="es-ES"/>
        </w:rPr>
      </w:pPr>
      <w:r w:rsidRPr="00BB3249">
        <w:rPr>
          <w:rFonts w:ascii="Times New Roman" w:hAnsi="Times New Roman" w:cs="Times New Roman"/>
          <w:sz w:val="22"/>
          <w:lang w:val="es-ES"/>
        </w:rPr>
        <w:t xml:space="preserve">Figura 2: Representación </w:t>
      </w:r>
      <w:r w:rsidR="0062480E" w:rsidRPr="00BB3249">
        <w:rPr>
          <w:rFonts w:ascii="Times New Roman" w:hAnsi="Times New Roman" w:cs="Times New Roman"/>
          <w:sz w:val="22"/>
          <w:lang w:val="es-ES"/>
        </w:rPr>
        <w:t xml:space="preserve">geográfica </w:t>
      </w:r>
      <w:r w:rsidRPr="00BB3249">
        <w:rPr>
          <w:rFonts w:ascii="Times New Roman" w:hAnsi="Times New Roman" w:cs="Times New Roman"/>
          <w:sz w:val="22"/>
          <w:lang w:val="es-ES"/>
        </w:rPr>
        <w:t>del Señorío</w:t>
      </w:r>
      <w:r w:rsidR="00615A89">
        <w:rPr>
          <w:rFonts w:ascii="Times New Roman" w:hAnsi="Times New Roman" w:cs="Times New Roman"/>
          <w:sz w:val="22"/>
          <w:lang w:val="es-ES"/>
        </w:rPr>
        <w:t xml:space="preserve"> de</w:t>
      </w:r>
      <w:r w:rsidRPr="00BB3249">
        <w:rPr>
          <w:rFonts w:ascii="Times New Roman" w:hAnsi="Times New Roman" w:cs="Times New Roman"/>
          <w:sz w:val="22"/>
          <w:lang w:val="es-ES"/>
        </w:rPr>
        <w:t xml:space="preserve"> </w:t>
      </w:r>
      <w:proofErr w:type="spellStart"/>
      <w:r w:rsidRPr="00BB3249">
        <w:rPr>
          <w:rFonts w:ascii="Times New Roman" w:hAnsi="Times New Roman" w:cs="Times New Roman"/>
          <w:sz w:val="22"/>
          <w:lang w:val="es-ES"/>
        </w:rPr>
        <w:t>Villardompardo</w:t>
      </w:r>
      <w:proofErr w:type="spellEnd"/>
      <w:r w:rsidRPr="00BB3249">
        <w:rPr>
          <w:rFonts w:ascii="Times New Roman" w:hAnsi="Times New Roman" w:cs="Times New Roman"/>
          <w:sz w:val="22"/>
          <w:lang w:val="es-ES"/>
        </w:rPr>
        <w:t xml:space="preserve"> en tiempo de Fernando de Torres y Portugal, con las villas recibidas por su linaje</w:t>
      </w:r>
      <w:r w:rsidR="006658E1" w:rsidRPr="00BB3249">
        <w:rPr>
          <w:rFonts w:ascii="Times New Roman" w:hAnsi="Times New Roman" w:cs="Times New Roman"/>
          <w:sz w:val="22"/>
          <w:lang w:val="es-ES"/>
        </w:rPr>
        <w:t>,</w:t>
      </w:r>
      <w:r w:rsidRPr="00BB3249">
        <w:rPr>
          <w:rFonts w:ascii="Times New Roman" w:hAnsi="Times New Roman" w:cs="Times New Roman"/>
          <w:sz w:val="22"/>
          <w:lang w:val="es-ES"/>
        </w:rPr>
        <w:t xml:space="preserve"> así como la que intentó comprar él mismo. Elaboración: Juan Manuel Castillo Martínez</w:t>
      </w:r>
      <w:r w:rsidRPr="00BB3249">
        <w:rPr>
          <w:rStyle w:val="Refdenotaalpie"/>
          <w:rFonts w:ascii="Times New Roman" w:hAnsi="Times New Roman" w:cs="Times New Roman"/>
          <w:sz w:val="22"/>
          <w:lang w:val="es-ES"/>
        </w:rPr>
        <w:footnoteReference w:id="31"/>
      </w:r>
      <w:r w:rsidRPr="00BB3249">
        <w:rPr>
          <w:rFonts w:ascii="Times New Roman" w:hAnsi="Times New Roman" w:cs="Times New Roman"/>
          <w:sz w:val="22"/>
          <w:lang w:val="es-ES"/>
        </w:rPr>
        <w:t>.</w:t>
      </w:r>
    </w:p>
    <w:p w:rsidR="00DF7C68" w:rsidRPr="00BB3249" w:rsidRDefault="00DF7C68" w:rsidP="009C220C">
      <w:pPr>
        <w:spacing w:line="300" w:lineRule="auto"/>
        <w:jc w:val="both"/>
        <w:rPr>
          <w:rFonts w:ascii="Times New Roman" w:hAnsi="Times New Roman" w:cs="Times New Roman"/>
          <w:lang w:val="es-ES"/>
        </w:rPr>
      </w:pPr>
    </w:p>
    <w:p w:rsidR="00D13ED5" w:rsidRPr="00BB3249" w:rsidRDefault="00977DDF" w:rsidP="009C220C">
      <w:pPr>
        <w:spacing w:line="300" w:lineRule="auto"/>
        <w:jc w:val="both"/>
        <w:rPr>
          <w:rFonts w:ascii="Times New Roman" w:hAnsi="Times New Roman" w:cs="Times New Roman"/>
          <w:lang w:val="es-ES"/>
        </w:rPr>
      </w:pPr>
      <w:r w:rsidRPr="00BB3249">
        <w:rPr>
          <w:rFonts w:ascii="Times New Roman" w:hAnsi="Times New Roman" w:cs="Times New Roman"/>
          <w:lang w:val="es-ES"/>
        </w:rPr>
        <w:tab/>
      </w:r>
      <w:r w:rsidR="003272B2" w:rsidRPr="00BB3249">
        <w:rPr>
          <w:rFonts w:ascii="Times New Roman" w:hAnsi="Times New Roman" w:cs="Times New Roman"/>
          <w:lang w:val="es-ES"/>
        </w:rPr>
        <w:t xml:space="preserve">Fernando de Torres </w:t>
      </w:r>
      <w:r w:rsidR="006658E1" w:rsidRPr="00BB3249">
        <w:rPr>
          <w:rFonts w:ascii="Times New Roman" w:hAnsi="Times New Roman" w:cs="Times New Roman"/>
          <w:lang w:val="es-ES"/>
        </w:rPr>
        <w:t xml:space="preserve">es un claro </w:t>
      </w:r>
      <w:r w:rsidR="003272B2" w:rsidRPr="00BB3249">
        <w:rPr>
          <w:rFonts w:ascii="Times New Roman" w:hAnsi="Times New Roman" w:cs="Times New Roman"/>
          <w:lang w:val="es-ES"/>
        </w:rPr>
        <w:t>representante de esa nobleza urbana que domina las ciudades, y que presenta también aspiraciones señoriales a controlar oficios y vasallos.</w:t>
      </w:r>
      <w:r w:rsidR="000A6745" w:rsidRPr="00BB3249">
        <w:rPr>
          <w:rFonts w:ascii="Times New Roman" w:hAnsi="Times New Roman" w:cs="Times New Roman"/>
          <w:lang w:val="es-ES"/>
        </w:rPr>
        <w:t xml:space="preserve"> </w:t>
      </w:r>
      <w:r w:rsidR="001D6354" w:rsidRPr="00BB3249">
        <w:rPr>
          <w:rFonts w:ascii="Times New Roman" w:hAnsi="Times New Roman" w:cs="Times New Roman"/>
          <w:lang w:val="es-ES"/>
        </w:rPr>
        <w:t>U</w:t>
      </w:r>
      <w:r w:rsidR="000A6745" w:rsidRPr="00BB3249">
        <w:rPr>
          <w:rFonts w:ascii="Times New Roman" w:hAnsi="Times New Roman" w:cs="Times New Roman"/>
          <w:lang w:val="es-ES"/>
        </w:rPr>
        <w:t>na nobleza que se aprovech</w:t>
      </w:r>
      <w:r w:rsidR="001D6354" w:rsidRPr="00BB3249">
        <w:rPr>
          <w:rFonts w:ascii="Times New Roman" w:hAnsi="Times New Roman" w:cs="Times New Roman"/>
          <w:lang w:val="es-ES"/>
        </w:rPr>
        <w:t>ó</w:t>
      </w:r>
      <w:r w:rsidR="000A6745" w:rsidRPr="00BB3249">
        <w:rPr>
          <w:rFonts w:ascii="Times New Roman" w:hAnsi="Times New Roman" w:cs="Times New Roman"/>
          <w:lang w:val="es-ES"/>
        </w:rPr>
        <w:t xml:space="preserve"> de mecanismos de la Corona como lo son las ventas de señoríos, para lograr así convertirse en señores de vasallos.</w:t>
      </w:r>
      <w:r w:rsidR="001D6354" w:rsidRPr="00BB3249">
        <w:rPr>
          <w:rFonts w:ascii="Times New Roman" w:hAnsi="Times New Roman" w:cs="Times New Roman"/>
          <w:lang w:val="es-ES"/>
        </w:rPr>
        <w:t xml:space="preserve"> </w:t>
      </w:r>
      <w:r w:rsidR="00D13ED5" w:rsidRPr="00BB3249">
        <w:rPr>
          <w:rFonts w:ascii="Times New Roman" w:hAnsi="Times New Roman" w:cs="Times New Roman"/>
          <w:lang w:val="es-ES"/>
        </w:rPr>
        <w:t xml:space="preserve">Y es que estas ventas de </w:t>
      </w:r>
      <w:r w:rsidR="00615A89">
        <w:rPr>
          <w:rFonts w:ascii="Times New Roman" w:hAnsi="Times New Roman" w:cs="Times New Roman"/>
          <w:lang w:val="es-ES"/>
        </w:rPr>
        <w:t>lugares</w:t>
      </w:r>
      <w:r w:rsidR="00D13ED5" w:rsidRPr="00BB3249">
        <w:rPr>
          <w:rFonts w:ascii="Times New Roman" w:hAnsi="Times New Roman" w:cs="Times New Roman"/>
          <w:lang w:val="es-ES"/>
        </w:rPr>
        <w:t xml:space="preserve">, junto a las ventas de oficios, hidalguías, rentas, y demás enajenaciones de </w:t>
      </w:r>
      <w:r w:rsidR="00D13ED5" w:rsidRPr="00BB3249">
        <w:rPr>
          <w:rFonts w:ascii="Times New Roman" w:hAnsi="Times New Roman" w:cs="Times New Roman"/>
          <w:lang w:val="es-ES"/>
        </w:rPr>
        <w:lastRenderedPageBreak/>
        <w:t>patrimonio regio</w:t>
      </w:r>
      <w:r w:rsidR="00615A89">
        <w:rPr>
          <w:rStyle w:val="Refdenotaalpie"/>
          <w:rFonts w:ascii="Times New Roman" w:hAnsi="Times New Roman" w:cs="Times New Roman"/>
          <w:lang w:val="es-ES"/>
        </w:rPr>
        <w:footnoteReference w:id="32"/>
      </w:r>
      <w:r w:rsidR="00D13ED5" w:rsidRPr="00BB3249">
        <w:rPr>
          <w:rFonts w:ascii="Times New Roman" w:hAnsi="Times New Roman" w:cs="Times New Roman"/>
          <w:lang w:val="es-ES"/>
        </w:rPr>
        <w:t>, no solamente sirvieron para paliar las necesidades económicas de la Real Hacienda, sino también para satisfacer y acallar a una</w:t>
      </w:r>
      <w:r w:rsidR="009B645E">
        <w:rPr>
          <w:rFonts w:ascii="Times New Roman" w:hAnsi="Times New Roman" w:cs="Times New Roman"/>
          <w:lang w:val="es-ES"/>
        </w:rPr>
        <w:t>s</w:t>
      </w:r>
      <w:r w:rsidR="00D13ED5" w:rsidRPr="00BB3249">
        <w:rPr>
          <w:rFonts w:ascii="Times New Roman" w:hAnsi="Times New Roman" w:cs="Times New Roman"/>
          <w:lang w:val="es-ES"/>
        </w:rPr>
        <w:t xml:space="preserve"> </w:t>
      </w:r>
      <w:r w:rsidR="009B645E">
        <w:rPr>
          <w:rFonts w:ascii="Times New Roman" w:hAnsi="Times New Roman" w:cs="Times New Roman"/>
          <w:lang w:val="es-ES"/>
        </w:rPr>
        <w:t>élites –</w:t>
      </w:r>
      <w:r w:rsidR="00D13ED5" w:rsidRPr="00BB3249">
        <w:rPr>
          <w:rFonts w:ascii="Times New Roman" w:hAnsi="Times New Roman" w:cs="Times New Roman"/>
          <w:lang w:val="es-ES"/>
        </w:rPr>
        <w:t>nobleza</w:t>
      </w:r>
      <w:r w:rsidR="009B645E">
        <w:rPr>
          <w:rFonts w:ascii="Times New Roman" w:hAnsi="Times New Roman" w:cs="Times New Roman"/>
          <w:lang w:val="es-ES"/>
        </w:rPr>
        <w:t xml:space="preserve">, altos funcionarios y </w:t>
      </w:r>
      <w:r w:rsidR="009B645E" w:rsidRPr="009B645E">
        <w:rPr>
          <w:rFonts w:ascii="Times New Roman" w:hAnsi="Times New Roman" w:cs="Times New Roman"/>
          <w:lang w:val="es-ES"/>
        </w:rPr>
        <w:t>aspirantes a señores de vasallos</w:t>
      </w:r>
      <w:r w:rsidR="009B645E">
        <w:rPr>
          <w:rFonts w:ascii="Times New Roman" w:hAnsi="Times New Roman" w:cs="Times New Roman"/>
          <w:lang w:val="es-ES"/>
        </w:rPr>
        <w:t xml:space="preserve"> en general–</w:t>
      </w:r>
      <w:r w:rsidR="00D13ED5" w:rsidRPr="00BB3249">
        <w:rPr>
          <w:rFonts w:ascii="Times New Roman" w:hAnsi="Times New Roman" w:cs="Times New Roman"/>
          <w:lang w:val="es-ES"/>
        </w:rPr>
        <w:t xml:space="preserve"> deseosa</w:t>
      </w:r>
      <w:r w:rsidR="009B645E">
        <w:rPr>
          <w:rFonts w:ascii="Times New Roman" w:hAnsi="Times New Roman" w:cs="Times New Roman"/>
          <w:lang w:val="es-ES"/>
        </w:rPr>
        <w:t>s</w:t>
      </w:r>
      <w:r w:rsidR="00D13ED5" w:rsidRPr="00BB3249">
        <w:rPr>
          <w:rFonts w:ascii="Times New Roman" w:hAnsi="Times New Roman" w:cs="Times New Roman"/>
          <w:lang w:val="es-ES"/>
        </w:rPr>
        <w:t xml:space="preserve"> de enriquecerse</w:t>
      </w:r>
      <w:r w:rsidR="00D13ED5" w:rsidRPr="00BB3249">
        <w:rPr>
          <w:rStyle w:val="Refdenotaalpie"/>
          <w:rFonts w:ascii="Times New Roman" w:hAnsi="Times New Roman" w:cs="Times New Roman"/>
          <w:lang w:val="es-ES"/>
        </w:rPr>
        <w:footnoteReference w:id="33"/>
      </w:r>
      <w:r w:rsidR="00D13ED5" w:rsidRPr="00BB3249">
        <w:rPr>
          <w:rFonts w:ascii="Times New Roman" w:hAnsi="Times New Roman" w:cs="Times New Roman"/>
          <w:lang w:val="es-ES"/>
        </w:rPr>
        <w:t>.</w:t>
      </w:r>
    </w:p>
    <w:p w:rsidR="00977DDF" w:rsidRPr="00BB3249" w:rsidRDefault="00D13ED5" w:rsidP="009C220C">
      <w:pPr>
        <w:spacing w:line="300" w:lineRule="auto"/>
        <w:jc w:val="both"/>
        <w:rPr>
          <w:rFonts w:ascii="Times New Roman" w:hAnsi="Times New Roman" w:cs="Times New Roman"/>
          <w:lang w:val="es-ES"/>
        </w:rPr>
      </w:pPr>
      <w:r w:rsidRPr="00BB3249">
        <w:rPr>
          <w:rFonts w:ascii="Times New Roman" w:hAnsi="Times New Roman" w:cs="Times New Roman"/>
          <w:lang w:val="es-ES"/>
        </w:rPr>
        <w:tab/>
      </w:r>
      <w:r w:rsidR="00102AAD" w:rsidRPr="00BB3249">
        <w:rPr>
          <w:rFonts w:ascii="Times New Roman" w:hAnsi="Times New Roman" w:cs="Times New Roman"/>
          <w:lang w:val="es-ES"/>
        </w:rPr>
        <w:t>Domínguez Ortiz habla</w:t>
      </w:r>
      <w:r w:rsidR="006658E1" w:rsidRPr="00BB3249">
        <w:rPr>
          <w:rFonts w:ascii="Times New Roman" w:hAnsi="Times New Roman" w:cs="Times New Roman"/>
          <w:lang w:val="es-ES"/>
        </w:rPr>
        <w:t>ba</w:t>
      </w:r>
      <w:r w:rsidR="00102AAD" w:rsidRPr="00BB3249">
        <w:rPr>
          <w:rFonts w:ascii="Times New Roman" w:hAnsi="Times New Roman" w:cs="Times New Roman"/>
          <w:lang w:val="es-ES"/>
        </w:rPr>
        <w:t xml:space="preserve"> de una "alta burocracia" como principales compradores de jurisdicciones en el siglo XVI, movida por intereses de prestigio y ascenso social, antes que ventajas económicas</w:t>
      </w:r>
      <w:r w:rsidR="00102AAD" w:rsidRPr="00BB3249">
        <w:rPr>
          <w:rStyle w:val="Refdenotaalpie"/>
          <w:rFonts w:ascii="Times New Roman" w:hAnsi="Times New Roman" w:cs="Times New Roman"/>
          <w:lang w:val="es-ES"/>
        </w:rPr>
        <w:footnoteReference w:id="34"/>
      </w:r>
      <w:r w:rsidR="00102AAD" w:rsidRPr="00BB3249">
        <w:rPr>
          <w:rFonts w:ascii="Times New Roman" w:hAnsi="Times New Roman" w:cs="Times New Roman"/>
          <w:lang w:val="es-ES"/>
        </w:rPr>
        <w:t xml:space="preserve">. </w:t>
      </w:r>
      <w:r w:rsidR="001D6354" w:rsidRPr="00BB3249">
        <w:rPr>
          <w:rFonts w:ascii="Times New Roman" w:hAnsi="Times New Roman" w:cs="Times New Roman"/>
          <w:lang w:val="es-ES"/>
        </w:rPr>
        <w:t xml:space="preserve">Siguiendo nuevamente a Soria Mesa, entre estos compradores de señoríos destaca el papel de aristócratas poseedores de jurisdicciones que </w:t>
      </w:r>
      <w:r w:rsidR="004E6C1C" w:rsidRPr="00BB3249">
        <w:rPr>
          <w:rFonts w:ascii="Times New Roman" w:hAnsi="Times New Roman" w:cs="Times New Roman"/>
          <w:lang w:val="es-ES"/>
        </w:rPr>
        <w:t>adquirieron</w:t>
      </w:r>
      <w:r w:rsidR="001D6354" w:rsidRPr="00BB3249">
        <w:rPr>
          <w:rFonts w:ascii="Times New Roman" w:hAnsi="Times New Roman" w:cs="Times New Roman"/>
          <w:lang w:val="es-ES"/>
        </w:rPr>
        <w:t xml:space="preserve"> nuevas villas para ampliar su patrimonio</w:t>
      </w:r>
      <w:r w:rsidR="004E6C1C" w:rsidRPr="00BB3249">
        <w:rPr>
          <w:rFonts w:ascii="Times New Roman" w:hAnsi="Times New Roman" w:cs="Times New Roman"/>
          <w:lang w:val="es-ES"/>
        </w:rPr>
        <w:t>;</w:t>
      </w:r>
      <w:r w:rsidR="001D6354" w:rsidRPr="00BB3249">
        <w:rPr>
          <w:rFonts w:ascii="Times New Roman" w:hAnsi="Times New Roman" w:cs="Times New Roman"/>
          <w:lang w:val="es-ES"/>
        </w:rPr>
        <w:t xml:space="preserve"> así como también regidores urbanos que se enriquecieron a costa de estas ventas</w:t>
      </w:r>
      <w:r w:rsidR="001D6354" w:rsidRPr="00BB3249">
        <w:rPr>
          <w:rStyle w:val="Refdenotaalpie"/>
          <w:rFonts w:ascii="Times New Roman" w:hAnsi="Times New Roman" w:cs="Times New Roman"/>
          <w:lang w:val="es-ES"/>
        </w:rPr>
        <w:footnoteReference w:id="35"/>
      </w:r>
      <w:r w:rsidR="001D6354" w:rsidRPr="00BB3249">
        <w:rPr>
          <w:rFonts w:ascii="Times New Roman" w:hAnsi="Times New Roman" w:cs="Times New Roman"/>
          <w:lang w:val="es-ES"/>
        </w:rPr>
        <w:t>.</w:t>
      </w:r>
      <w:r w:rsidR="00B25620" w:rsidRPr="00BB3249">
        <w:rPr>
          <w:rFonts w:ascii="Times New Roman" w:hAnsi="Times New Roman" w:cs="Times New Roman"/>
          <w:lang w:val="es-ES"/>
        </w:rPr>
        <w:t xml:space="preserve"> Ambas características</w:t>
      </w:r>
      <w:r w:rsidR="004E6C1C" w:rsidRPr="00BB3249">
        <w:rPr>
          <w:rFonts w:ascii="Times New Roman" w:hAnsi="Times New Roman" w:cs="Times New Roman"/>
          <w:lang w:val="es-ES"/>
        </w:rPr>
        <w:t xml:space="preserve"> confluyen en </w:t>
      </w:r>
      <w:r w:rsidR="00BD3422" w:rsidRPr="00BB3249">
        <w:rPr>
          <w:rFonts w:ascii="Times New Roman" w:hAnsi="Times New Roman" w:cs="Times New Roman"/>
          <w:lang w:val="es-ES"/>
        </w:rPr>
        <w:t>Fernando de Torres</w:t>
      </w:r>
      <w:r w:rsidR="00DE2B97" w:rsidRPr="00BB3249">
        <w:rPr>
          <w:rFonts w:ascii="Times New Roman" w:hAnsi="Times New Roman" w:cs="Times New Roman"/>
          <w:lang w:val="es-ES"/>
        </w:rPr>
        <w:t>, como descendiente de una familia nobiliaria y como regidor de Jaén</w:t>
      </w:r>
      <w:r w:rsidR="004E6C1C" w:rsidRPr="00BB3249">
        <w:rPr>
          <w:rFonts w:ascii="Times New Roman" w:hAnsi="Times New Roman" w:cs="Times New Roman"/>
          <w:lang w:val="es-ES"/>
        </w:rPr>
        <w:t>.</w:t>
      </w:r>
    </w:p>
    <w:p w:rsidR="00953372" w:rsidRPr="00BB3249" w:rsidRDefault="00953372" w:rsidP="009C220C">
      <w:pPr>
        <w:spacing w:line="300" w:lineRule="auto"/>
        <w:jc w:val="both"/>
        <w:rPr>
          <w:rFonts w:ascii="Times New Roman" w:hAnsi="Times New Roman" w:cs="Times New Roman"/>
          <w:lang w:val="es-ES"/>
        </w:rPr>
      </w:pPr>
      <w:r w:rsidRPr="00BB3249">
        <w:rPr>
          <w:rFonts w:ascii="Times New Roman" w:hAnsi="Times New Roman" w:cs="Times New Roman"/>
          <w:lang w:val="es-ES"/>
        </w:rPr>
        <w:tab/>
      </w:r>
      <w:r w:rsidR="00BD3422" w:rsidRPr="00BB3249">
        <w:rPr>
          <w:rFonts w:ascii="Times New Roman" w:hAnsi="Times New Roman" w:cs="Times New Roman"/>
          <w:lang w:val="es-ES"/>
        </w:rPr>
        <w:t xml:space="preserve">En esta instancia, sabemos que </w:t>
      </w:r>
      <w:r w:rsidR="006F713E">
        <w:rPr>
          <w:rFonts w:ascii="Times New Roman" w:hAnsi="Times New Roman" w:cs="Times New Roman"/>
          <w:lang w:val="es-ES"/>
        </w:rPr>
        <w:t>D</w:t>
      </w:r>
      <w:r w:rsidR="00BD3422" w:rsidRPr="00BB3249">
        <w:rPr>
          <w:rFonts w:ascii="Times New Roman" w:hAnsi="Times New Roman" w:cs="Times New Roman"/>
          <w:lang w:val="es-ES"/>
        </w:rPr>
        <w:t xml:space="preserve">on Fernando, siendo ya señor de las villas de </w:t>
      </w:r>
      <w:proofErr w:type="spellStart"/>
      <w:r w:rsidR="00BD3422" w:rsidRPr="00BB3249">
        <w:rPr>
          <w:rFonts w:ascii="Times New Roman" w:hAnsi="Times New Roman" w:cs="Times New Roman"/>
          <w:lang w:val="es-ES"/>
        </w:rPr>
        <w:t>Villardompardo</w:t>
      </w:r>
      <w:proofErr w:type="spellEnd"/>
      <w:r w:rsidR="00BD3422" w:rsidRPr="00BB3249">
        <w:rPr>
          <w:rFonts w:ascii="Times New Roman" w:hAnsi="Times New Roman" w:cs="Times New Roman"/>
          <w:lang w:val="es-ES"/>
        </w:rPr>
        <w:t xml:space="preserve">, </w:t>
      </w:r>
      <w:r w:rsidR="00F72B0C" w:rsidRPr="00BB3249">
        <w:rPr>
          <w:rFonts w:ascii="Times New Roman" w:hAnsi="Times New Roman" w:cs="Times New Roman"/>
          <w:lang w:val="es-ES"/>
        </w:rPr>
        <w:t xml:space="preserve">San Pedro de </w:t>
      </w:r>
      <w:proofErr w:type="spellStart"/>
      <w:r w:rsidR="00BD3422" w:rsidRPr="00BB3249">
        <w:rPr>
          <w:rFonts w:ascii="Times New Roman" w:hAnsi="Times New Roman" w:cs="Times New Roman"/>
          <w:lang w:val="es-ES"/>
        </w:rPr>
        <w:t>Escañuela</w:t>
      </w:r>
      <w:proofErr w:type="spellEnd"/>
      <w:r w:rsidR="00BD3422" w:rsidRPr="00BB3249">
        <w:rPr>
          <w:rFonts w:ascii="Times New Roman" w:hAnsi="Times New Roman" w:cs="Times New Roman"/>
          <w:lang w:val="es-ES"/>
        </w:rPr>
        <w:t xml:space="preserve"> y </w:t>
      </w:r>
      <w:proofErr w:type="spellStart"/>
      <w:r w:rsidR="00BD3422" w:rsidRPr="00BB3249">
        <w:rPr>
          <w:rFonts w:ascii="Times New Roman" w:hAnsi="Times New Roman" w:cs="Times New Roman"/>
          <w:lang w:val="es-ES"/>
        </w:rPr>
        <w:t>Villargordo</w:t>
      </w:r>
      <w:proofErr w:type="spellEnd"/>
      <w:r w:rsidR="00BD3422" w:rsidRPr="00BB3249">
        <w:rPr>
          <w:rFonts w:ascii="Times New Roman" w:hAnsi="Times New Roman" w:cs="Times New Roman"/>
          <w:lang w:val="es-ES"/>
        </w:rPr>
        <w:t xml:space="preserve">, compró a Felipe II en </w:t>
      </w:r>
      <w:r w:rsidR="00FB68D8" w:rsidRPr="00BB3249">
        <w:rPr>
          <w:rFonts w:ascii="Times New Roman" w:hAnsi="Times New Roman" w:cs="Times New Roman"/>
          <w:lang w:val="es-ES"/>
        </w:rPr>
        <w:t xml:space="preserve">octubre de </w:t>
      </w:r>
      <w:r w:rsidR="00BD3422" w:rsidRPr="00BB3249">
        <w:rPr>
          <w:rFonts w:ascii="Times New Roman" w:hAnsi="Times New Roman" w:cs="Times New Roman"/>
          <w:lang w:val="es-ES"/>
        </w:rPr>
        <w:t xml:space="preserve">1561 </w:t>
      </w:r>
      <w:r w:rsidR="00845064" w:rsidRPr="00BB3249">
        <w:rPr>
          <w:rFonts w:ascii="Times New Roman" w:hAnsi="Times New Roman" w:cs="Times New Roman"/>
          <w:lang w:val="es-ES"/>
        </w:rPr>
        <w:t xml:space="preserve">una nueva población también cercana a la ciudad de Jaén: el lugar de </w:t>
      </w:r>
      <w:proofErr w:type="spellStart"/>
      <w:r w:rsidR="00845064" w:rsidRPr="00BB3249">
        <w:rPr>
          <w:rFonts w:ascii="Times New Roman" w:hAnsi="Times New Roman" w:cs="Times New Roman"/>
          <w:lang w:val="es-ES"/>
        </w:rPr>
        <w:t>Jamilena</w:t>
      </w:r>
      <w:proofErr w:type="spellEnd"/>
      <w:r w:rsidR="00CD6190" w:rsidRPr="00BB3249">
        <w:rPr>
          <w:rStyle w:val="Refdenotaalpie"/>
          <w:rFonts w:ascii="Times New Roman" w:hAnsi="Times New Roman" w:cs="Times New Roman"/>
          <w:lang w:val="es-ES"/>
        </w:rPr>
        <w:footnoteReference w:id="36"/>
      </w:r>
      <w:r w:rsidR="00845064" w:rsidRPr="00BB3249">
        <w:rPr>
          <w:rFonts w:ascii="Times New Roman" w:hAnsi="Times New Roman" w:cs="Times New Roman"/>
          <w:lang w:val="es-ES"/>
        </w:rPr>
        <w:t xml:space="preserve">. </w:t>
      </w:r>
      <w:r w:rsidR="003464AB" w:rsidRPr="00BB3249">
        <w:rPr>
          <w:rFonts w:ascii="Times New Roman" w:hAnsi="Times New Roman" w:cs="Times New Roman"/>
          <w:lang w:val="es-ES"/>
        </w:rPr>
        <w:t>Est</w:t>
      </w:r>
      <w:r w:rsidR="00F60AB9" w:rsidRPr="00BB3249">
        <w:rPr>
          <w:rFonts w:ascii="Times New Roman" w:hAnsi="Times New Roman" w:cs="Times New Roman"/>
          <w:lang w:val="es-ES"/>
        </w:rPr>
        <w:t>e</w:t>
      </w:r>
      <w:r w:rsidR="003464AB" w:rsidRPr="00BB3249">
        <w:rPr>
          <w:rFonts w:ascii="Times New Roman" w:hAnsi="Times New Roman" w:cs="Times New Roman"/>
          <w:lang w:val="es-ES"/>
        </w:rPr>
        <w:t xml:space="preserve"> era entonces </w:t>
      </w:r>
      <w:r w:rsidR="00F60AB9" w:rsidRPr="00BB3249">
        <w:rPr>
          <w:rFonts w:ascii="Times New Roman" w:hAnsi="Times New Roman" w:cs="Times New Roman"/>
          <w:lang w:val="es-ES"/>
        </w:rPr>
        <w:t>un núcleo urbano de los</w:t>
      </w:r>
      <w:r w:rsidR="00163D5A" w:rsidRPr="00BB3249">
        <w:rPr>
          <w:rFonts w:ascii="Times New Roman" w:hAnsi="Times New Roman" w:cs="Times New Roman"/>
          <w:lang w:val="es-ES"/>
        </w:rPr>
        <w:t xml:space="preserve"> que componían la Encomienda de la Peña de Martos, de la orden de Calatrava.</w:t>
      </w:r>
      <w:r w:rsidR="00BB3087" w:rsidRPr="00BB3249">
        <w:rPr>
          <w:rFonts w:ascii="Times New Roman" w:hAnsi="Times New Roman" w:cs="Times New Roman"/>
          <w:lang w:val="es-ES"/>
        </w:rPr>
        <w:t xml:space="preserve"> </w:t>
      </w:r>
      <w:r w:rsidR="00F72B0C" w:rsidRPr="00BB3249">
        <w:rPr>
          <w:rFonts w:ascii="Times New Roman" w:hAnsi="Times New Roman" w:cs="Times New Roman"/>
          <w:lang w:val="es-ES"/>
        </w:rPr>
        <w:t>U</w:t>
      </w:r>
      <w:r w:rsidR="007B422F" w:rsidRPr="00BB3249">
        <w:rPr>
          <w:rFonts w:ascii="Times New Roman" w:hAnsi="Times New Roman" w:cs="Times New Roman"/>
          <w:lang w:val="es-ES"/>
        </w:rPr>
        <w:t>na aldea o lugar</w:t>
      </w:r>
      <w:r w:rsidR="007B422F" w:rsidRPr="00BB3249">
        <w:rPr>
          <w:rStyle w:val="Refdenotaalpie"/>
          <w:rFonts w:ascii="Times New Roman" w:hAnsi="Times New Roman" w:cs="Times New Roman"/>
          <w:lang w:val="es-ES"/>
        </w:rPr>
        <w:footnoteReference w:id="37"/>
      </w:r>
      <w:r w:rsidR="007B422F" w:rsidRPr="00BB3249">
        <w:rPr>
          <w:rFonts w:ascii="Times New Roman" w:hAnsi="Times New Roman" w:cs="Times New Roman"/>
          <w:lang w:val="es-ES"/>
        </w:rPr>
        <w:t xml:space="preserve"> </w:t>
      </w:r>
      <w:r w:rsidR="00BB3087" w:rsidRPr="00BB3249">
        <w:rPr>
          <w:rFonts w:ascii="Times New Roman" w:hAnsi="Times New Roman" w:cs="Times New Roman"/>
          <w:lang w:val="es-ES"/>
        </w:rPr>
        <w:t xml:space="preserve">realmente reducida, compuesta por menos de cincuenta vecinos, </w:t>
      </w:r>
      <w:r w:rsidR="00DF7C68" w:rsidRPr="00BB3249">
        <w:rPr>
          <w:rFonts w:ascii="Times New Roman" w:hAnsi="Times New Roman" w:cs="Times New Roman"/>
          <w:lang w:val="es-ES"/>
        </w:rPr>
        <w:t>con un</w:t>
      </w:r>
      <w:r w:rsidR="00BB3087" w:rsidRPr="00BB3249">
        <w:rPr>
          <w:rFonts w:ascii="Times New Roman" w:hAnsi="Times New Roman" w:cs="Times New Roman"/>
          <w:lang w:val="es-ES"/>
        </w:rPr>
        <w:t xml:space="preserve"> concejo</w:t>
      </w:r>
      <w:r w:rsidR="00DF7C68" w:rsidRPr="00BB3249">
        <w:rPr>
          <w:rFonts w:ascii="Times New Roman" w:hAnsi="Times New Roman" w:cs="Times New Roman"/>
          <w:lang w:val="es-ES"/>
        </w:rPr>
        <w:t xml:space="preserve"> controlado directamente por la Encomienda</w:t>
      </w:r>
      <w:r w:rsidR="00BB3087" w:rsidRPr="00BB3249">
        <w:rPr>
          <w:rFonts w:ascii="Times New Roman" w:hAnsi="Times New Roman" w:cs="Times New Roman"/>
          <w:lang w:val="es-ES"/>
        </w:rPr>
        <w:t xml:space="preserve">, </w:t>
      </w:r>
      <w:r w:rsidR="00DF7C68" w:rsidRPr="00BB3249">
        <w:rPr>
          <w:rFonts w:ascii="Times New Roman" w:hAnsi="Times New Roman" w:cs="Times New Roman"/>
          <w:lang w:val="es-ES"/>
        </w:rPr>
        <w:t xml:space="preserve">y </w:t>
      </w:r>
      <w:r w:rsidR="00BB3087" w:rsidRPr="00BB3249">
        <w:rPr>
          <w:rFonts w:ascii="Times New Roman" w:hAnsi="Times New Roman" w:cs="Times New Roman"/>
          <w:lang w:val="es-ES"/>
        </w:rPr>
        <w:t>formado por alcalde, un regidor y un mayordomo, nombrado</w:t>
      </w:r>
      <w:r w:rsidR="003346B0">
        <w:rPr>
          <w:rFonts w:ascii="Times New Roman" w:hAnsi="Times New Roman" w:cs="Times New Roman"/>
          <w:lang w:val="es-ES"/>
        </w:rPr>
        <w:t>s</w:t>
      </w:r>
      <w:r w:rsidR="00BB3087" w:rsidRPr="00BB3249">
        <w:rPr>
          <w:rFonts w:ascii="Times New Roman" w:hAnsi="Times New Roman" w:cs="Times New Roman"/>
          <w:lang w:val="es-ES"/>
        </w:rPr>
        <w:t xml:space="preserve"> por el comendador de la Peña de Martos. </w:t>
      </w:r>
      <w:r w:rsidR="00F72B0C" w:rsidRPr="00BB3249">
        <w:rPr>
          <w:rFonts w:ascii="Times New Roman" w:hAnsi="Times New Roman" w:cs="Times New Roman"/>
          <w:lang w:val="es-ES"/>
        </w:rPr>
        <w:t>En la práctica, sus competencias</w:t>
      </w:r>
      <w:r w:rsidR="00F60AB9" w:rsidRPr="00BB3249">
        <w:rPr>
          <w:rFonts w:ascii="Times New Roman" w:hAnsi="Times New Roman" w:cs="Times New Roman"/>
          <w:lang w:val="es-ES"/>
        </w:rPr>
        <w:t xml:space="preserve"> administrativas y</w:t>
      </w:r>
      <w:r w:rsidR="00F72B0C" w:rsidRPr="00BB3249">
        <w:rPr>
          <w:rFonts w:ascii="Times New Roman" w:hAnsi="Times New Roman" w:cs="Times New Roman"/>
          <w:lang w:val="es-ES"/>
        </w:rPr>
        <w:t xml:space="preserve"> judiciales eran realmente reducidas, por lo que dependía directamente del concejo de Martos. </w:t>
      </w:r>
      <w:r w:rsidR="00BB3087" w:rsidRPr="00BB3249">
        <w:rPr>
          <w:rFonts w:ascii="Times New Roman" w:hAnsi="Times New Roman" w:cs="Times New Roman"/>
          <w:lang w:val="es-ES"/>
        </w:rPr>
        <w:t xml:space="preserve">Así </w:t>
      </w:r>
      <w:r w:rsidR="00F72B0C" w:rsidRPr="00BB3249">
        <w:rPr>
          <w:rFonts w:ascii="Times New Roman" w:hAnsi="Times New Roman" w:cs="Times New Roman"/>
          <w:lang w:val="es-ES"/>
        </w:rPr>
        <w:t xml:space="preserve">se </w:t>
      </w:r>
      <w:r w:rsidR="00BB3087" w:rsidRPr="00BB3249">
        <w:rPr>
          <w:rFonts w:ascii="Times New Roman" w:hAnsi="Times New Roman" w:cs="Times New Roman"/>
          <w:lang w:val="es-ES"/>
        </w:rPr>
        <w:lastRenderedPageBreak/>
        <w:t xml:space="preserve">describía la población en un pleito </w:t>
      </w:r>
      <w:r w:rsidR="00F60AB9" w:rsidRPr="00BB3249">
        <w:rPr>
          <w:rFonts w:ascii="Times New Roman" w:hAnsi="Times New Roman" w:cs="Times New Roman"/>
          <w:lang w:val="es-ES"/>
        </w:rPr>
        <w:t>acontecido</w:t>
      </w:r>
      <w:r w:rsidR="00BB3087" w:rsidRPr="00BB3249">
        <w:rPr>
          <w:rFonts w:ascii="Times New Roman" w:hAnsi="Times New Roman" w:cs="Times New Roman"/>
          <w:lang w:val="es-ES"/>
        </w:rPr>
        <w:t xml:space="preserve"> </w:t>
      </w:r>
      <w:r w:rsidR="00F72B0C" w:rsidRPr="00BB3249">
        <w:rPr>
          <w:rFonts w:ascii="Times New Roman" w:hAnsi="Times New Roman" w:cs="Times New Roman"/>
          <w:lang w:val="es-ES"/>
        </w:rPr>
        <w:t>prácticamente en la misma cronología</w:t>
      </w:r>
      <w:r w:rsidR="00BB3087" w:rsidRPr="00BB3249">
        <w:rPr>
          <w:rFonts w:ascii="Times New Roman" w:hAnsi="Times New Roman" w:cs="Times New Roman"/>
          <w:lang w:val="es-ES"/>
        </w:rPr>
        <w:t xml:space="preserve"> del caso que nosotros estudiamos:</w:t>
      </w:r>
    </w:p>
    <w:p w:rsidR="00D13ED5" w:rsidRPr="00BB3249" w:rsidRDefault="00D13ED5" w:rsidP="009C220C">
      <w:pPr>
        <w:spacing w:line="300" w:lineRule="auto"/>
        <w:jc w:val="both"/>
        <w:rPr>
          <w:rFonts w:ascii="Times New Roman" w:hAnsi="Times New Roman" w:cs="Times New Roman"/>
          <w:lang w:val="es-ES"/>
        </w:rPr>
      </w:pPr>
      <w:r w:rsidRPr="00BB3249">
        <w:rPr>
          <w:rFonts w:ascii="Times New Roman" w:hAnsi="Times New Roman" w:cs="Times New Roman"/>
          <w:lang w:val="es-ES"/>
        </w:rPr>
        <w:tab/>
      </w:r>
    </w:p>
    <w:p w:rsidR="00BB3087" w:rsidRPr="00BB3249" w:rsidRDefault="00BB3087" w:rsidP="00BB3087">
      <w:pPr>
        <w:spacing w:line="300" w:lineRule="auto"/>
        <w:ind w:left="708"/>
        <w:jc w:val="both"/>
        <w:rPr>
          <w:rFonts w:ascii="Times New Roman" w:hAnsi="Times New Roman" w:cs="Times New Roman"/>
          <w:sz w:val="22"/>
          <w:lang w:val="es-ES"/>
        </w:rPr>
      </w:pPr>
      <w:r w:rsidRPr="00BB3249">
        <w:rPr>
          <w:rFonts w:ascii="Times New Roman" w:hAnsi="Times New Roman" w:cs="Times New Roman"/>
          <w:sz w:val="22"/>
          <w:lang w:val="es-ES"/>
        </w:rPr>
        <w:tab/>
        <w:t xml:space="preserve">“Que por ser el </w:t>
      </w:r>
      <w:proofErr w:type="spellStart"/>
      <w:r w:rsidRPr="00BB3249">
        <w:rPr>
          <w:rFonts w:ascii="Times New Roman" w:hAnsi="Times New Roman" w:cs="Times New Roman"/>
          <w:sz w:val="22"/>
          <w:lang w:val="es-ES"/>
        </w:rPr>
        <w:t>dho</w:t>
      </w:r>
      <w:proofErr w:type="spellEnd"/>
      <w:r w:rsidRPr="00BB3249">
        <w:rPr>
          <w:rFonts w:ascii="Times New Roman" w:hAnsi="Times New Roman" w:cs="Times New Roman"/>
          <w:sz w:val="22"/>
          <w:lang w:val="es-ES"/>
        </w:rPr>
        <w:t xml:space="preserve"> lugar de </w:t>
      </w:r>
      <w:proofErr w:type="spellStart"/>
      <w:r w:rsidRPr="00BB3249">
        <w:rPr>
          <w:rFonts w:ascii="Times New Roman" w:hAnsi="Times New Roman" w:cs="Times New Roman"/>
          <w:sz w:val="22"/>
          <w:lang w:val="es-ES"/>
        </w:rPr>
        <w:t>Jamilena</w:t>
      </w:r>
      <w:proofErr w:type="spellEnd"/>
      <w:r w:rsidRPr="00BB3249">
        <w:rPr>
          <w:rFonts w:ascii="Times New Roman" w:hAnsi="Times New Roman" w:cs="Times New Roman"/>
          <w:sz w:val="22"/>
          <w:lang w:val="es-ES"/>
        </w:rPr>
        <w:t xml:space="preserve"> como es tan pequeño que será de hasta </w:t>
      </w:r>
      <w:proofErr w:type="spellStart"/>
      <w:r w:rsidRPr="00BB3249">
        <w:rPr>
          <w:rFonts w:ascii="Times New Roman" w:hAnsi="Times New Roman" w:cs="Times New Roman"/>
          <w:sz w:val="22"/>
          <w:lang w:val="es-ES"/>
        </w:rPr>
        <w:t>quarenta</w:t>
      </w:r>
      <w:proofErr w:type="spellEnd"/>
      <w:r w:rsidRPr="00BB3249">
        <w:rPr>
          <w:rFonts w:ascii="Times New Roman" w:hAnsi="Times New Roman" w:cs="Times New Roman"/>
          <w:sz w:val="22"/>
          <w:lang w:val="es-ES"/>
        </w:rPr>
        <w:t xml:space="preserve"> e cinco o </w:t>
      </w:r>
      <w:proofErr w:type="spellStart"/>
      <w:r w:rsidRPr="00BB3249">
        <w:rPr>
          <w:rFonts w:ascii="Times New Roman" w:hAnsi="Times New Roman" w:cs="Times New Roman"/>
          <w:sz w:val="22"/>
          <w:lang w:val="es-ES"/>
        </w:rPr>
        <w:t>quarenta</w:t>
      </w:r>
      <w:proofErr w:type="spellEnd"/>
      <w:r w:rsidRPr="00BB3249">
        <w:rPr>
          <w:rFonts w:ascii="Times New Roman" w:hAnsi="Times New Roman" w:cs="Times New Roman"/>
          <w:sz w:val="22"/>
          <w:lang w:val="es-ES"/>
        </w:rPr>
        <w:t xml:space="preserve"> e </w:t>
      </w:r>
      <w:proofErr w:type="spellStart"/>
      <w:r w:rsidRPr="00BB3249">
        <w:rPr>
          <w:rFonts w:ascii="Times New Roman" w:hAnsi="Times New Roman" w:cs="Times New Roman"/>
          <w:sz w:val="22"/>
          <w:lang w:val="es-ES"/>
        </w:rPr>
        <w:t>seys</w:t>
      </w:r>
      <w:proofErr w:type="spellEnd"/>
      <w:r w:rsidRPr="00BB3249">
        <w:rPr>
          <w:rFonts w:ascii="Times New Roman" w:hAnsi="Times New Roman" w:cs="Times New Roman"/>
          <w:sz w:val="22"/>
          <w:lang w:val="es-ES"/>
        </w:rPr>
        <w:t xml:space="preserve"> vecinos y estos son personas </w:t>
      </w:r>
      <w:proofErr w:type="spellStart"/>
      <w:r w:rsidRPr="00BB3249">
        <w:rPr>
          <w:rFonts w:ascii="Times New Roman" w:hAnsi="Times New Roman" w:cs="Times New Roman"/>
          <w:sz w:val="22"/>
          <w:lang w:val="es-ES"/>
        </w:rPr>
        <w:t>probes</w:t>
      </w:r>
      <w:proofErr w:type="spellEnd"/>
      <w:r w:rsidRPr="00BB3249">
        <w:rPr>
          <w:rFonts w:ascii="Times New Roman" w:hAnsi="Times New Roman" w:cs="Times New Roman"/>
          <w:sz w:val="22"/>
          <w:lang w:val="es-ES"/>
        </w:rPr>
        <w:t xml:space="preserve"> q el </w:t>
      </w:r>
      <w:proofErr w:type="spellStart"/>
      <w:r w:rsidRPr="00BB3249">
        <w:rPr>
          <w:rFonts w:ascii="Times New Roman" w:hAnsi="Times New Roman" w:cs="Times New Roman"/>
          <w:sz w:val="22"/>
          <w:lang w:val="es-ES"/>
        </w:rPr>
        <w:t>dho</w:t>
      </w:r>
      <w:proofErr w:type="spellEnd"/>
      <w:r w:rsidRPr="00BB3249">
        <w:rPr>
          <w:rFonts w:ascii="Times New Roman" w:hAnsi="Times New Roman" w:cs="Times New Roman"/>
          <w:sz w:val="22"/>
          <w:lang w:val="es-ES"/>
        </w:rPr>
        <w:t xml:space="preserve"> lugar </w:t>
      </w:r>
      <w:proofErr w:type="spellStart"/>
      <w:r w:rsidRPr="00BB3249">
        <w:rPr>
          <w:rFonts w:ascii="Times New Roman" w:hAnsi="Times New Roman" w:cs="Times New Roman"/>
          <w:sz w:val="22"/>
          <w:lang w:val="es-ES"/>
        </w:rPr>
        <w:t>estara</w:t>
      </w:r>
      <w:proofErr w:type="spellEnd"/>
      <w:r w:rsidRPr="00BB3249">
        <w:rPr>
          <w:rFonts w:ascii="Times New Roman" w:hAnsi="Times New Roman" w:cs="Times New Roman"/>
          <w:sz w:val="22"/>
          <w:lang w:val="es-ES"/>
        </w:rPr>
        <w:t xml:space="preserve"> mas bien </w:t>
      </w:r>
      <w:proofErr w:type="spellStart"/>
      <w:r w:rsidRPr="00BB3249">
        <w:rPr>
          <w:rFonts w:ascii="Times New Roman" w:hAnsi="Times New Roman" w:cs="Times New Roman"/>
          <w:sz w:val="22"/>
          <w:lang w:val="es-ES"/>
        </w:rPr>
        <w:t>rexido</w:t>
      </w:r>
      <w:proofErr w:type="spellEnd"/>
      <w:r w:rsidRPr="00BB3249">
        <w:rPr>
          <w:rFonts w:ascii="Times New Roman" w:hAnsi="Times New Roman" w:cs="Times New Roman"/>
          <w:sz w:val="22"/>
          <w:lang w:val="es-ES"/>
        </w:rPr>
        <w:t xml:space="preserve"> y gobernado </w:t>
      </w:r>
      <w:proofErr w:type="spellStart"/>
      <w:r w:rsidRPr="00BB3249">
        <w:rPr>
          <w:rFonts w:ascii="Times New Roman" w:hAnsi="Times New Roman" w:cs="Times New Roman"/>
          <w:sz w:val="22"/>
          <w:lang w:val="es-ES"/>
        </w:rPr>
        <w:t>rrigiendose</w:t>
      </w:r>
      <w:proofErr w:type="spellEnd"/>
      <w:r w:rsidRPr="00BB3249">
        <w:rPr>
          <w:rFonts w:ascii="Times New Roman" w:hAnsi="Times New Roman" w:cs="Times New Roman"/>
          <w:sz w:val="22"/>
          <w:lang w:val="es-ES"/>
        </w:rPr>
        <w:t xml:space="preserve"> e </w:t>
      </w:r>
      <w:proofErr w:type="spellStart"/>
      <w:r w:rsidRPr="00BB3249">
        <w:rPr>
          <w:rFonts w:ascii="Times New Roman" w:hAnsi="Times New Roman" w:cs="Times New Roman"/>
          <w:sz w:val="22"/>
          <w:lang w:val="es-ES"/>
        </w:rPr>
        <w:t>gobernandose</w:t>
      </w:r>
      <w:proofErr w:type="spellEnd"/>
      <w:r w:rsidRPr="00BB3249">
        <w:rPr>
          <w:rFonts w:ascii="Times New Roman" w:hAnsi="Times New Roman" w:cs="Times New Roman"/>
          <w:sz w:val="22"/>
          <w:lang w:val="es-ES"/>
        </w:rPr>
        <w:t xml:space="preserve"> con </w:t>
      </w:r>
      <w:proofErr w:type="spellStart"/>
      <w:r w:rsidRPr="00BB3249">
        <w:rPr>
          <w:rFonts w:ascii="Times New Roman" w:hAnsi="Times New Roman" w:cs="Times New Roman"/>
          <w:sz w:val="22"/>
          <w:lang w:val="es-ES"/>
        </w:rPr>
        <w:t>vn</w:t>
      </w:r>
      <w:proofErr w:type="spellEnd"/>
      <w:r w:rsidRPr="00BB3249">
        <w:rPr>
          <w:rFonts w:ascii="Times New Roman" w:hAnsi="Times New Roman" w:cs="Times New Roman"/>
          <w:sz w:val="22"/>
          <w:lang w:val="es-ES"/>
        </w:rPr>
        <w:t xml:space="preserve"> alcalde y </w:t>
      </w:r>
      <w:proofErr w:type="spellStart"/>
      <w:r w:rsidRPr="00BB3249">
        <w:rPr>
          <w:rFonts w:ascii="Times New Roman" w:hAnsi="Times New Roman" w:cs="Times New Roman"/>
          <w:sz w:val="22"/>
          <w:lang w:val="es-ES"/>
        </w:rPr>
        <w:t>vn</w:t>
      </w:r>
      <w:proofErr w:type="spellEnd"/>
      <w:r w:rsidRPr="00BB3249">
        <w:rPr>
          <w:rFonts w:ascii="Times New Roman" w:hAnsi="Times New Roman" w:cs="Times New Roman"/>
          <w:sz w:val="22"/>
          <w:lang w:val="es-ES"/>
        </w:rPr>
        <w:t xml:space="preserve"> </w:t>
      </w:r>
      <w:proofErr w:type="spellStart"/>
      <w:r w:rsidRPr="00BB3249">
        <w:rPr>
          <w:rFonts w:ascii="Times New Roman" w:hAnsi="Times New Roman" w:cs="Times New Roman"/>
          <w:sz w:val="22"/>
          <w:lang w:val="es-ES"/>
        </w:rPr>
        <w:t>rrexidor</w:t>
      </w:r>
      <w:proofErr w:type="spellEnd"/>
      <w:r w:rsidRPr="00BB3249">
        <w:rPr>
          <w:rFonts w:ascii="Times New Roman" w:hAnsi="Times New Roman" w:cs="Times New Roman"/>
          <w:sz w:val="22"/>
          <w:lang w:val="es-ES"/>
        </w:rPr>
        <w:t xml:space="preserve"> y </w:t>
      </w:r>
      <w:proofErr w:type="spellStart"/>
      <w:r w:rsidRPr="00BB3249">
        <w:rPr>
          <w:rFonts w:ascii="Times New Roman" w:hAnsi="Times New Roman" w:cs="Times New Roman"/>
          <w:sz w:val="22"/>
          <w:lang w:val="es-ES"/>
        </w:rPr>
        <w:t>vn</w:t>
      </w:r>
      <w:proofErr w:type="spellEnd"/>
      <w:r w:rsidRPr="00BB3249">
        <w:rPr>
          <w:rFonts w:ascii="Times New Roman" w:hAnsi="Times New Roman" w:cs="Times New Roman"/>
          <w:sz w:val="22"/>
          <w:lang w:val="es-ES"/>
        </w:rPr>
        <w:t xml:space="preserve"> mayordomo del concejo estos </w:t>
      </w:r>
      <w:proofErr w:type="spellStart"/>
      <w:r w:rsidRPr="00BB3249">
        <w:rPr>
          <w:rFonts w:ascii="Times New Roman" w:hAnsi="Times New Roman" w:cs="Times New Roman"/>
          <w:sz w:val="22"/>
          <w:lang w:val="es-ES"/>
        </w:rPr>
        <w:t>nonbrados</w:t>
      </w:r>
      <w:proofErr w:type="spellEnd"/>
      <w:r w:rsidRPr="00BB3249">
        <w:rPr>
          <w:rFonts w:ascii="Times New Roman" w:hAnsi="Times New Roman" w:cs="Times New Roman"/>
          <w:sz w:val="22"/>
          <w:lang w:val="es-ES"/>
        </w:rPr>
        <w:t xml:space="preserve"> por el comendador </w:t>
      </w:r>
      <w:r w:rsidR="00050775" w:rsidRPr="00BB3249">
        <w:rPr>
          <w:rFonts w:ascii="Times New Roman" w:hAnsi="Times New Roman" w:cs="Times New Roman"/>
          <w:sz w:val="22"/>
          <w:lang w:val="es-ES"/>
        </w:rPr>
        <w:t>d</w:t>
      </w:r>
      <w:r w:rsidRPr="00BB3249">
        <w:rPr>
          <w:rFonts w:ascii="Times New Roman" w:hAnsi="Times New Roman" w:cs="Times New Roman"/>
          <w:sz w:val="22"/>
          <w:lang w:val="es-ES"/>
        </w:rPr>
        <w:t xml:space="preserve">e la Peña como hasta </w:t>
      </w:r>
      <w:proofErr w:type="spellStart"/>
      <w:r w:rsidRPr="00BB3249">
        <w:rPr>
          <w:rFonts w:ascii="Times New Roman" w:hAnsi="Times New Roman" w:cs="Times New Roman"/>
          <w:sz w:val="22"/>
          <w:lang w:val="es-ES"/>
        </w:rPr>
        <w:t>aqui</w:t>
      </w:r>
      <w:proofErr w:type="spellEnd"/>
      <w:r w:rsidRPr="00BB3249">
        <w:rPr>
          <w:rFonts w:ascii="Times New Roman" w:hAnsi="Times New Roman" w:cs="Times New Roman"/>
          <w:sz w:val="22"/>
          <w:lang w:val="es-ES"/>
        </w:rPr>
        <w:t xml:space="preserve"> se a fecho y usado”</w:t>
      </w:r>
      <w:r w:rsidR="000729B8" w:rsidRPr="00BB3249">
        <w:rPr>
          <w:rStyle w:val="Refdenotaalpie"/>
          <w:rFonts w:ascii="Times New Roman" w:hAnsi="Times New Roman" w:cs="Times New Roman"/>
          <w:sz w:val="22"/>
          <w:lang w:val="es-ES"/>
        </w:rPr>
        <w:footnoteReference w:id="38"/>
      </w:r>
      <w:r w:rsidRPr="00BB3249">
        <w:rPr>
          <w:rFonts w:ascii="Times New Roman" w:hAnsi="Times New Roman" w:cs="Times New Roman"/>
          <w:sz w:val="22"/>
          <w:lang w:val="es-ES"/>
        </w:rPr>
        <w:t>.</w:t>
      </w:r>
    </w:p>
    <w:p w:rsidR="00BB3087" w:rsidRPr="00BB3249" w:rsidRDefault="00BB3087" w:rsidP="00BB3087">
      <w:pPr>
        <w:spacing w:line="300" w:lineRule="auto"/>
        <w:ind w:left="708"/>
        <w:jc w:val="both"/>
        <w:rPr>
          <w:rFonts w:ascii="Times New Roman" w:hAnsi="Times New Roman" w:cs="Times New Roman"/>
          <w:lang w:val="es-ES"/>
        </w:rPr>
      </w:pPr>
    </w:p>
    <w:p w:rsidR="00C77B92" w:rsidRPr="00BB3249" w:rsidRDefault="000729B8" w:rsidP="000729B8">
      <w:pPr>
        <w:spacing w:line="300" w:lineRule="auto"/>
        <w:jc w:val="both"/>
        <w:rPr>
          <w:rFonts w:ascii="Times New Roman" w:hAnsi="Times New Roman" w:cs="Times New Roman"/>
          <w:lang w:val="es-ES"/>
        </w:rPr>
      </w:pPr>
      <w:r w:rsidRPr="00BB3249">
        <w:rPr>
          <w:rFonts w:ascii="Times New Roman" w:hAnsi="Times New Roman" w:cs="Times New Roman"/>
          <w:lang w:val="es-ES"/>
        </w:rPr>
        <w:tab/>
        <w:t xml:space="preserve">No conocemos el expediente de venta del lugar de </w:t>
      </w:r>
      <w:proofErr w:type="spellStart"/>
      <w:r w:rsidRPr="00BB3249">
        <w:rPr>
          <w:rFonts w:ascii="Times New Roman" w:hAnsi="Times New Roman" w:cs="Times New Roman"/>
          <w:lang w:val="es-ES"/>
        </w:rPr>
        <w:t>Jamilena</w:t>
      </w:r>
      <w:proofErr w:type="spellEnd"/>
      <w:r w:rsidRPr="00BB3249">
        <w:rPr>
          <w:rFonts w:ascii="Times New Roman" w:hAnsi="Times New Roman" w:cs="Times New Roman"/>
          <w:lang w:val="es-ES"/>
        </w:rPr>
        <w:t xml:space="preserve"> a Fernando de Torres, si es que se llegó a redactar</w:t>
      </w:r>
      <w:r w:rsidR="0054275F" w:rsidRPr="00BB3249">
        <w:rPr>
          <w:rFonts w:ascii="Times New Roman" w:hAnsi="Times New Roman" w:cs="Times New Roman"/>
          <w:lang w:val="es-ES"/>
        </w:rPr>
        <w:t>, ni si trató de comprar también alcabalas y tercias</w:t>
      </w:r>
      <w:r w:rsidR="006658E1" w:rsidRPr="00BB3249">
        <w:rPr>
          <w:rFonts w:ascii="Times New Roman" w:hAnsi="Times New Roman" w:cs="Times New Roman"/>
          <w:lang w:val="es-ES"/>
        </w:rPr>
        <w:t>; t</w:t>
      </w:r>
      <w:r w:rsidR="00050775" w:rsidRPr="00BB3249">
        <w:rPr>
          <w:rFonts w:ascii="Times New Roman" w:hAnsi="Times New Roman" w:cs="Times New Roman"/>
          <w:lang w:val="es-ES"/>
        </w:rPr>
        <w:t xml:space="preserve">ampoco sabemos de la existencia de un </w:t>
      </w:r>
      <w:r w:rsidR="003E1FDB" w:rsidRPr="00BB3249">
        <w:rPr>
          <w:rFonts w:ascii="Times New Roman" w:hAnsi="Times New Roman" w:cs="Times New Roman"/>
          <w:lang w:val="es-ES"/>
        </w:rPr>
        <w:t>conflicto</w:t>
      </w:r>
      <w:r w:rsidR="00050775" w:rsidRPr="00BB3249">
        <w:rPr>
          <w:rFonts w:ascii="Times New Roman" w:hAnsi="Times New Roman" w:cs="Times New Roman"/>
          <w:lang w:val="es-ES"/>
        </w:rPr>
        <w:t xml:space="preserve"> entre el conde de </w:t>
      </w:r>
      <w:proofErr w:type="spellStart"/>
      <w:r w:rsidR="00050775" w:rsidRPr="00BB3249">
        <w:rPr>
          <w:rFonts w:ascii="Times New Roman" w:hAnsi="Times New Roman" w:cs="Times New Roman"/>
          <w:lang w:val="es-ES"/>
        </w:rPr>
        <w:t>Villardompardo</w:t>
      </w:r>
      <w:proofErr w:type="spellEnd"/>
      <w:r w:rsidR="00050775" w:rsidRPr="00BB3249">
        <w:rPr>
          <w:rFonts w:ascii="Times New Roman" w:hAnsi="Times New Roman" w:cs="Times New Roman"/>
          <w:lang w:val="es-ES"/>
        </w:rPr>
        <w:t xml:space="preserve"> y el concejo de Martos, el cual</w:t>
      </w:r>
      <w:r w:rsidR="006658E1" w:rsidRPr="00BB3249">
        <w:rPr>
          <w:rFonts w:ascii="Times New Roman" w:hAnsi="Times New Roman" w:cs="Times New Roman"/>
          <w:lang w:val="es-ES"/>
        </w:rPr>
        <w:t>,</w:t>
      </w:r>
      <w:r w:rsidR="00050775" w:rsidRPr="00BB3249">
        <w:rPr>
          <w:rFonts w:ascii="Times New Roman" w:hAnsi="Times New Roman" w:cs="Times New Roman"/>
          <w:lang w:val="es-ES"/>
        </w:rPr>
        <w:t xml:space="preserve"> con toda probabilidad</w:t>
      </w:r>
      <w:r w:rsidR="006658E1" w:rsidRPr="00BB3249">
        <w:rPr>
          <w:rFonts w:ascii="Times New Roman" w:hAnsi="Times New Roman" w:cs="Times New Roman"/>
          <w:lang w:val="es-ES"/>
        </w:rPr>
        <w:t>,</w:t>
      </w:r>
      <w:r w:rsidR="00050775" w:rsidRPr="00BB3249">
        <w:rPr>
          <w:rFonts w:ascii="Times New Roman" w:hAnsi="Times New Roman" w:cs="Times New Roman"/>
          <w:lang w:val="es-ES"/>
        </w:rPr>
        <w:t xml:space="preserve"> </w:t>
      </w:r>
      <w:r w:rsidR="006658E1" w:rsidRPr="00BB3249">
        <w:rPr>
          <w:rFonts w:ascii="Times New Roman" w:hAnsi="Times New Roman" w:cs="Times New Roman"/>
          <w:lang w:val="es-ES"/>
        </w:rPr>
        <w:t>tuvo que producirse</w:t>
      </w:r>
      <w:r w:rsidRPr="00BB3249">
        <w:rPr>
          <w:rFonts w:ascii="Times New Roman" w:hAnsi="Times New Roman" w:cs="Times New Roman"/>
          <w:lang w:val="es-ES"/>
        </w:rPr>
        <w:t xml:space="preserve">. </w:t>
      </w:r>
      <w:r w:rsidR="00F34C3C" w:rsidRPr="00BB3249">
        <w:rPr>
          <w:rFonts w:ascii="Times New Roman" w:hAnsi="Times New Roman" w:cs="Times New Roman"/>
          <w:lang w:val="es-ES"/>
        </w:rPr>
        <w:t xml:space="preserve"> </w:t>
      </w:r>
    </w:p>
    <w:p w:rsidR="00407437" w:rsidRPr="00BB3249" w:rsidRDefault="00C77B92" w:rsidP="000729B8">
      <w:pPr>
        <w:spacing w:line="300" w:lineRule="auto"/>
        <w:jc w:val="both"/>
        <w:rPr>
          <w:rFonts w:ascii="Times New Roman" w:hAnsi="Times New Roman" w:cs="Times New Roman"/>
          <w:lang w:val="es-ES"/>
        </w:rPr>
      </w:pPr>
      <w:r w:rsidRPr="00BB3249">
        <w:rPr>
          <w:rFonts w:ascii="Times New Roman" w:hAnsi="Times New Roman" w:cs="Times New Roman"/>
          <w:lang w:val="es-ES"/>
        </w:rPr>
        <w:tab/>
      </w:r>
      <w:r w:rsidR="00F34C3C" w:rsidRPr="00BB3249">
        <w:rPr>
          <w:rFonts w:ascii="Times New Roman" w:hAnsi="Times New Roman" w:cs="Times New Roman"/>
          <w:lang w:val="es-ES"/>
        </w:rPr>
        <w:t>Sí</w:t>
      </w:r>
      <w:r w:rsidR="006658E1" w:rsidRPr="00BB3249">
        <w:rPr>
          <w:rFonts w:ascii="Times New Roman" w:hAnsi="Times New Roman" w:cs="Times New Roman"/>
          <w:lang w:val="es-ES"/>
        </w:rPr>
        <w:t xml:space="preserve"> </w:t>
      </w:r>
      <w:r w:rsidR="007B6D68" w:rsidRPr="00BB3249">
        <w:rPr>
          <w:rFonts w:ascii="Times New Roman" w:hAnsi="Times New Roman" w:cs="Times New Roman"/>
          <w:lang w:val="es-ES"/>
        </w:rPr>
        <w:t xml:space="preserve">tenemos constancia de que el escribano del concejo de Martos, un tal Bartolomé de Guzmán, se personó en 1561 en un cabildo de la vecina villa de </w:t>
      </w:r>
      <w:proofErr w:type="spellStart"/>
      <w:r w:rsidR="007B6D68" w:rsidRPr="00BB3249">
        <w:rPr>
          <w:rFonts w:ascii="Times New Roman" w:hAnsi="Times New Roman" w:cs="Times New Roman"/>
          <w:lang w:val="es-ES"/>
        </w:rPr>
        <w:t>Torredonjimeno</w:t>
      </w:r>
      <w:proofErr w:type="spellEnd"/>
      <w:r w:rsidR="007B6D68" w:rsidRPr="00BB3249">
        <w:rPr>
          <w:rFonts w:ascii="Times New Roman" w:hAnsi="Times New Roman" w:cs="Times New Roman"/>
          <w:lang w:val="es-ES"/>
        </w:rPr>
        <w:t xml:space="preserve"> para solicitar que ayudasen económicamente al concejo marteño a impedir que Fernando de Torres, "señor del villar"</w:t>
      </w:r>
      <w:r w:rsidR="008A1A37" w:rsidRPr="00BB3249">
        <w:rPr>
          <w:rFonts w:ascii="Times New Roman" w:hAnsi="Times New Roman" w:cs="Times New Roman"/>
          <w:lang w:val="es-ES"/>
        </w:rPr>
        <w:t>,</w:t>
      </w:r>
      <w:r w:rsidR="007B6D68" w:rsidRPr="00BB3249">
        <w:rPr>
          <w:rFonts w:ascii="Times New Roman" w:hAnsi="Times New Roman" w:cs="Times New Roman"/>
          <w:lang w:val="es-ES"/>
        </w:rPr>
        <w:t xml:space="preserve"> comprara la jurisdicción de </w:t>
      </w:r>
      <w:proofErr w:type="spellStart"/>
      <w:r w:rsidR="007B6D68" w:rsidRPr="00BB3249">
        <w:rPr>
          <w:rFonts w:ascii="Times New Roman" w:hAnsi="Times New Roman" w:cs="Times New Roman"/>
          <w:lang w:val="es-ES"/>
        </w:rPr>
        <w:t>Jamilena</w:t>
      </w:r>
      <w:proofErr w:type="spellEnd"/>
      <w:r w:rsidR="007B6D68" w:rsidRPr="00BB3249">
        <w:rPr>
          <w:rFonts w:ascii="Times New Roman" w:hAnsi="Times New Roman" w:cs="Times New Roman"/>
          <w:lang w:val="es-ES"/>
        </w:rPr>
        <w:t xml:space="preserve">. La negativa de los alcaldes y regidores de </w:t>
      </w:r>
      <w:proofErr w:type="spellStart"/>
      <w:r w:rsidR="007B6D68" w:rsidRPr="00BB3249">
        <w:rPr>
          <w:rFonts w:ascii="Times New Roman" w:hAnsi="Times New Roman" w:cs="Times New Roman"/>
          <w:lang w:val="es-ES"/>
        </w:rPr>
        <w:t>Torredonjimeno</w:t>
      </w:r>
      <w:proofErr w:type="spellEnd"/>
      <w:r w:rsidR="007B6D68" w:rsidRPr="00BB3249">
        <w:rPr>
          <w:rFonts w:ascii="Times New Roman" w:hAnsi="Times New Roman" w:cs="Times New Roman"/>
          <w:lang w:val="es-ES"/>
        </w:rPr>
        <w:t xml:space="preserve"> llevó a un largo pleito</w:t>
      </w:r>
      <w:r w:rsidR="00A35851" w:rsidRPr="00BB3249">
        <w:rPr>
          <w:rFonts w:ascii="Times New Roman" w:hAnsi="Times New Roman" w:cs="Times New Roman"/>
          <w:lang w:val="es-ES"/>
        </w:rPr>
        <w:t xml:space="preserve"> entre ambas villas,</w:t>
      </w:r>
      <w:r w:rsidR="009C269B" w:rsidRPr="00BB3249">
        <w:rPr>
          <w:rFonts w:ascii="Times New Roman" w:hAnsi="Times New Roman" w:cs="Times New Roman"/>
          <w:lang w:val="es-ES"/>
        </w:rPr>
        <w:t xml:space="preserve"> </w:t>
      </w:r>
      <w:r w:rsidR="007B6D68" w:rsidRPr="00BB3249">
        <w:rPr>
          <w:rFonts w:ascii="Times New Roman" w:hAnsi="Times New Roman" w:cs="Times New Roman"/>
          <w:lang w:val="es-ES"/>
        </w:rPr>
        <w:t xml:space="preserve">en el que el concejo de Martos trató de obligar al pueblo vecino a contribuir con la mitad de </w:t>
      </w:r>
      <w:r w:rsidR="00591086" w:rsidRPr="00BB3249">
        <w:rPr>
          <w:rFonts w:ascii="Times New Roman" w:hAnsi="Times New Roman" w:cs="Times New Roman"/>
          <w:lang w:val="es-ES"/>
        </w:rPr>
        <w:t>la cuantía</w:t>
      </w:r>
      <w:r w:rsidR="007B6D68" w:rsidRPr="00BB3249">
        <w:rPr>
          <w:rFonts w:ascii="Times New Roman" w:hAnsi="Times New Roman" w:cs="Times New Roman"/>
          <w:lang w:val="es-ES"/>
        </w:rPr>
        <w:t xml:space="preserve"> con que habían de servir al rey para conserva</w:t>
      </w:r>
      <w:r w:rsidR="00A35851" w:rsidRPr="00BB3249">
        <w:rPr>
          <w:rFonts w:ascii="Times New Roman" w:hAnsi="Times New Roman" w:cs="Times New Roman"/>
          <w:lang w:val="es-ES"/>
        </w:rPr>
        <w:t>r</w:t>
      </w:r>
      <w:r w:rsidR="007B6D68" w:rsidRPr="00BB3249">
        <w:rPr>
          <w:rFonts w:ascii="Times New Roman" w:hAnsi="Times New Roman" w:cs="Times New Roman"/>
          <w:lang w:val="es-ES"/>
        </w:rPr>
        <w:t xml:space="preserve"> del lugar de </w:t>
      </w:r>
      <w:proofErr w:type="spellStart"/>
      <w:r w:rsidR="007B6D68" w:rsidRPr="00BB3249">
        <w:rPr>
          <w:rFonts w:ascii="Times New Roman" w:hAnsi="Times New Roman" w:cs="Times New Roman"/>
          <w:lang w:val="es-ES"/>
        </w:rPr>
        <w:t>Jamilena</w:t>
      </w:r>
      <w:proofErr w:type="spellEnd"/>
      <w:r w:rsidR="007B6D68" w:rsidRPr="00BB3249">
        <w:rPr>
          <w:rStyle w:val="Refdenotaalpie"/>
          <w:rFonts w:ascii="Times New Roman" w:hAnsi="Times New Roman" w:cs="Times New Roman"/>
          <w:lang w:val="es-ES"/>
        </w:rPr>
        <w:footnoteReference w:id="39"/>
      </w:r>
      <w:r w:rsidR="007B6D68" w:rsidRPr="00BB3249">
        <w:rPr>
          <w:rFonts w:ascii="Times New Roman" w:hAnsi="Times New Roman" w:cs="Times New Roman"/>
          <w:lang w:val="es-ES"/>
        </w:rPr>
        <w:t>.</w:t>
      </w:r>
      <w:r w:rsidR="009C269B" w:rsidRPr="00BB3249">
        <w:rPr>
          <w:rFonts w:ascii="Times New Roman" w:hAnsi="Times New Roman" w:cs="Times New Roman"/>
          <w:lang w:val="es-ES"/>
        </w:rPr>
        <w:t xml:space="preserve"> Para justificar este pleito, los procuradores marteños aludían al aprovechamiento común de los pastos de este lugar de </w:t>
      </w:r>
      <w:proofErr w:type="spellStart"/>
      <w:r w:rsidR="009C269B" w:rsidRPr="00BB3249">
        <w:rPr>
          <w:rFonts w:ascii="Times New Roman" w:hAnsi="Times New Roman" w:cs="Times New Roman"/>
          <w:lang w:val="es-ES"/>
        </w:rPr>
        <w:t>Jamilena</w:t>
      </w:r>
      <w:proofErr w:type="spellEnd"/>
      <w:r w:rsidR="009C269B" w:rsidRPr="00BB3249">
        <w:rPr>
          <w:rFonts w:ascii="Times New Roman" w:hAnsi="Times New Roman" w:cs="Times New Roman"/>
          <w:lang w:val="es-ES"/>
        </w:rPr>
        <w:t xml:space="preserve">, entre los vecinos de Martos y </w:t>
      </w:r>
      <w:proofErr w:type="spellStart"/>
      <w:r w:rsidR="009C269B" w:rsidRPr="00BB3249">
        <w:rPr>
          <w:rFonts w:ascii="Times New Roman" w:hAnsi="Times New Roman" w:cs="Times New Roman"/>
          <w:lang w:val="es-ES"/>
        </w:rPr>
        <w:t>Torredonjimeno</w:t>
      </w:r>
      <w:proofErr w:type="spellEnd"/>
      <w:r w:rsidR="009C269B" w:rsidRPr="00BB3249">
        <w:rPr>
          <w:rFonts w:ascii="Times New Roman" w:hAnsi="Times New Roman" w:cs="Times New Roman"/>
          <w:lang w:val="es-ES"/>
        </w:rPr>
        <w:t>.</w:t>
      </w:r>
      <w:r w:rsidR="00815005" w:rsidRPr="00BB3249">
        <w:rPr>
          <w:rFonts w:ascii="Times New Roman" w:hAnsi="Times New Roman" w:cs="Times New Roman"/>
          <w:lang w:val="es-ES"/>
        </w:rPr>
        <w:t xml:space="preserve"> </w:t>
      </w:r>
    </w:p>
    <w:p w:rsidR="00144240" w:rsidRPr="00BB3249" w:rsidRDefault="009C269B" w:rsidP="00144240">
      <w:pPr>
        <w:spacing w:line="300" w:lineRule="auto"/>
        <w:jc w:val="both"/>
        <w:rPr>
          <w:rFonts w:ascii="Times New Roman" w:hAnsi="Times New Roman" w:cs="Times New Roman"/>
          <w:lang w:val="es-ES"/>
        </w:rPr>
      </w:pPr>
      <w:r w:rsidRPr="00BB3249">
        <w:rPr>
          <w:rFonts w:ascii="Times New Roman" w:hAnsi="Times New Roman" w:cs="Times New Roman"/>
          <w:lang w:val="es-ES"/>
        </w:rPr>
        <w:tab/>
        <w:t>Hemos de enmarcar cronológicamente este conflicto en un momento en que la jurisdicción de la enco</w:t>
      </w:r>
      <w:r w:rsidR="00F34C3C" w:rsidRPr="00BB3249">
        <w:rPr>
          <w:rFonts w:ascii="Times New Roman" w:hAnsi="Times New Roman" w:cs="Times New Roman"/>
          <w:lang w:val="es-ES"/>
        </w:rPr>
        <w:t xml:space="preserve">mienda calatrava de la Peña de </w:t>
      </w:r>
      <w:r w:rsidR="009B645E">
        <w:rPr>
          <w:rFonts w:ascii="Times New Roman" w:hAnsi="Times New Roman" w:cs="Times New Roman"/>
          <w:lang w:val="es-ES"/>
        </w:rPr>
        <w:t>M</w:t>
      </w:r>
      <w:r w:rsidRPr="00BB3249">
        <w:rPr>
          <w:rFonts w:ascii="Times New Roman" w:hAnsi="Times New Roman" w:cs="Times New Roman"/>
          <w:lang w:val="es-ES"/>
        </w:rPr>
        <w:t xml:space="preserve">artos (formada por la villa de Martos y sus aldeas de </w:t>
      </w:r>
      <w:proofErr w:type="spellStart"/>
      <w:r w:rsidRPr="00BB3249">
        <w:rPr>
          <w:rFonts w:ascii="Times New Roman" w:hAnsi="Times New Roman" w:cs="Times New Roman"/>
          <w:lang w:val="es-ES"/>
        </w:rPr>
        <w:t>Torredonjimeno</w:t>
      </w:r>
      <w:proofErr w:type="spellEnd"/>
      <w:r w:rsidRPr="00BB3249">
        <w:rPr>
          <w:rFonts w:ascii="Times New Roman" w:hAnsi="Times New Roman" w:cs="Times New Roman"/>
          <w:lang w:val="es-ES"/>
        </w:rPr>
        <w:t>, Higuera de Martos, Santiago</w:t>
      </w:r>
      <w:r w:rsidR="00815005" w:rsidRPr="00BB3249">
        <w:rPr>
          <w:rFonts w:ascii="Times New Roman" w:hAnsi="Times New Roman" w:cs="Times New Roman"/>
          <w:lang w:val="es-ES"/>
        </w:rPr>
        <w:t xml:space="preserve"> de Martos</w:t>
      </w:r>
      <w:r w:rsidRPr="00BB3249">
        <w:rPr>
          <w:rFonts w:ascii="Times New Roman" w:hAnsi="Times New Roman" w:cs="Times New Roman"/>
          <w:lang w:val="es-ES"/>
        </w:rPr>
        <w:t xml:space="preserve"> y </w:t>
      </w:r>
      <w:proofErr w:type="spellStart"/>
      <w:r w:rsidRPr="00BB3249">
        <w:rPr>
          <w:rFonts w:ascii="Times New Roman" w:hAnsi="Times New Roman" w:cs="Times New Roman"/>
          <w:lang w:val="es-ES"/>
        </w:rPr>
        <w:t>Jamilena</w:t>
      </w:r>
      <w:proofErr w:type="spellEnd"/>
      <w:r w:rsidRPr="00BB3249">
        <w:rPr>
          <w:rFonts w:ascii="Times New Roman" w:hAnsi="Times New Roman" w:cs="Times New Roman"/>
          <w:lang w:val="es-ES"/>
        </w:rPr>
        <w:t>) se estaba fragmentando, a causa del citado mecanismo de ventas de jurisdicciones</w:t>
      </w:r>
      <w:r w:rsidR="00A35851" w:rsidRPr="00BB3249">
        <w:rPr>
          <w:rStyle w:val="Refdenotaalpie"/>
          <w:rFonts w:ascii="Times New Roman" w:hAnsi="Times New Roman" w:cs="Times New Roman"/>
          <w:lang w:val="es-ES"/>
        </w:rPr>
        <w:footnoteReference w:id="40"/>
      </w:r>
      <w:r w:rsidRPr="00BB3249">
        <w:rPr>
          <w:rFonts w:ascii="Times New Roman" w:hAnsi="Times New Roman" w:cs="Times New Roman"/>
          <w:lang w:val="es-ES"/>
        </w:rPr>
        <w:t>. Gracias a las facilidades d</w:t>
      </w:r>
      <w:r w:rsidR="0054275F" w:rsidRPr="00BB3249">
        <w:rPr>
          <w:rFonts w:ascii="Times New Roman" w:hAnsi="Times New Roman" w:cs="Times New Roman"/>
          <w:lang w:val="es-ES"/>
        </w:rPr>
        <w:t>adas por</w:t>
      </w:r>
      <w:r w:rsidRPr="00BB3249">
        <w:rPr>
          <w:rFonts w:ascii="Times New Roman" w:hAnsi="Times New Roman" w:cs="Times New Roman"/>
          <w:lang w:val="es-ES"/>
        </w:rPr>
        <w:t xml:space="preserve"> la Corona para obtener la exención </w:t>
      </w:r>
      <w:r w:rsidRPr="00BB3249">
        <w:rPr>
          <w:rFonts w:ascii="Times New Roman" w:hAnsi="Times New Roman" w:cs="Times New Roman"/>
          <w:lang w:val="es-ES"/>
        </w:rPr>
        <w:lastRenderedPageBreak/>
        <w:t xml:space="preserve">jurisdiccional, </w:t>
      </w:r>
      <w:proofErr w:type="spellStart"/>
      <w:r w:rsidRPr="00BB3249">
        <w:rPr>
          <w:rFonts w:ascii="Times New Roman" w:hAnsi="Times New Roman" w:cs="Times New Roman"/>
          <w:lang w:val="es-ES"/>
        </w:rPr>
        <w:t>Torredonjimeno</w:t>
      </w:r>
      <w:proofErr w:type="spellEnd"/>
      <w:r w:rsidRPr="00BB3249">
        <w:rPr>
          <w:rFonts w:ascii="Times New Roman" w:hAnsi="Times New Roman" w:cs="Times New Roman"/>
          <w:lang w:val="es-ES"/>
        </w:rPr>
        <w:t xml:space="preserve"> se había segregado de Martos en 1558, tres años antes de este pleito</w:t>
      </w:r>
      <w:r w:rsidR="00E335CE" w:rsidRPr="00BB3249">
        <w:rPr>
          <w:rFonts w:ascii="Times New Roman" w:hAnsi="Times New Roman" w:cs="Times New Roman"/>
          <w:lang w:val="es-ES"/>
        </w:rPr>
        <w:t xml:space="preserve">, sirviendo al rey con </w:t>
      </w:r>
      <w:r w:rsidR="009B645E">
        <w:rPr>
          <w:rFonts w:ascii="Times New Roman" w:hAnsi="Times New Roman" w:cs="Times New Roman"/>
          <w:lang w:val="es-ES"/>
        </w:rPr>
        <w:t>3.</w:t>
      </w:r>
      <w:r w:rsidR="00144240" w:rsidRPr="00BB3249">
        <w:rPr>
          <w:rFonts w:ascii="Times New Roman" w:hAnsi="Times New Roman" w:cs="Times New Roman"/>
          <w:lang w:val="es-ES"/>
        </w:rPr>
        <w:t>375.000 maravedís</w:t>
      </w:r>
      <w:r w:rsidRPr="00BB3249">
        <w:rPr>
          <w:rFonts w:ascii="Times New Roman" w:hAnsi="Times New Roman" w:cs="Times New Roman"/>
          <w:lang w:val="es-ES"/>
        </w:rPr>
        <w:t>. Higuera de Martos y Santiago de Martos harían lo propio poco después, en 1591</w:t>
      </w:r>
      <w:r w:rsidR="00144240" w:rsidRPr="00BB3249">
        <w:rPr>
          <w:rFonts w:ascii="Times New Roman" w:hAnsi="Times New Roman" w:cs="Times New Roman"/>
          <w:lang w:val="es-ES"/>
        </w:rPr>
        <w:t xml:space="preserve">, al precio de </w:t>
      </w:r>
      <w:r w:rsidR="00E37EA6">
        <w:rPr>
          <w:rFonts w:ascii="Times New Roman" w:hAnsi="Times New Roman" w:cs="Times New Roman"/>
          <w:lang w:val="es-ES"/>
        </w:rPr>
        <w:t>3.</w:t>
      </w:r>
      <w:r w:rsidR="00144240" w:rsidRPr="00BB3249">
        <w:rPr>
          <w:rFonts w:ascii="Times New Roman" w:hAnsi="Times New Roman" w:cs="Times New Roman"/>
          <w:lang w:val="es-ES"/>
        </w:rPr>
        <w:t xml:space="preserve">948.000 maravedís, y </w:t>
      </w:r>
      <w:r w:rsidR="00E37EA6">
        <w:rPr>
          <w:rFonts w:ascii="Times New Roman" w:hAnsi="Times New Roman" w:cs="Times New Roman"/>
          <w:lang w:val="es-ES"/>
        </w:rPr>
        <w:t>2.</w:t>
      </w:r>
      <w:r w:rsidR="00144240" w:rsidRPr="00BB3249">
        <w:rPr>
          <w:rFonts w:ascii="Times New Roman" w:hAnsi="Times New Roman" w:cs="Times New Roman"/>
          <w:lang w:val="es-ES"/>
        </w:rPr>
        <w:t>646.000 maravedís, respectivamente</w:t>
      </w:r>
      <w:r w:rsidR="00144240" w:rsidRPr="00BB3249">
        <w:rPr>
          <w:rStyle w:val="Refdenotaalpie"/>
          <w:rFonts w:ascii="Times New Roman" w:hAnsi="Times New Roman" w:cs="Times New Roman"/>
          <w:lang w:val="es-ES"/>
        </w:rPr>
        <w:footnoteReference w:id="41"/>
      </w:r>
      <w:r w:rsidRPr="00BB3249">
        <w:rPr>
          <w:rFonts w:ascii="Times New Roman" w:hAnsi="Times New Roman" w:cs="Times New Roman"/>
          <w:lang w:val="es-ES"/>
        </w:rPr>
        <w:t>.</w:t>
      </w:r>
      <w:r w:rsidR="00815005" w:rsidRPr="00BB3249">
        <w:rPr>
          <w:rFonts w:ascii="Times New Roman" w:hAnsi="Times New Roman" w:cs="Times New Roman"/>
          <w:lang w:val="es-ES"/>
        </w:rPr>
        <w:t xml:space="preserve"> En menos de cincuenta años todas estas poblaciones habían dejado de ser aldeas dependientes de la jurisdicción de Martos, para pasar a constituirse villas </w:t>
      </w:r>
      <w:r w:rsidR="00815005" w:rsidRPr="00BB3249">
        <w:rPr>
          <w:rFonts w:ascii="Times New Roman" w:hAnsi="Times New Roman" w:cs="Times New Roman"/>
          <w:i/>
          <w:lang w:val="es-ES"/>
        </w:rPr>
        <w:t>por sí y para sí</w:t>
      </w:r>
      <w:r w:rsidR="00815005" w:rsidRPr="00BB3249">
        <w:rPr>
          <w:rFonts w:ascii="Times New Roman" w:hAnsi="Times New Roman" w:cs="Times New Roman"/>
          <w:lang w:val="es-ES"/>
        </w:rPr>
        <w:t xml:space="preserve">. </w:t>
      </w:r>
      <w:r w:rsidR="00F34C3C" w:rsidRPr="00BB3249">
        <w:rPr>
          <w:rFonts w:ascii="Times New Roman" w:hAnsi="Times New Roman" w:cs="Times New Roman"/>
          <w:lang w:val="es-ES"/>
        </w:rPr>
        <w:t>Por tanto,</w:t>
      </w:r>
      <w:r w:rsidR="00C77B92" w:rsidRPr="00BB3249">
        <w:rPr>
          <w:rFonts w:ascii="Times New Roman" w:hAnsi="Times New Roman" w:cs="Times New Roman"/>
          <w:lang w:val="es-ES"/>
        </w:rPr>
        <w:t xml:space="preserve"> en este pleito</w:t>
      </w:r>
      <w:r w:rsidR="00F34C3C" w:rsidRPr="00BB3249">
        <w:rPr>
          <w:rFonts w:ascii="Times New Roman" w:hAnsi="Times New Roman" w:cs="Times New Roman"/>
          <w:lang w:val="es-ES"/>
        </w:rPr>
        <w:t xml:space="preserve"> estamos ante un intento de alianza muy peculiar, entre</w:t>
      </w:r>
      <w:r w:rsidR="00C77B92" w:rsidRPr="00BB3249">
        <w:rPr>
          <w:rFonts w:ascii="Times New Roman" w:hAnsi="Times New Roman" w:cs="Times New Roman"/>
          <w:lang w:val="es-ES"/>
        </w:rPr>
        <w:t xml:space="preserve"> Martos y</w:t>
      </w:r>
      <w:r w:rsidR="00F34C3C" w:rsidRPr="00BB3249">
        <w:rPr>
          <w:rFonts w:ascii="Times New Roman" w:hAnsi="Times New Roman" w:cs="Times New Roman"/>
          <w:lang w:val="es-ES"/>
        </w:rPr>
        <w:t xml:space="preserve"> una villa </w:t>
      </w:r>
      <w:r w:rsidR="00C77B92" w:rsidRPr="00BB3249">
        <w:rPr>
          <w:rFonts w:ascii="Times New Roman" w:hAnsi="Times New Roman" w:cs="Times New Roman"/>
          <w:lang w:val="es-ES"/>
        </w:rPr>
        <w:t xml:space="preserve">suya </w:t>
      </w:r>
      <w:r w:rsidR="00F34C3C" w:rsidRPr="00BB3249">
        <w:rPr>
          <w:rFonts w:ascii="Times New Roman" w:hAnsi="Times New Roman" w:cs="Times New Roman"/>
          <w:lang w:val="es-ES"/>
        </w:rPr>
        <w:t>recién segregada –</w:t>
      </w:r>
      <w:r w:rsidR="00C77B92" w:rsidRPr="00BB3249">
        <w:rPr>
          <w:rFonts w:ascii="Times New Roman" w:hAnsi="Times New Roman" w:cs="Times New Roman"/>
          <w:lang w:val="es-ES"/>
        </w:rPr>
        <w:t xml:space="preserve">la de </w:t>
      </w:r>
      <w:proofErr w:type="spellStart"/>
      <w:r w:rsidR="00F34C3C" w:rsidRPr="00BB3249">
        <w:rPr>
          <w:rFonts w:ascii="Times New Roman" w:hAnsi="Times New Roman" w:cs="Times New Roman"/>
          <w:lang w:val="es-ES"/>
        </w:rPr>
        <w:t>Torredonjimeno</w:t>
      </w:r>
      <w:proofErr w:type="spellEnd"/>
      <w:r w:rsidR="00F34C3C" w:rsidRPr="00BB3249">
        <w:rPr>
          <w:rFonts w:ascii="Times New Roman" w:hAnsi="Times New Roman" w:cs="Times New Roman"/>
          <w:lang w:val="es-ES"/>
        </w:rPr>
        <w:t>–, en aras de no atomizar más el territorio y perder jurisdicción.</w:t>
      </w:r>
    </w:p>
    <w:p w:rsidR="00144240" w:rsidRPr="00BB3249" w:rsidRDefault="00144240" w:rsidP="00144240">
      <w:pPr>
        <w:spacing w:line="300" w:lineRule="auto"/>
        <w:jc w:val="both"/>
        <w:rPr>
          <w:rFonts w:ascii="Times New Roman" w:hAnsi="Times New Roman" w:cs="Times New Roman"/>
          <w:lang w:val="es-ES"/>
        </w:rPr>
      </w:pPr>
      <w:r w:rsidRPr="00BB3249">
        <w:rPr>
          <w:rFonts w:ascii="Times New Roman" w:hAnsi="Times New Roman" w:cs="Times New Roman"/>
          <w:lang w:val="es-ES"/>
        </w:rPr>
        <w:tab/>
        <w:t>Viendo esta coyuntura tan negativa para Martos, entendemos que el concejo de esta villa pleiteara e impidie</w:t>
      </w:r>
      <w:r w:rsidR="00281221" w:rsidRPr="00BB3249">
        <w:rPr>
          <w:rFonts w:ascii="Times New Roman" w:hAnsi="Times New Roman" w:cs="Times New Roman"/>
          <w:lang w:val="es-ES"/>
        </w:rPr>
        <w:t xml:space="preserve">se por todos los medios </w:t>
      </w:r>
      <w:r w:rsidRPr="00BB3249">
        <w:rPr>
          <w:rFonts w:ascii="Times New Roman" w:hAnsi="Times New Roman" w:cs="Times New Roman"/>
          <w:lang w:val="es-ES"/>
        </w:rPr>
        <w:t xml:space="preserve">la venta del lugar de </w:t>
      </w:r>
      <w:proofErr w:type="spellStart"/>
      <w:r w:rsidRPr="00BB3249">
        <w:rPr>
          <w:rFonts w:ascii="Times New Roman" w:hAnsi="Times New Roman" w:cs="Times New Roman"/>
          <w:lang w:val="es-ES"/>
        </w:rPr>
        <w:t>Jamilena</w:t>
      </w:r>
      <w:proofErr w:type="spellEnd"/>
      <w:r w:rsidRPr="00BB3249">
        <w:rPr>
          <w:rFonts w:ascii="Times New Roman" w:hAnsi="Times New Roman" w:cs="Times New Roman"/>
          <w:lang w:val="es-ES"/>
        </w:rPr>
        <w:t xml:space="preserve"> a Fernando de Torres y Portugal, pese a que un testigo en el citado pleito afirmaba que era este un lugar pequeño de poca renta, y que "poco aprovechamiento </w:t>
      </w:r>
      <w:proofErr w:type="spellStart"/>
      <w:r w:rsidRPr="00BB3249">
        <w:rPr>
          <w:rFonts w:ascii="Times New Roman" w:hAnsi="Times New Roman" w:cs="Times New Roman"/>
          <w:lang w:val="es-ES"/>
        </w:rPr>
        <w:t>podran</w:t>
      </w:r>
      <w:proofErr w:type="spellEnd"/>
      <w:r w:rsidRPr="00BB3249">
        <w:rPr>
          <w:rFonts w:ascii="Times New Roman" w:hAnsi="Times New Roman" w:cs="Times New Roman"/>
          <w:lang w:val="es-ES"/>
        </w:rPr>
        <w:t xml:space="preserve"> los vecinos [de Martos] sacar"</w:t>
      </w:r>
      <w:r w:rsidRPr="00BB3249">
        <w:rPr>
          <w:rStyle w:val="Refdenotaalpie"/>
          <w:rFonts w:ascii="Times New Roman" w:hAnsi="Times New Roman" w:cs="Times New Roman"/>
          <w:lang w:val="es-ES"/>
        </w:rPr>
        <w:footnoteReference w:id="42"/>
      </w:r>
      <w:r w:rsidRPr="00BB3249">
        <w:rPr>
          <w:rFonts w:ascii="Times New Roman" w:hAnsi="Times New Roman" w:cs="Times New Roman"/>
          <w:lang w:val="es-ES"/>
        </w:rPr>
        <w:t>.</w:t>
      </w:r>
      <w:r w:rsidR="00815005" w:rsidRPr="00BB3249">
        <w:rPr>
          <w:rFonts w:ascii="Times New Roman" w:hAnsi="Times New Roman" w:cs="Times New Roman"/>
          <w:lang w:val="es-ES"/>
        </w:rPr>
        <w:t xml:space="preserve"> Todo parece indicar que el único beneficio que Martos podía </w:t>
      </w:r>
      <w:r w:rsidR="00C77B92" w:rsidRPr="00BB3249">
        <w:rPr>
          <w:rFonts w:ascii="Times New Roman" w:hAnsi="Times New Roman" w:cs="Times New Roman"/>
          <w:lang w:val="es-ES"/>
        </w:rPr>
        <w:t>obtener</w:t>
      </w:r>
      <w:r w:rsidR="00815005" w:rsidRPr="00BB3249">
        <w:rPr>
          <w:rFonts w:ascii="Times New Roman" w:hAnsi="Times New Roman" w:cs="Times New Roman"/>
          <w:lang w:val="es-ES"/>
        </w:rPr>
        <w:t xml:space="preserve"> de evitar la venta de </w:t>
      </w:r>
      <w:proofErr w:type="spellStart"/>
      <w:r w:rsidR="00815005" w:rsidRPr="00BB3249">
        <w:rPr>
          <w:rFonts w:ascii="Times New Roman" w:hAnsi="Times New Roman" w:cs="Times New Roman"/>
          <w:lang w:val="es-ES"/>
        </w:rPr>
        <w:t>Jamilena</w:t>
      </w:r>
      <w:proofErr w:type="spellEnd"/>
      <w:r w:rsidR="00815005" w:rsidRPr="00BB3249">
        <w:rPr>
          <w:rFonts w:ascii="Times New Roman" w:hAnsi="Times New Roman" w:cs="Times New Roman"/>
          <w:lang w:val="es-ES"/>
        </w:rPr>
        <w:t xml:space="preserve"> al señor de </w:t>
      </w:r>
      <w:proofErr w:type="spellStart"/>
      <w:r w:rsidR="00815005" w:rsidRPr="00BB3249">
        <w:rPr>
          <w:rFonts w:ascii="Times New Roman" w:hAnsi="Times New Roman" w:cs="Times New Roman"/>
          <w:lang w:val="es-ES"/>
        </w:rPr>
        <w:t>Villardompardo</w:t>
      </w:r>
      <w:proofErr w:type="spellEnd"/>
      <w:r w:rsidR="00815005" w:rsidRPr="00BB3249">
        <w:rPr>
          <w:rFonts w:ascii="Times New Roman" w:hAnsi="Times New Roman" w:cs="Times New Roman"/>
          <w:lang w:val="es-ES"/>
        </w:rPr>
        <w:t xml:space="preserve"> radicaba en el hecho de no </w:t>
      </w:r>
      <w:r w:rsidR="00591086" w:rsidRPr="00BB3249">
        <w:rPr>
          <w:rFonts w:ascii="Times New Roman" w:hAnsi="Times New Roman" w:cs="Times New Roman"/>
          <w:lang w:val="es-ES"/>
        </w:rPr>
        <w:t>segregar</w:t>
      </w:r>
      <w:r w:rsidR="00815005" w:rsidRPr="00BB3249">
        <w:rPr>
          <w:rFonts w:ascii="Times New Roman" w:hAnsi="Times New Roman" w:cs="Times New Roman"/>
          <w:lang w:val="es-ES"/>
        </w:rPr>
        <w:t xml:space="preserve"> </w:t>
      </w:r>
      <w:r w:rsidR="00591086" w:rsidRPr="00BB3249">
        <w:rPr>
          <w:rFonts w:ascii="Times New Roman" w:hAnsi="Times New Roman" w:cs="Times New Roman"/>
          <w:lang w:val="es-ES"/>
        </w:rPr>
        <w:t>otro</w:t>
      </w:r>
      <w:r w:rsidR="00815005" w:rsidRPr="00BB3249">
        <w:rPr>
          <w:rFonts w:ascii="Times New Roman" w:hAnsi="Times New Roman" w:cs="Times New Roman"/>
          <w:lang w:val="es-ES"/>
        </w:rPr>
        <w:t xml:space="preserve"> término de su jurisdicción, </w:t>
      </w:r>
      <w:r w:rsidR="00591086" w:rsidRPr="00BB3249">
        <w:rPr>
          <w:rFonts w:ascii="Times New Roman" w:hAnsi="Times New Roman" w:cs="Times New Roman"/>
          <w:lang w:val="es-ES"/>
        </w:rPr>
        <w:t xml:space="preserve">con la pérdida de tierras de labor y montes que esto supondría. De hecho, el pleito fue ganado por la villa de </w:t>
      </w:r>
      <w:proofErr w:type="spellStart"/>
      <w:r w:rsidR="00591086" w:rsidRPr="00BB3249">
        <w:rPr>
          <w:rFonts w:ascii="Times New Roman" w:hAnsi="Times New Roman" w:cs="Times New Roman"/>
          <w:lang w:val="es-ES"/>
        </w:rPr>
        <w:t>Torredonjimeno</w:t>
      </w:r>
      <w:proofErr w:type="spellEnd"/>
      <w:r w:rsidR="00591086" w:rsidRPr="00BB3249">
        <w:rPr>
          <w:rFonts w:ascii="Times New Roman" w:hAnsi="Times New Roman" w:cs="Times New Roman"/>
          <w:lang w:val="es-ES"/>
        </w:rPr>
        <w:t xml:space="preserve"> en 1567, que demostró que le era indiferente la venta a Fernando de Torres "por no tener aprovechamiento alguno en este termino"</w:t>
      </w:r>
      <w:r w:rsidR="00591086" w:rsidRPr="00BB3249">
        <w:rPr>
          <w:rStyle w:val="Refdenotaalpie"/>
          <w:rFonts w:ascii="Times New Roman" w:hAnsi="Times New Roman" w:cs="Times New Roman"/>
          <w:lang w:val="es-ES"/>
        </w:rPr>
        <w:footnoteReference w:id="43"/>
      </w:r>
      <w:r w:rsidR="00591086" w:rsidRPr="00BB3249">
        <w:rPr>
          <w:rFonts w:ascii="Times New Roman" w:hAnsi="Times New Roman" w:cs="Times New Roman"/>
          <w:lang w:val="es-ES"/>
        </w:rPr>
        <w:t>.</w:t>
      </w:r>
    </w:p>
    <w:p w:rsidR="00A471CF" w:rsidRPr="00BB3249" w:rsidRDefault="00591086" w:rsidP="00144240">
      <w:pPr>
        <w:spacing w:line="300" w:lineRule="auto"/>
        <w:jc w:val="both"/>
        <w:rPr>
          <w:rFonts w:ascii="Times New Roman" w:hAnsi="Times New Roman" w:cs="Times New Roman"/>
          <w:lang w:val="es-ES"/>
        </w:rPr>
      </w:pPr>
      <w:r w:rsidRPr="00BB3249">
        <w:rPr>
          <w:rFonts w:ascii="Times New Roman" w:hAnsi="Times New Roman" w:cs="Times New Roman"/>
          <w:lang w:val="es-ES"/>
        </w:rPr>
        <w:tab/>
        <w:t xml:space="preserve">Conocemos también el precio fijado entre </w:t>
      </w:r>
      <w:r w:rsidR="00F34C3C" w:rsidRPr="00BB3249">
        <w:rPr>
          <w:rFonts w:ascii="Times New Roman" w:hAnsi="Times New Roman" w:cs="Times New Roman"/>
          <w:lang w:val="es-ES"/>
        </w:rPr>
        <w:t>el</w:t>
      </w:r>
      <w:r w:rsidR="00281221" w:rsidRPr="00BB3249">
        <w:rPr>
          <w:rFonts w:ascii="Times New Roman" w:hAnsi="Times New Roman" w:cs="Times New Roman"/>
          <w:lang w:val="es-ES"/>
        </w:rPr>
        <w:t xml:space="preserve"> </w:t>
      </w:r>
      <w:r w:rsidRPr="00BB3249">
        <w:rPr>
          <w:rFonts w:ascii="Times New Roman" w:hAnsi="Times New Roman" w:cs="Times New Roman"/>
          <w:lang w:val="es-ES"/>
        </w:rPr>
        <w:t xml:space="preserve">conde de </w:t>
      </w:r>
      <w:proofErr w:type="spellStart"/>
      <w:r w:rsidRPr="00BB3249">
        <w:rPr>
          <w:rFonts w:ascii="Times New Roman" w:hAnsi="Times New Roman" w:cs="Times New Roman"/>
          <w:lang w:val="es-ES"/>
        </w:rPr>
        <w:t>Villardompardo</w:t>
      </w:r>
      <w:proofErr w:type="spellEnd"/>
      <w:r w:rsidRPr="00BB3249">
        <w:rPr>
          <w:rFonts w:ascii="Times New Roman" w:hAnsi="Times New Roman" w:cs="Times New Roman"/>
          <w:lang w:val="es-ES"/>
        </w:rPr>
        <w:t xml:space="preserve"> y la Corona para la venta de la jurisdicción de </w:t>
      </w:r>
      <w:proofErr w:type="spellStart"/>
      <w:r w:rsidRPr="00BB3249">
        <w:rPr>
          <w:rFonts w:ascii="Times New Roman" w:hAnsi="Times New Roman" w:cs="Times New Roman"/>
          <w:lang w:val="es-ES"/>
        </w:rPr>
        <w:t>Jamilena</w:t>
      </w:r>
      <w:proofErr w:type="spellEnd"/>
      <w:r w:rsidR="00FB68D8" w:rsidRPr="00BB3249">
        <w:rPr>
          <w:rFonts w:ascii="Times New Roman" w:hAnsi="Times New Roman" w:cs="Times New Roman"/>
          <w:lang w:val="es-ES"/>
        </w:rPr>
        <w:t xml:space="preserve">: 2.000 ducados, correspondientes a 750.000 maravedís. Ello lo sabemos a través del asiento establecido entre </w:t>
      </w:r>
      <w:r w:rsidR="00465D4E" w:rsidRPr="00BB3249">
        <w:rPr>
          <w:rFonts w:ascii="Times New Roman" w:hAnsi="Times New Roman" w:cs="Times New Roman"/>
          <w:lang w:val="es-ES"/>
        </w:rPr>
        <w:t>el rey y la villa de Martos, por el que el concejo se comprometía a abonar esta cuantía, “lo mismo q[</w:t>
      </w:r>
      <w:proofErr w:type="spellStart"/>
      <w:r w:rsidR="00465D4E" w:rsidRPr="00BB3249">
        <w:rPr>
          <w:rFonts w:ascii="Times New Roman" w:hAnsi="Times New Roman" w:cs="Times New Roman"/>
          <w:lang w:val="es-ES"/>
        </w:rPr>
        <w:t>ue</w:t>
      </w:r>
      <w:proofErr w:type="spellEnd"/>
      <w:r w:rsidR="00465D4E" w:rsidRPr="00BB3249">
        <w:rPr>
          <w:rFonts w:ascii="Times New Roman" w:hAnsi="Times New Roman" w:cs="Times New Roman"/>
          <w:lang w:val="es-ES"/>
        </w:rPr>
        <w:t xml:space="preserve">] </w:t>
      </w:r>
      <w:proofErr w:type="spellStart"/>
      <w:r w:rsidR="00465D4E" w:rsidRPr="00BB3249">
        <w:rPr>
          <w:rFonts w:ascii="Times New Roman" w:hAnsi="Times New Roman" w:cs="Times New Roman"/>
          <w:lang w:val="es-ES"/>
        </w:rPr>
        <w:t>estaua</w:t>
      </w:r>
      <w:proofErr w:type="spellEnd"/>
      <w:r w:rsidR="00465D4E" w:rsidRPr="00BB3249">
        <w:rPr>
          <w:rFonts w:ascii="Times New Roman" w:hAnsi="Times New Roman" w:cs="Times New Roman"/>
          <w:lang w:val="es-ES"/>
        </w:rPr>
        <w:t xml:space="preserve"> tratado con el </w:t>
      </w:r>
      <w:proofErr w:type="spellStart"/>
      <w:r w:rsidR="00465D4E" w:rsidRPr="00BB3249">
        <w:rPr>
          <w:rFonts w:ascii="Times New Roman" w:hAnsi="Times New Roman" w:cs="Times New Roman"/>
          <w:lang w:val="es-ES"/>
        </w:rPr>
        <w:t>dho</w:t>
      </w:r>
      <w:proofErr w:type="spellEnd"/>
      <w:r w:rsidR="00465D4E" w:rsidRPr="00BB3249">
        <w:rPr>
          <w:rFonts w:ascii="Times New Roman" w:hAnsi="Times New Roman" w:cs="Times New Roman"/>
          <w:lang w:val="es-ES"/>
        </w:rPr>
        <w:t xml:space="preserve"> don </w:t>
      </w:r>
      <w:proofErr w:type="spellStart"/>
      <w:r w:rsidR="00465D4E" w:rsidRPr="00BB3249">
        <w:rPr>
          <w:rFonts w:ascii="Times New Roman" w:hAnsi="Times New Roman" w:cs="Times New Roman"/>
          <w:lang w:val="es-ES"/>
        </w:rPr>
        <w:t>hernando</w:t>
      </w:r>
      <w:proofErr w:type="spellEnd"/>
      <w:r w:rsidR="00465D4E" w:rsidRPr="00BB3249">
        <w:rPr>
          <w:rFonts w:ascii="Times New Roman" w:hAnsi="Times New Roman" w:cs="Times New Roman"/>
          <w:lang w:val="es-ES"/>
        </w:rPr>
        <w:t xml:space="preserve"> de torres”, antes del 15 de octubre de 1561</w:t>
      </w:r>
      <w:r w:rsidR="00465D4E" w:rsidRPr="00BB3249">
        <w:rPr>
          <w:rStyle w:val="Refdenotaalpie"/>
          <w:rFonts w:ascii="Times New Roman" w:hAnsi="Times New Roman" w:cs="Times New Roman"/>
          <w:lang w:val="es-ES"/>
        </w:rPr>
        <w:footnoteReference w:id="44"/>
      </w:r>
      <w:r w:rsidR="00465D4E" w:rsidRPr="00BB3249">
        <w:rPr>
          <w:rFonts w:ascii="Times New Roman" w:hAnsi="Times New Roman" w:cs="Times New Roman"/>
          <w:lang w:val="es-ES"/>
        </w:rPr>
        <w:t>.</w:t>
      </w:r>
      <w:r w:rsidR="00256C57" w:rsidRPr="00BB3249">
        <w:rPr>
          <w:rFonts w:ascii="Times New Roman" w:hAnsi="Times New Roman" w:cs="Times New Roman"/>
          <w:lang w:val="es-ES"/>
        </w:rPr>
        <w:t xml:space="preserve"> </w:t>
      </w:r>
      <w:r w:rsidR="00A471CF" w:rsidRPr="00BB3249">
        <w:rPr>
          <w:rFonts w:ascii="Times New Roman" w:hAnsi="Times New Roman" w:cs="Times New Roman"/>
          <w:lang w:val="es-ES"/>
        </w:rPr>
        <w:t xml:space="preserve">Dicha cuantía –2.000 ducados–, habida cuenta de que el lugar estaba poblado por unos 50 vecinos, correspondería con un precio aproximado de 40 ducados (15.000 maravedís) por vasallo. </w:t>
      </w:r>
      <w:r w:rsidR="00AE1CD9" w:rsidRPr="00BB3249">
        <w:rPr>
          <w:rFonts w:ascii="Times New Roman" w:hAnsi="Times New Roman" w:cs="Times New Roman"/>
          <w:lang w:val="es-ES"/>
        </w:rPr>
        <w:t xml:space="preserve">Una </w:t>
      </w:r>
      <w:r w:rsidR="00C77B92" w:rsidRPr="00BB3249">
        <w:rPr>
          <w:rFonts w:ascii="Times New Roman" w:hAnsi="Times New Roman" w:cs="Times New Roman"/>
          <w:lang w:val="es-ES"/>
        </w:rPr>
        <w:t>cantidad</w:t>
      </w:r>
      <w:r w:rsidR="00AE1CD9" w:rsidRPr="00BB3249">
        <w:rPr>
          <w:rFonts w:ascii="Times New Roman" w:hAnsi="Times New Roman" w:cs="Times New Roman"/>
          <w:lang w:val="es-ES"/>
        </w:rPr>
        <w:t xml:space="preserve"> algo inferior a otras poblaciones que se vendieron en la Encomienda marteña, como Santiago e Higuera de Calatrava, cuyo precio se fijó en las dos poblaciones en 56 ducados (21.000 maravedís) por vecino</w:t>
      </w:r>
      <w:r w:rsidR="00AE1CD9" w:rsidRPr="00BB3249">
        <w:rPr>
          <w:rStyle w:val="Refdenotaalpie"/>
          <w:rFonts w:ascii="Times New Roman" w:hAnsi="Times New Roman" w:cs="Times New Roman"/>
          <w:lang w:val="es-ES"/>
        </w:rPr>
        <w:footnoteReference w:id="45"/>
      </w:r>
      <w:r w:rsidR="00AE1CD9" w:rsidRPr="00BB3249">
        <w:rPr>
          <w:rFonts w:ascii="Times New Roman" w:hAnsi="Times New Roman" w:cs="Times New Roman"/>
          <w:lang w:val="es-ES"/>
        </w:rPr>
        <w:t>.</w:t>
      </w:r>
    </w:p>
    <w:p w:rsidR="00215A10" w:rsidRPr="00BB3249" w:rsidRDefault="00215A10" w:rsidP="00144240">
      <w:pPr>
        <w:spacing w:line="300" w:lineRule="auto"/>
        <w:jc w:val="both"/>
        <w:rPr>
          <w:rFonts w:ascii="Times New Roman" w:hAnsi="Times New Roman" w:cs="Times New Roman"/>
          <w:lang w:val="es-ES"/>
        </w:rPr>
      </w:pPr>
      <w:r w:rsidRPr="00BB3249">
        <w:rPr>
          <w:rFonts w:ascii="Times New Roman" w:hAnsi="Times New Roman" w:cs="Times New Roman"/>
          <w:lang w:val="es-ES"/>
        </w:rPr>
        <w:tab/>
        <w:t xml:space="preserve">También merced a este documento conocemos la fecha de esta compra que Fernando de Torres trató de efectuar –probablemente septiembre u octubre de 1561–, dado que el plazo dado a Martos para pagar al Consejo de Hacienda los 2.000 ducados se </w:t>
      </w:r>
      <w:r w:rsidRPr="00BB3249">
        <w:rPr>
          <w:rFonts w:ascii="Times New Roman" w:hAnsi="Times New Roman" w:cs="Times New Roman"/>
          <w:lang w:val="es-ES"/>
        </w:rPr>
        <w:lastRenderedPageBreak/>
        <w:t xml:space="preserve">fijó en el 15 de octubre de 1561. Ello nos hace entender que el intento de compra de la jurisdicción por </w:t>
      </w:r>
      <w:r w:rsidR="00554615">
        <w:rPr>
          <w:rFonts w:ascii="Times New Roman" w:hAnsi="Times New Roman" w:cs="Times New Roman"/>
          <w:lang w:val="es-ES"/>
        </w:rPr>
        <w:t>D</w:t>
      </w:r>
      <w:r w:rsidRPr="00BB3249">
        <w:rPr>
          <w:rFonts w:ascii="Times New Roman" w:hAnsi="Times New Roman" w:cs="Times New Roman"/>
          <w:lang w:val="es-ES"/>
        </w:rPr>
        <w:t>on Fernando fue poco antes, tal vez un mes.</w:t>
      </w:r>
    </w:p>
    <w:p w:rsidR="008A1A37" w:rsidRPr="00BB3249" w:rsidRDefault="008A1A37" w:rsidP="00144240">
      <w:pPr>
        <w:spacing w:line="300" w:lineRule="auto"/>
        <w:jc w:val="both"/>
        <w:rPr>
          <w:rFonts w:ascii="Times New Roman" w:hAnsi="Times New Roman" w:cs="Times New Roman"/>
          <w:lang w:val="es-ES"/>
        </w:rPr>
      </w:pPr>
      <w:r w:rsidRPr="00BB3249">
        <w:rPr>
          <w:rFonts w:ascii="Times New Roman" w:hAnsi="Times New Roman" w:cs="Times New Roman"/>
          <w:lang w:val="es-ES"/>
        </w:rPr>
        <w:tab/>
        <w:t xml:space="preserve">Visto lo expuesto, aún subyace una duda: ¿cuál podía ser el interés del conde de </w:t>
      </w:r>
      <w:proofErr w:type="spellStart"/>
      <w:r w:rsidRPr="00BB3249">
        <w:rPr>
          <w:rFonts w:ascii="Times New Roman" w:hAnsi="Times New Roman" w:cs="Times New Roman"/>
          <w:lang w:val="es-ES"/>
        </w:rPr>
        <w:t>Villardompardo</w:t>
      </w:r>
      <w:proofErr w:type="spellEnd"/>
      <w:r w:rsidRPr="00BB3249">
        <w:rPr>
          <w:rFonts w:ascii="Times New Roman" w:hAnsi="Times New Roman" w:cs="Times New Roman"/>
          <w:lang w:val="es-ES"/>
        </w:rPr>
        <w:t xml:space="preserve"> por esta compra? Ya hemos indicado cómo </w:t>
      </w:r>
      <w:proofErr w:type="spellStart"/>
      <w:r w:rsidRPr="00BB3249">
        <w:rPr>
          <w:rFonts w:ascii="Times New Roman" w:hAnsi="Times New Roman" w:cs="Times New Roman"/>
          <w:lang w:val="es-ES"/>
        </w:rPr>
        <w:t>Jamilena</w:t>
      </w:r>
      <w:proofErr w:type="spellEnd"/>
      <w:r w:rsidRPr="00BB3249">
        <w:rPr>
          <w:rFonts w:ascii="Times New Roman" w:hAnsi="Times New Roman" w:cs="Times New Roman"/>
          <w:lang w:val="es-ES"/>
        </w:rPr>
        <w:t xml:space="preserve"> constituía una población pequeña, al menos bastante más que las otras que poseía el </w:t>
      </w:r>
      <w:r w:rsidR="009B645E">
        <w:rPr>
          <w:rFonts w:ascii="Times New Roman" w:hAnsi="Times New Roman" w:cs="Times New Roman"/>
          <w:lang w:val="es-ES"/>
        </w:rPr>
        <w:t>s</w:t>
      </w:r>
      <w:r w:rsidRPr="00BB3249">
        <w:rPr>
          <w:rFonts w:ascii="Times New Roman" w:hAnsi="Times New Roman" w:cs="Times New Roman"/>
          <w:lang w:val="es-ES"/>
        </w:rPr>
        <w:t xml:space="preserve">eñorío del Villar, y con rentas bastante reducidas, con lo cual entendemos que el interés no debía ser económico. Tampoco existe constancia de que </w:t>
      </w:r>
      <w:r w:rsidR="00554615">
        <w:rPr>
          <w:rFonts w:ascii="Times New Roman" w:hAnsi="Times New Roman" w:cs="Times New Roman"/>
          <w:lang w:val="es-ES"/>
        </w:rPr>
        <w:t>D</w:t>
      </w:r>
      <w:r w:rsidRPr="00BB3249">
        <w:rPr>
          <w:rFonts w:ascii="Times New Roman" w:hAnsi="Times New Roman" w:cs="Times New Roman"/>
          <w:lang w:val="es-ES"/>
        </w:rPr>
        <w:t>on Fernando tuviera propiedades en esta aldea, ni mucho menos en su término, ya que este dependía totalmente de la jurisdicción marteña. A todas luces, parece evidente que el interés del señor del Villar residía meramente en su intencionalidad de ampliar la herencia recibida, en este caso el señorío, dotándolo de una villa más. Al fin y al cabo, si más arriba lo veíamos defendiendo a capa y espada sus privilegios nobiliarios en la ciudad de Jaén, e incluso adquiriendo nuevos, no resulta extraño que hiciera lo mismo con el señorío</w:t>
      </w:r>
      <w:r w:rsidR="00AF05EE" w:rsidRPr="00BB3249">
        <w:rPr>
          <w:rFonts w:ascii="Times New Roman" w:hAnsi="Times New Roman" w:cs="Times New Roman"/>
          <w:lang w:val="es-ES"/>
        </w:rPr>
        <w:t>. Las razones del conde para comprar este pequeño lugar parecen dadas, por tanto, más por prestigio y ascenso social</w:t>
      </w:r>
      <w:r w:rsidR="00766D9A">
        <w:rPr>
          <w:rFonts w:ascii="Times New Roman" w:hAnsi="Times New Roman" w:cs="Times New Roman"/>
          <w:lang w:val="es-ES"/>
        </w:rPr>
        <w:t>, por consolidar y redondear sus dominios,</w:t>
      </w:r>
      <w:r w:rsidR="00AF05EE" w:rsidRPr="00BB3249">
        <w:rPr>
          <w:rFonts w:ascii="Times New Roman" w:hAnsi="Times New Roman" w:cs="Times New Roman"/>
          <w:lang w:val="es-ES"/>
        </w:rPr>
        <w:t xml:space="preserve"> </w:t>
      </w:r>
      <w:r w:rsidR="00766D9A">
        <w:rPr>
          <w:rFonts w:ascii="Times New Roman" w:hAnsi="Times New Roman" w:cs="Times New Roman"/>
          <w:lang w:val="es-ES"/>
        </w:rPr>
        <w:t xml:space="preserve">antes </w:t>
      </w:r>
      <w:proofErr w:type="gramStart"/>
      <w:r w:rsidR="00AF05EE" w:rsidRPr="00BB3249">
        <w:rPr>
          <w:rFonts w:ascii="Times New Roman" w:hAnsi="Times New Roman" w:cs="Times New Roman"/>
          <w:lang w:val="es-ES"/>
        </w:rPr>
        <w:t>que</w:t>
      </w:r>
      <w:proofErr w:type="gramEnd"/>
      <w:r w:rsidR="00AF05EE" w:rsidRPr="00BB3249">
        <w:rPr>
          <w:rFonts w:ascii="Times New Roman" w:hAnsi="Times New Roman" w:cs="Times New Roman"/>
          <w:lang w:val="es-ES"/>
        </w:rPr>
        <w:t xml:space="preserve"> por ventajas económicas, tal y como era común entre estos señores de vasallos</w:t>
      </w:r>
      <w:r w:rsidR="00AF05EE" w:rsidRPr="00BB3249">
        <w:rPr>
          <w:rStyle w:val="Refdenotaalpie"/>
          <w:rFonts w:ascii="Times New Roman" w:hAnsi="Times New Roman" w:cs="Times New Roman"/>
          <w:lang w:val="es-ES"/>
        </w:rPr>
        <w:footnoteReference w:id="46"/>
      </w:r>
      <w:r w:rsidR="00AF05EE" w:rsidRPr="00BB3249">
        <w:rPr>
          <w:rFonts w:ascii="Times New Roman" w:hAnsi="Times New Roman" w:cs="Times New Roman"/>
          <w:lang w:val="es-ES"/>
        </w:rPr>
        <w:t>.</w:t>
      </w:r>
    </w:p>
    <w:p w:rsidR="000E77D8" w:rsidRPr="00BB3249" w:rsidRDefault="00256C57" w:rsidP="000E77D8">
      <w:pPr>
        <w:spacing w:line="300" w:lineRule="auto"/>
        <w:jc w:val="both"/>
        <w:rPr>
          <w:rFonts w:ascii="Times New Roman" w:hAnsi="Times New Roman" w:cs="Times New Roman"/>
          <w:lang w:val="es-ES"/>
        </w:rPr>
      </w:pPr>
      <w:r w:rsidRPr="00BB3249">
        <w:rPr>
          <w:rFonts w:ascii="Times New Roman" w:hAnsi="Times New Roman" w:cs="Times New Roman"/>
          <w:lang w:val="es-ES"/>
        </w:rPr>
        <w:tab/>
        <w:t xml:space="preserve">No tenemos noticia de que Fernando de Torres continuara pleiteando con el concejo marteño </w:t>
      </w:r>
      <w:r w:rsidR="009B645E">
        <w:rPr>
          <w:rFonts w:ascii="Times New Roman" w:hAnsi="Times New Roman" w:cs="Times New Roman"/>
          <w:lang w:val="es-ES"/>
        </w:rPr>
        <w:t>por</w:t>
      </w:r>
      <w:r w:rsidRPr="00BB3249">
        <w:rPr>
          <w:rFonts w:ascii="Times New Roman" w:hAnsi="Times New Roman" w:cs="Times New Roman"/>
          <w:lang w:val="es-ES"/>
        </w:rPr>
        <w:t xml:space="preserve"> comprar la jurisdicción; </w:t>
      </w:r>
      <w:r w:rsidR="00180A4A" w:rsidRPr="00BB3249">
        <w:rPr>
          <w:rFonts w:ascii="Times New Roman" w:hAnsi="Times New Roman" w:cs="Times New Roman"/>
          <w:lang w:val="es-ES"/>
        </w:rPr>
        <w:t>finalmente,</w:t>
      </w:r>
      <w:r w:rsidRPr="00BB3249">
        <w:rPr>
          <w:rFonts w:ascii="Times New Roman" w:hAnsi="Times New Roman" w:cs="Times New Roman"/>
          <w:lang w:val="es-ES"/>
        </w:rPr>
        <w:t xml:space="preserve"> esta venta jamás se llevó a cabo, y el lugar de </w:t>
      </w:r>
      <w:proofErr w:type="spellStart"/>
      <w:r w:rsidRPr="00BB3249">
        <w:rPr>
          <w:rFonts w:ascii="Times New Roman" w:hAnsi="Times New Roman" w:cs="Times New Roman"/>
          <w:lang w:val="es-ES"/>
        </w:rPr>
        <w:t>Jamilena</w:t>
      </w:r>
      <w:proofErr w:type="spellEnd"/>
      <w:r w:rsidRPr="00BB3249">
        <w:rPr>
          <w:rFonts w:ascii="Times New Roman" w:hAnsi="Times New Roman" w:cs="Times New Roman"/>
          <w:lang w:val="es-ES"/>
        </w:rPr>
        <w:t xml:space="preserve"> fue la única de las poblaciones</w:t>
      </w:r>
      <w:r w:rsidR="00224BB9" w:rsidRPr="00BB3249">
        <w:rPr>
          <w:rFonts w:ascii="Times New Roman" w:hAnsi="Times New Roman" w:cs="Times New Roman"/>
          <w:lang w:val="es-ES"/>
        </w:rPr>
        <w:t xml:space="preserve"> que conservó la villa de Martos bajo su jurisdicció</w:t>
      </w:r>
      <w:r w:rsidR="00BD648F" w:rsidRPr="00BB3249">
        <w:rPr>
          <w:rFonts w:ascii="Times New Roman" w:hAnsi="Times New Roman" w:cs="Times New Roman"/>
          <w:lang w:val="es-ES"/>
        </w:rPr>
        <w:t>n durante toda la Edad Moderna</w:t>
      </w:r>
      <w:r w:rsidR="00DB1A29" w:rsidRPr="00BB3249">
        <w:rPr>
          <w:rStyle w:val="Refdenotaalpie"/>
          <w:rFonts w:ascii="Times New Roman" w:hAnsi="Times New Roman" w:cs="Times New Roman"/>
          <w:lang w:val="es-ES"/>
        </w:rPr>
        <w:footnoteReference w:id="47"/>
      </w:r>
      <w:r w:rsidR="00DB1A29" w:rsidRPr="00BB3249">
        <w:rPr>
          <w:rFonts w:ascii="Times New Roman" w:hAnsi="Times New Roman" w:cs="Times New Roman"/>
          <w:lang w:val="es-ES"/>
        </w:rPr>
        <w:t>.</w:t>
      </w:r>
      <w:r w:rsidR="00BD648F" w:rsidRPr="00BB3249">
        <w:rPr>
          <w:rFonts w:ascii="Times New Roman" w:hAnsi="Times New Roman" w:cs="Times New Roman"/>
          <w:lang w:val="es-ES"/>
        </w:rPr>
        <w:t xml:space="preserve"> </w:t>
      </w:r>
      <w:r w:rsidR="00D631E4" w:rsidRPr="00BB3249">
        <w:rPr>
          <w:rFonts w:ascii="Times New Roman" w:hAnsi="Times New Roman" w:cs="Times New Roman"/>
          <w:lang w:val="es-ES"/>
        </w:rPr>
        <w:t xml:space="preserve">Fernando de Torres y Portugal jamás pudo llegar a titularse señor de </w:t>
      </w:r>
      <w:proofErr w:type="spellStart"/>
      <w:r w:rsidR="00D631E4" w:rsidRPr="00BB3249">
        <w:rPr>
          <w:rFonts w:ascii="Times New Roman" w:hAnsi="Times New Roman" w:cs="Times New Roman"/>
          <w:lang w:val="es-ES"/>
        </w:rPr>
        <w:t>Jamilena</w:t>
      </w:r>
      <w:proofErr w:type="spellEnd"/>
      <w:r w:rsidR="00D631E4" w:rsidRPr="00BB3249">
        <w:rPr>
          <w:rFonts w:ascii="Times New Roman" w:hAnsi="Times New Roman" w:cs="Times New Roman"/>
          <w:lang w:val="es-ES"/>
        </w:rPr>
        <w:t xml:space="preserve">. </w:t>
      </w:r>
    </w:p>
    <w:p w:rsidR="00173A29" w:rsidRPr="00BB3249" w:rsidRDefault="000E77D8" w:rsidP="000E77D8">
      <w:pPr>
        <w:spacing w:line="300" w:lineRule="auto"/>
        <w:jc w:val="both"/>
        <w:rPr>
          <w:rFonts w:ascii="Times New Roman" w:hAnsi="Times New Roman" w:cs="Times New Roman"/>
          <w:lang w:val="es-ES"/>
        </w:rPr>
      </w:pPr>
      <w:r w:rsidRPr="00BB3249">
        <w:rPr>
          <w:rFonts w:ascii="Times New Roman" w:hAnsi="Times New Roman" w:cs="Times New Roman"/>
          <w:lang w:val="es-ES"/>
        </w:rPr>
        <w:tab/>
      </w:r>
      <w:r w:rsidR="00D631E4" w:rsidRPr="00BB3249">
        <w:rPr>
          <w:rFonts w:ascii="Times New Roman" w:hAnsi="Times New Roman" w:cs="Times New Roman"/>
          <w:lang w:val="es-ES"/>
        </w:rPr>
        <w:t>E</w:t>
      </w:r>
      <w:r w:rsidR="00BD648F" w:rsidRPr="00BB3249">
        <w:rPr>
          <w:rFonts w:ascii="Times New Roman" w:hAnsi="Times New Roman" w:cs="Times New Roman"/>
          <w:lang w:val="es-ES"/>
        </w:rPr>
        <w:t xml:space="preserve">ste hecho de que </w:t>
      </w:r>
      <w:r w:rsidR="00D631E4" w:rsidRPr="00BB3249">
        <w:rPr>
          <w:rFonts w:ascii="Times New Roman" w:hAnsi="Times New Roman" w:cs="Times New Roman"/>
          <w:lang w:val="es-ES"/>
        </w:rPr>
        <w:t>la Corona se decantara por vender la jurisdicción a la propia villa antes que al conde del Villar no es un caso aislado. Como evidencia Domínguez Ortiz, fueron muchas las poblaciones que pagaron por su jurisdicción, ofreciendo una cuantía económica igual o incluso inferior a la ofrecida por el señor</w:t>
      </w:r>
      <w:r w:rsidR="00D631E4" w:rsidRPr="00BB3249">
        <w:rPr>
          <w:rStyle w:val="Refdenotaalpie"/>
          <w:rFonts w:ascii="Times New Roman" w:hAnsi="Times New Roman" w:cs="Times New Roman"/>
          <w:lang w:val="es-ES"/>
        </w:rPr>
        <w:footnoteReference w:id="48"/>
      </w:r>
      <w:r w:rsidR="00D631E4" w:rsidRPr="00BB3249">
        <w:rPr>
          <w:rFonts w:ascii="Times New Roman" w:hAnsi="Times New Roman" w:cs="Times New Roman"/>
          <w:lang w:val="es-ES"/>
        </w:rPr>
        <w:t xml:space="preserve">. </w:t>
      </w:r>
      <w:r w:rsidR="00514282" w:rsidRPr="00BB3249">
        <w:rPr>
          <w:rFonts w:ascii="Times New Roman" w:hAnsi="Times New Roman" w:cs="Times New Roman"/>
          <w:lang w:val="es-ES"/>
        </w:rPr>
        <w:t xml:space="preserve">En el marco del reino de Jaén, fueron muchos los casos similares: el de la aldea de </w:t>
      </w:r>
      <w:proofErr w:type="spellStart"/>
      <w:r w:rsidR="00514282" w:rsidRPr="00BB3249">
        <w:rPr>
          <w:rFonts w:ascii="Times New Roman" w:hAnsi="Times New Roman" w:cs="Times New Roman"/>
          <w:lang w:val="es-ES"/>
        </w:rPr>
        <w:t>Mengíbar</w:t>
      </w:r>
      <w:proofErr w:type="spellEnd"/>
      <w:r w:rsidR="00514282" w:rsidRPr="00BB3249">
        <w:rPr>
          <w:rFonts w:ascii="Times New Roman" w:hAnsi="Times New Roman" w:cs="Times New Roman"/>
          <w:lang w:val="es-ES"/>
        </w:rPr>
        <w:t xml:space="preserve">, perteneciente a la </w:t>
      </w:r>
      <w:r w:rsidRPr="00BB3249">
        <w:rPr>
          <w:rFonts w:ascii="Times New Roman" w:hAnsi="Times New Roman" w:cs="Times New Roman"/>
          <w:lang w:val="es-ES"/>
        </w:rPr>
        <w:t>j</w:t>
      </w:r>
      <w:r w:rsidR="00514282" w:rsidRPr="00BB3249">
        <w:rPr>
          <w:rFonts w:ascii="Times New Roman" w:hAnsi="Times New Roman" w:cs="Times New Roman"/>
          <w:lang w:val="es-ES"/>
        </w:rPr>
        <w:t>urisdicción de Jaén que, tratando de comprarla</w:t>
      </w:r>
      <w:r w:rsidRPr="00BB3249">
        <w:rPr>
          <w:rFonts w:ascii="Times New Roman" w:hAnsi="Times New Roman" w:cs="Times New Roman"/>
          <w:lang w:val="es-ES"/>
        </w:rPr>
        <w:t xml:space="preserve"> en 1567</w:t>
      </w:r>
      <w:r w:rsidR="00514282" w:rsidRPr="00BB3249">
        <w:rPr>
          <w:rFonts w:ascii="Times New Roman" w:hAnsi="Times New Roman" w:cs="Times New Roman"/>
          <w:lang w:val="es-ES"/>
        </w:rPr>
        <w:t xml:space="preserve"> el veinticuatro giennense Pedro Ponce de León, pagaron los vecinos antes por su jurisdicción. Algo similar sucedió en Baeza, ciudad que en 1537 pagó a Carlos V una ingente suma a cambio de que nunca fuera enajenada la aldea de Linares</w:t>
      </w:r>
      <w:r w:rsidR="00514282" w:rsidRPr="00BB3249">
        <w:rPr>
          <w:rStyle w:val="Refdenotaalpie"/>
          <w:rFonts w:ascii="Times New Roman" w:hAnsi="Times New Roman" w:cs="Times New Roman"/>
          <w:lang w:val="es-ES"/>
        </w:rPr>
        <w:footnoteReference w:id="49"/>
      </w:r>
      <w:r w:rsidR="00514282" w:rsidRPr="00BB3249">
        <w:rPr>
          <w:rFonts w:ascii="Times New Roman" w:hAnsi="Times New Roman" w:cs="Times New Roman"/>
          <w:lang w:val="es-ES"/>
        </w:rPr>
        <w:t xml:space="preserve">. </w:t>
      </w:r>
      <w:r w:rsidR="00D631E4" w:rsidRPr="00BB3249">
        <w:rPr>
          <w:rFonts w:ascii="Times New Roman" w:hAnsi="Times New Roman" w:cs="Times New Roman"/>
          <w:lang w:val="es-ES"/>
        </w:rPr>
        <w:t>Al fin y al cabo, era conveniente para la Corona conservar una villa como realenga antes que enajenarla a un noble de turno, aunque este pudiera pagar más por ella.</w:t>
      </w:r>
    </w:p>
    <w:p w:rsidR="00D631E4" w:rsidRDefault="00D631E4" w:rsidP="00D631E4">
      <w:pPr>
        <w:spacing w:line="300" w:lineRule="auto"/>
        <w:jc w:val="both"/>
        <w:rPr>
          <w:rFonts w:ascii="Times New Roman" w:hAnsi="Times New Roman" w:cs="Times New Roman"/>
          <w:lang w:val="es-ES"/>
        </w:rPr>
      </w:pPr>
      <w:r w:rsidRPr="00BB3249">
        <w:rPr>
          <w:rFonts w:ascii="Times New Roman" w:hAnsi="Times New Roman" w:cs="Times New Roman"/>
          <w:lang w:val="es-ES"/>
        </w:rPr>
        <w:tab/>
      </w:r>
    </w:p>
    <w:p w:rsidR="00173A29" w:rsidRDefault="00173A29" w:rsidP="00D631E4">
      <w:pPr>
        <w:spacing w:line="300" w:lineRule="auto"/>
        <w:jc w:val="both"/>
        <w:rPr>
          <w:rFonts w:ascii="Times New Roman" w:hAnsi="Times New Roman" w:cs="Times New Roman"/>
          <w:lang w:val="es-ES"/>
        </w:rPr>
      </w:pPr>
    </w:p>
    <w:p w:rsidR="00173A29" w:rsidRPr="00BB3249" w:rsidRDefault="00173A29" w:rsidP="00D631E4">
      <w:pPr>
        <w:spacing w:line="300" w:lineRule="auto"/>
        <w:jc w:val="both"/>
        <w:rPr>
          <w:rFonts w:ascii="Times New Roman" w:hAnsi="Times New Roman" w:cs="Times New Roman"/>
          <w:lang w:val="es-ES"/>
        </w:rPr>
      </w:pPr>
    </w:p>
    <w:p w:rsidR="00D631E4" w:rsidRPr="00BB3249" w:rsidRDefault="00D631E4" w:rsidP="00D631E4">
      <w:pPr>
        <w:spacing w:line="300" w:lineRule="auto"/>
        <w:jc w:val="both"/>
        <w:rPr>
          <w:rFonts w:ascii="Times New Roman" w:hAnsi="Times New Roman" w:cs="Times New Roman"/>
          <w:lang w:val="es-ES"/>
        </w:rPr>
      </w:pPr>
      <w:r w:rsidRPr="00BB3249">
        <w:rPr>
          <w:rFonts w:ascii="Times New Roman" w:hAnsi="Times New Roman" w:cs="Times New Roman"/>
          <w:lang w:val="es-ES"/>
        </w:rPr>
        <w:lastRenderedPageBreak/>
        <w:tab/>
      </w:r>
      <w:r w:rsidRPr="00BB3249">
        <w:rPr>
          <w:rFonts w:ascii="Times New Roman" w:hAnsi="Times New Roman" w:cs="Times New Roman"/>
          <w:b/>
          <w:lang w:val="es-ES"/>
        </w:rPr>
        <w:t>4. Conclusiones</w:t>
      </w:r>
    </w:p>
    <w:p w:rsidR="00D631E4" w:rsidRPr="00BB3249" w:rsidRDefault="00D631E4" w:rsidP="00D631E4">
      <w:pPr>
        <w:spacing w:line="300" w:lineRule="auto"/>
        <w:jc w:val="both"/>
        <w:rPr>
          <w:rFonts w:ascii="Times New Roman" w:hAnsi="Times New Roman" w:cs="Times New Roman"/>
          <w:lang w:val="es-ES"/>
        </w:rPr>
      </w:pPr>
      <w:r w:rsidRPr="00BB3249">
        <w:rPr>
          <w:rFonts w:ascii="Times New Roman" w:hAnsi="Times New Roman" w:cs="Times New Roman"/>
          <w:lang w:val="es-ES"/>
        </w:rPr>
        <w:tab/>
      </w:r>
    </w:p>
    <w:p w:rsidR="00D631E4" w:rsidRPr="00BB3249" w:rsidRDefault="00514282" w:rsidP="00D631E4">
      <w:pPr>
        <w:spacing w:line="300" w:lineRule="auto"/>
        <w:jc w:val="both"/>
        <w:rPr>
          <w:rFonts w:ascii="Times New Roman" w:hAnsi="Times New Roman" w:cs="Times New Roman"/>
          <w:lang w:val="es-ES"/>
        </w:rPr>
      </w:pPr>
      <w:r w:rsidRPr="00BB3249">
        <w:rPr>
          <w:rFonts w:ascii="Times New Roman" w:hAnsi="Times New Roman" w:cs="Times New Roman"/>
          <w:lang w:val="es-ES"/>
        </w:rPr>
        <w:tab/>
        <w:t xml:space="preserve">En este trabajo hemos </w:t>
      </w:r>
      <w:r w:rsidR="004708CE" w:rsidRPr="00BB3249">
        <w:rPr>
          <w:rFonts w:ascii="Times New Roman" w:hAnsi="Times New Roman" w:cs="Times New Roman"/>
          <w:lang w:val="es-ES"/>
        </w:rPr>
        <w:t xml:space="preserve">presentado </w:t>
      </w:r>
      <w:r w:rsidRPr="00BB3249">
        <w:rPr>
          <w:rFonts w:ascii="Times New Roman" w:hAnsi="Times New Roman" w:cs="Times New Roman"/>
          <w:lang w:val="es-ES"/>
        </w:rPr>
        <w:t xml:space="preserve">la figura de Fernando de Torres y Portugal como </w:t>
      </w:r>
      <w:r w:rsidR="004708CE" w:rsidRPr="00BB3249">
        <w:rPr>
          <w:rFonts w:ascii="Times New Roman" w:hAnsi="Times New Roman" w:cs="Times New Roman"/>
          <w:lang w:val="es-ES"/>
        </w:rPr>
        <w:t xml:space="preserve">un noble </w:t>
      </w:r>
      <w:r w:rsidRPr="00BB3249">
        <w:rPr>
          <w:rFonts w:ascii="Times New Roman" w:hAnsi="Times New Roman" w:cs="Times New Roman"/>
          <w:lang w:val="es-ES"/>
        </w:rPr>
        <w:t xml:space="preserve">giennense señor de villas y de vasallos, antes que como </w:t>
      </w:r>
      <w:r w:rsidR="000E77D8" w:rsidRPr="00BB3249">
        <w:rPr>
          <w:rFonts w:ascii="Times New Roman" w:hAnsi="Times New Roman" w:cs="Times New Roman"/>
          <w:lang w:val="es-ES"/>
        </w:rPr>
        <w:t>caballero veinticuatro, corregidor o virrey</w:t>
      </w:r>
      <w:r w:rsidR="004708CE" w:rsidRPr="00BB3249">
        <w:rPr>
          <w:rFonts w:ascii="Times New Roman" w:hAnsi="Times New Roman" w:cs="Times New Roman"/>
          <w:lang w:val="es-ES"/>
        </w:rPr>
        <w:t xml:space="preserve">; es decir, </w:t>
      </w:r>
      <w:r w:rsidR="000E77D8" w:rsidRPr="00BB3249">
        <w:rPr>
          <w:rFonts w:ascii="Times New Roman" w:hAnsi="Times New Roman" w:cs="Times New Roman"/>
          <w:lang w:val="es-ES"/>
        </w:rPr>
        <w:t xml:space="preserve">hemos profundizado en la figura de este personaje en su faceta señorial y nobiliaria, </w:t>
      </w:r>
      <w:r w:rsidR="00962BBF" w:rsidRPr="00BB3249">
        <w:rPr>
          <w:rFonts w:ascii="Times New Roman" w:hAnsi="Times New Roman" w:cs="Times New Roman"/>
          <w:lang w:val="es-ES"/>
        </w:rPr>
        <w:t>más</w:t>
      </w:r>
      <w:r w:rsidR="000E77D8" w:rsidRPr="00BB3249">
        <w:rPr>
          <w:rFonts w:ascii="Times New Roman" w:hAnsi="Times New Roman" w:cs="Times New Roman"/>
          <w:lang w:val="es-ES"/>
        </w:rPr>
        <w:t xml:space="preserve"> que en su actividad política.</w:t>
      </w:r>
      <w:r w:rsidR="00962BBF" w:rsidRPr="00BB3249">
        <w:rPr>
          <w:rFonts w:ascii="Times New Roman" w:hAnsi="Times New Roman" w:cs="Times New Roman"/>
          <w:lang w:val="es-ES"/>
        </w:rPr>
        <w:t xml:space="preserve"> Para ello hemos atendido a los hitos genealógicos de su </w:t>
      </w:r>
      <w:r w:rsidR="006F713E">
        <w:rPr>
          <w:rFonts w:ascii="Times New Roman" w:hAnsi="Times New Roman" w:cs="Times New Roman"/>
          <w:lang w:val="es-ES"/>
        </w:rPr>
        <w:t>C</w:t>
      </w:r>
      <w:r w:rsidR="00962BBF" w:rsidRPr="00BB3249">
        <w:rPr>
          <w:rFonts w:ascii="Times New Roman" w:hAnsi="Times New Roman" w:cs="Times New Roman"/>
          <w:lang w:val="es-ES"/>
        </w:rPr>
        <w:t xml:space="preserve">asa, la de Torres y Portugal, en aras de comprender –en la medida de las posibilidades bibliográficas y documentales– el mayorazgo recibido cuando </w:t>
      </w:r>
      <w:r w:rsidR="00554615">
        <w:rPr>
          <w:rFonts w:ascii="Times New Roman" w:hAnsi="Times New Roman" w:cs="Times New Roman"/>
          <w:lang w:val="es-ES"/>
        </w:rPr>
        <w:t>D</w:t>
      </w:r>
      <w:r w:rsidR="00962BBF" w:rsidRPr="00BB3249">
        <w:rPr>
          <w:rFonts w:ascii="Times New Roman" w:hAnsi="Times New Roman" w:cs="Times New Roman"/>
          <w:lang w:val="es-ES"/>
        </w:rPr>
        <w:t>on Fernando accede al señorío a mediados del XVI.</w:t>
      </w:r>
    </w:p>
    <w:p w:rsidR="00962BBF" w:rsidRPr="00BB3249" w:rsidRDefault="00962BBF" w:rsidP="00D631E4">
      <w:pPr>
        <w:spacing w:line="300" w:lineRule="auto"/>
        <w:jc w:val="both"/>
        <w:rPr>
          <w:rFonts w:ascii="Times New Roman" w:hAnsi="Times New Roman" w:cs="Times New Roman"/>
          <w:lang w:val="es-ES"/>
        </w:rPr>
      </w:pPr>
      <w:r w:rsidRPr="00BB3249">
        <w:rPr>
          <w:rFonts w:ascii="Times New Roman" w:hAnsi="Times New Roman" w:cs="Times New Roman"/>
          <w:lang w:val="es-ES"/>
        </w:rPr>
        <w:tab/>
        <w:t xml:space="preserve">Fernando de Torres </w:t>
      </w:r>
      <w:r w:rsidR="004708CE" w:rsidRPr="00BB3249">
        <w:rPr>
          <w:rFonts w:ascii="Times New Roman" w:hAnsi="Times New Roman" w:cs="Times New Roman"/>
          <w:lang w:val="es-ES"/>
        </w:rPr>
        <w:t xml:space="preserve">es </w:t>
      </w:r>
      <w:r w:rsidR="003C541A" w:rsidRPr="00BB3249">
        <w:rPr>
          <w:rFonts w:ascii="Times New Roman" w:hAnsi="Times New Roman" w:cs="Times New Roman"/>
          <w:lang w:val="es-ES"/>
        </w:rPr>
        <w:t xml:space="preserve">un claro representante de esa nobleza urbana con intereses políticos y económicos sobre las instituciones </w:t>
      </w:r>
      <w:r w:rsidR="00A810B7" w:rsidRPr="00BB3249">
        <w:rPr>
          <w:rFonts w:ascii="Times New Roman" w:hAnsi="Times New Roman" w:cs="Times New Roman"/>
          <w:lang w:val="es-ES"/>
        </w:rPr>
        <w:t xml:space="preserve">y concejo </w:t>
      </w:r>
      <w:r w:rsidR="003C541A" w:rsidRPr="00BB3249">
        <w:rPr>
          <w:rFonts w:ascii="Times New Roman" w:hAnsi="Times New Roman" w:cs="Times New Roman"/>
          <w:lang w:val="es-ES"/>
        </w:rPr>
        <w:t>de la ciudad, y con aspiraciones señoriales en el término de la misma.</w:t>
      </w:r>
      <w:r w:rsidR="00A810B7" w:rsidRPr="00BB3249">
        <w:rPr>
          <w:rFonts w:ascii="Times New Roman" w:hAnsi="Times New Roman" w:cs="Times New Roman"/>
          <w:lang w:val="es-ES"/>
        </w:rPr>
        <w:t xml:space="preserve"> Así lo hemos visto, no solo defendiendo a capa y espada los viejos privilegios señoriales acumulados por su </w:t>
      </w:r>
      <w:r w:rsidR="006F713E">
        <w:rPr>
          <w:rFonts w:ascii="Times New Roman" w:hAnsi="Times New Roman" w:cs="Times New Roman"/>
          <w:lang w:val="es-ES"/>
        </w:rPr>
        <w:t>C</w:t>
      </w:r>
      <w:r w:rsidR="00A810B7" w:rsidRPr="00BB3249">
        <w:rPr>
          <w:rFonts w:ascii="Times New Roman" w:hAnsi="Times New Roman" w:cs="Times New Roman"/>
          <w:lang w:val="es-ES"/>
        </w:rPr>
        <w:t>asa en la baja Edad Media, sino también ampliándolos a través de la compra de tenerías, por ejemplo. Del mismo modo, lo observamos conservando el señorío recibido, además de tratando de ampliarlo a través de la compra de una población. Todo ello, en paralelo con una vertiginosa carrera política que llevó a nuestro conde del Villar desde el regimiento de la ciudad de Jaén hasta un virreinato en el Perú</w:t>
      </w:r>
      <w:r w:rsidR="002D7FA9" w:rsidRPr="00BB3249">
        <w:rPr>
          <w:rFonts w:ascii="Times New Roman" w:hAnsi="Times New Roman" w:cs="Times New Roman"/>
          <w:lang w:val="es-ES"/>
        </w:rPr>
        <w:t xml:space="preserve">, y que le </w:t>
      </w:r>
      <w:r w:rsidR="00991DAC" w:rsidRPr="00BB3249">
        <w:rPr>
          <w:rFonts w:ascii="Times New Roman" w:hAnsi="Times New Roman" w:cs="Times New Roman"/>
          <w:lang w:val="es-ES"/>
        </w:rPr>
        <w:t>granjeó</w:t>
      </w:r>
      <w:r w:rsidR="002D7FA9" w:rsidRPr="00BB3249">
        <w:rPr>
          <w:rFonts w:ascii="Times New Roman" w:hAnsi="Times New Roman" w:cs="Times New Roman"/>
          <w:lang w:val="es-ES"/>
        </w:rPr>
        <w:t xml:space="preserve"> mercedes como el hábito de caballero Santiago o la conversión de su señorío en un condado.</w:t>
      </w:r>
    </w:p>
    <w:p w:rsidR="00A810B7" w:rsidRPr="00BB3249" w:rsidRDefault="002D7FA9" w:rsidP="00D631E4">
      <w:pPr>
        <w:spacing w:line="300" w:lineRule="auto"/>
        <w:jc w:val="both"/>
        <w:rPr>
          <w:rFonts w:ascii="Times New Roman" w:hAnsi="Times New Roman" w:cs="Times New Roman"/>
          <w:lang w:val="es-ES"/>
        </w:rPr>
      </w:pPr>
      <w:r w:rsidRPr="00BB3249">
        <w:rPr>
          <w:rFonts w:ascii="Times New Roman" w:hAnsi="Times New Roman" w:cs="Times New Roman"/>
          <w:lang w:val="es-ES"/>
        </w:rPr>
        <w:tab/>
        <w:t xml:space="preserve">Dentro de este contexto señorial, hemos atendido a un caso concreto desconocido hasta la presente: ese intento fallido de ampliar el señorío que Fernando de Torres llevó a cabo, a través de la compra del lugar de </w:t>
      </w:r>
      <w:proofErr w:type="spellStart"/>
      <w:r w:rsidRPr="00BB3249">
        <w:rPr>
          <w:rFonts w:ascii="Times New Roman" w:hAnsi="Times New Roman" w:cs="Times New Roman"/>
          <w:lang w:val="es-ES"/>
        </w:rPr>
        <w:t>Jamilena</w:t>
      </w:r>
      <w:proofErr w:type="spellEnd"/>
      <w:r w:rsidRPr="00BB3249">
        <w:rPr>
          <w:rFonts w:ascii="Times New Roman" w:hAnsi="Times New Roman" w:cs="Times New Roman"/>
          <w:lang w:val="es-ES"/>
        </w:rPr>
        <w:t>, de la encomienda calatrava de Martos</w:t>
      </w:r>
      <w:r w:rsidR="004708CE" w:rsidRPr="00BB3249">
        <w:rPr>
          <w:rFonts w:ascii="Times New Roman" w:hAnsi="Times New Roman" w:cs="Times New Roman"/>
          <w:lang w:val="es-ES"/>
        </w:rPr>
        <w:t xml:space="preserve">, un proceso </w:t>
      </w:r>
      <w:r w:rsidR="00BB3249" w:rsidRPr="00BB3249">
        <w:rPr>
          <w:rFonts w:ascii="Times New Roman" w:hAnsi="Times New Roman" w:cs="Times New Roman"/>
          <w:lang w:val="es-ES"/>
        </w:rPr>
        <w:t>desconocido hasta la presente</w:t>
      </w:r>
      <w:r w:rsidRPr="00BB3249">
        <w:rPr>
          <w:rFonts w:ascii="Times New Roman" w:hAnsi="Times New Roman" w:cs="Times New Roman"/>
          <w:lang w:val="es-ES"/>
        </w:rPr>
        <w:t xml:space="preserve">. </w:t>
      </w:r>
      <w:r w:rsidR="004708CE" w:rsidRPr="00BB3249">
        <w:rPr>
          <w:rFonts w:ascii="Times New Roman" w:hAnsi="Times New Roman" w:cs="Times New Roman"/>
          <w:lang w:val="es-ES"/>
        </w:rPr>
        <w:t xml:space="preserve">Éste no es </w:t>
      </w:r>
      <w:r w:rsidR="005B6699" w:rsidRPr="00BB3249">
        <w:rPr>
          <w:rFonts w:ascii="Times New Roman" w:hAnsi="Times New Roman" w:cs="Times New Roman"/>
          <w:lang w:val="es-ES"/>
        </w:rPr>
        <w:t>un caso aislado</w:t>
      </w:r>
      <w:r w:rsidR="004708CE" w:rsidRPr="00BB3249">
        <w:rPr>
          <w:rFonts w:ascii="Times New Roman" w:hAnsi="Times New Roman" w:cs="Times New Roman"/>
          <w:lang w:val="es-ES"/>
        </w:rPr>
        <w:t xml:space="preserve"> del </w:t>
      </w:r>
      <w:r w:rsidR="00FF462A" w:rsidRPr="00BB3249">
        <w:rPr>
          <w:rFonts w:ascii="Times New Roman" w:hAnsi="Times New Roman" w:cs="Times New Roman"/>
          <w:lang w:val="es-ES"/>
        </w:rPr>
        <w:t xml:space="preserve">noble de turno que trata de satisfacer sus aspiraciones señoriales comprando la jurisdicción de una población, gracias a las posibilidades dadas por la monarquía de los Austrias. </w:t>
      </w:r>
      <w:r w:rsidR="004708CE" w:rsidRPr="00BB3249">
        <w:rPr>
          <w:rFonts w:ascii="Times New Roman" w:hAnsi="Times New Roman" w:cs="Times New Roman"/>
          <w:lang w:val="es-ES"/>
        </w:rPr>
        <w:t xml:space="preserve">Tampoco el freno de la villa de la que depende, Martos, </w:t>
      </w:r>
      <w:r w:rsidR="00FF462A" w:rsidRPr="00BB3249">
        <w:rPr>
          <w:rFonts w:ascii="Times New Roman" w:hAnsi="Times New Roman" w:cs="Times New Roman"/>
          <w:lang w:val="es-ES"/>
        </w:rPr>
        <w:t>recelosa de perder una aldea de su jurisdicción. Esto es lo que observamos cuando Fernando de Torres trat</w:t>
      </w:r>
      <w:r w:rsidR="00E3033F" w:rsidRPr="00BB3249">
        <w:rPr>
          <w:rFonts w:ascii="Times New Roman" w:hAnsi="Times New Roman" w:cs="Times New Roman"/>
          <w:lang w:val="es-ES"/>
        </w:rPr>
        <w:t xml:space="preserve">ó </w:t>
      </w:r>
      <w:r w:rsidR="00FF462A" w:rsidRPr="00BB3249">
        <w:rPr>
          <w:rFonts w:ascii="Times New Roman" w:hAnsi="Times New Roman" w:cs="Times New Roman"/>
          <w:lang w:val="es-ES"/>
        </w:rPr>
        <w:t xml:space="preserve">de comprar en 1561 el lugar de </w:t>
      </w:r>
      <w:proofErr w:type="spellStart"/>
      <w:r w:rsidR="00FF462A" w:rsidRPr="00BB3249">
        <w:rPr>
          <w:rFonts w:ascii="Times New Roman" w:hAnsi="Times New Roman" w:cs="Times New Roman"/>
          <w:lang w:val="es-ES"/>
        </w:rPr>
        <w:t>Jamilena</w:t>
      </w:r>
      <w:proofErr w:type="spellEnd"/>
      <w:r w:rsidR="00FF462A" w:rsidRPr="00BB3249">
        <w:rPr>
          <w:rFonts w:ascii="Times New Roman" w:hAnsi="Times New Roman" w:cs="Times New Roman"/>
          <w:lang w:val="es-ES"/>
        </w:rPr>
        <w:t xml:space="preserve"> al precio de dos mil ducados, lo cual fue evitado por el concejo de Martos que sirvió a la Corona con esta misma cantidad para conservar esta aldea bajo su jurisdicción.</w:t>
      </w:r>
      <w:r w:rsidR="00766D9A">
        <w:rPr>
          <w:rFonts w:ascii="Times New Roman" w:hAnsi="Times New Roman" w:cs="Times New Roman"/>
          <w:lang w:val="es-ES"/>
        </w:rPr>
        <w:t xml:space="preserve"> Todo ello se enmarca dentro de ese fenómeno venal en la España moderna que son las ventas de lugares.</w:t>
      </w:r>
    </w:p>
    <w:p w:rsidR="0081313B" w:rsidRPr="00BB3249" w:rsidRDefault="0081313B" w:rsidP="00D631E4">
      <w:pPr>
        <w:spacing w:line="300" w:lineRule="auto"/>
        <w:jc w:val="both"/>
        <w:rPr>
          <w:rFonts w:ascii="Times New Roman" w:hAnsi="Times New Roman" w:cs="Times New Roman"/>
          <w:lang w:val="es-ES"/>
        </w:rPr>
      </w:pPr>
      <w:r w:rsidRPr="00BB3249">
        <w:rPr>
          <w:rFonts w:ascii="Times New Roman" w:hAnsi="Times New Roman" w:cs="Times New Roman"/>
          <w:lang w:val="es-ES"/>
        </w:rPr>
        <w:tab/>
        <w:t xml:space="preserve">Pese a la carencia de documentación directa, </w:t>
      </w:r>
      <w:r w:rsidR="00E3033F" w:rsidRPr="00BB3249">
        <w:rPr>
          <w:rFonts w:ascii="Times New Roman" w:hAnsi="Times New Roman" w:cs="Times New Roman"/>
          <w:lang w:val="es-ES"/>
        </w:rPr>
        <w:t xml:space="preserve">bien porque no se han conservado o bien porque no hemos podido localizar por ahora </w:t>
      </w:r>
      <w:r w:rsidRPr="00BB3249">
        <w:rPr>
          <w:rFonts w:ascii="Times New Roman" w:hAnsi="Times New Roman" w:cs="Times New Roman"/>
          <w:lang w:val="es-ES"/>
        </w:rPr>
        <w:t>una hipotética carta de venta entre la Corona y Fernando de Torres, ni un posible pleito entre este y el concejo de Martos, hemos trabajado con otras fuentes que mencionan esta venta. Se tratan de un pleito en el que se menciona el caso, y de cuyas probanzas se ha extraído información al respecto, así como el asiento que Felipe II establece con el concejo marteño sobre la paga de la jurisdicción.</w:t>
      </w:r>
    </w:p>
    <w:p w:rsidR="00404D78" w:rsidRPr="00BB3249" w:rsidRDefault="00FF462A" w:rsidP="00D631E4">
      <w:pPr>
        <w:spacing w:line="300" w:lineRule="auto"/>
        <w:jc w:val="both"/>
        <w:rPr>
          <w:rFonts w:ascii="Times New Roman" w:hAnsi="Times New Roman" w:cs="Times New Roman"/>
          <w:lang w:val="es-ES"/>
        </w:rPr>
      </w:pPr>
      <w:r w:rsidRPr="00BB3249">
        <w:rPr>
          <w:rFonts w:ascii="Times New Roman" w:hAnsi="Times New Roman" w:cs="Times New Roman"/>
          <w:lang w:val="es-ES"/>
        </w:rPr>
        <w:tab/>
      </w:r>
      <w:r w:rsidR="00E3033F" w:rsidRPr="00BB3249">
        <w:rPr>
          <w:rFonts w:ascii="Times New Roman" w:hAnsi="Times New Roman" w:cs="Times New Roman"/>
          <w:lang w:val="es-ES"/>
        </w:rPr>
        <w:t xml:space="preserve">El presente estudio </w:t>
      </w:r>
      <w:r w:rsidRPr="00BB3249">
        <w:rPr>
          <w:rFonts w:ascii="Times New Roman" w:hAnsi="Times New Roman" w:cs="Times New Roman"/>
          <w:lang w:val="es-ES"/>
        </w:rPr>
        <w:t xml:space="preserve">no se trata de un hecho excepcional, pues en los procesos de venta de </w:t>
      </w:r>
      <w:r w:rsidR="009B645E">
        <w:rPr>
          <w:rFonts w:ascii="Times New Roman" w:hAnsi="Times New Roman" w:cs="Times New Roman"/>
          <w:lang w:val="es-ES"/>
        </w:rPr>
        <w:t>señoríos</w:t>
      </w:r>
      <w:r w:rsidRPr="00BB3249">
        <w:rPr>
          <w:rFonts w:ascii="Times New Roman" w:hAnsi="Times New Roman" w:cs="Times New Roman"/>
          <w:lang w:val="es-ES"/>
        </w:rPr>
        <w:t xml:space="preserve"> </w:t>
      </w:r>
      <w:r w:rsidR="0081313B" w:rsidRPr="00BB3249">
        <w:rPr>
          <w:rFonts w:ascii="Times New Roman" w:hAnsi="Times New Roman" w:cs="Times New Roman"/>
          <w:lang w:val="es-ES"/>
        </w:rPr>
        <w:t xml:space="preserve">abundan </w:t>
      </w:r>
      <w:r w:rsidRPr="00BB3249">
        <w:rPr>
          <w:rFonts w:ascii="Times New Roman" w:hAnsi="Times New Roman" w:cs="Times New Roman"/>
          <w:lang w:val="es-ES"/>
        </w:rPr>
        <w:t>casos similares</w:t>
      </w:r>
      <w:r w:rsidR="0081313B" w:rsidRPr="00BB3249">
        <w:rPr>
          <w:rFonts w:ascii="Times New Roman" w:hAnsi="Times New Roman" w:cs="Times New Roman"/>
          <w:lang w:val="es-ES"/>
        </w:rPr>
        <w:t xml:space="preserve"> de villas que pagan por su jurisdicción antes </w:t>
      </w:r>
      <w:r w:rsidR="0081313B" w:rsidRPr="00BB3249">
        <w:rPr>
          <w:rFonts w:ascii="Times New Roman" w:hAnsi="Times New Roman" w:cs="Times New Roman"/>
          <w:lang w:val="es-ES"/>
        </w:rPr>
        <w:lastRenderedPageBreak/>
        <w:t>de caer en manos de un señor</w:t>
      </w:r>
      <w:r w:rsidRPr="00BB3249">
        <w:rPr>
          <w:rFonts w:ascii="Times New Roman" w:hAnsi="Times New Roman" w:cs="Times New Roman"/>
          <w:lang w:val="es-ES"/>
        </w:rPr>
        <w:t xml:space="preserve">. El interés de este </w:t>
      </w:r>
      <w:r w:rsidR="0081313B" w:rsidRPr="00BB3249">
        <w:rPr>
          <w:rFonts w:ascii="Times New Roman" w:hAnsi="Times New Roman" w:cs="Times New Roman"/>
          <w:lang w:val="es-ES"/>
        </w:rPr>
        <w:t>suceso está desde el punto de vista genealógico, en tanto en cuanto hemos reconstruid</w:t>
      </w:r>
      <w:r w:rsidR="00B21F10" w:rsidRPr="00BB3249">
        <w:rPr>
          <w:rFonts w:ascii="Times New Roman" w:hAnsi="Times New Roman" w:cs="Times New Roman"/>
          <w:lang w:val="es-ES"/>
        </w:rPr>
        <w:t>o</w:t>
      </w:r>
      <w:r w:rsidR="0081313B" w:rsidRPr="00BB3249">
        <w:rPr>
          <w:rFonts w:ascii="Times New Roman" w:hAnsi="Times New Roman" w:cs="Times New Roman"/>
          <w:lang w:val="es-ES"/>
        </w:rPr>
        <w:t xml:space="preserve"> un episodio desconocido en la vida del </w:t>
      </w:r>
      <w:r w:rsidR="00B21F10" w:rsidRPr="00BB3249">
        <w:rPr>
          <w:rFonts w:ascii="Times New Roman" w:hAnsi="Times New Roman" w:cs="Times New Roman"/>
          <w:lang w:val="es-ES"/>
        </w:rPr>
        <w:t xml:space="preserve">I </w:t>
      </w:r>
      <w:r w:rsidR="0081313B" w:rsidRPr="00BB3249">
        <w:rPr>
          <w:rFonts w:ascii="Times New Roman" w:hAnsi="Times New Roman" w:cs="Times New Roman"/>
          <w:lang w:val="es-ES"/>
        </w:rPr>
        <w:t xml:space="preserve">conde de </w:t>
      </w:r>
      <w:proofErr w:type="spellStart"/>
      <w:r w:rsidR="0081313B" w:rsidRPr="00BB3249">
        <w:rPr>
          <w:rFonts w:ascii="Times New Roman" w:hAnsi="Times New Roman" w:cs="Times New Roman"/>
          <w:lang w:val="es-ES"/>
        </w:rPr>
        <w:t>Villardompardo</w:t>
      </w:r>
      <w:proofErr w:type="spellEnd"/>
      <w:r w:rsidR="0081313B" w:rsidRPr="00BB3249">
        <w:rPr>
          <w:rFonts w:ascii="Times New Roman" w:hAnsi="Times New Roman" w:cs="Times New Roman"/>
          <w:lang w:val="es-ES"/>
        </w:rPr>
        <w:t xml:space="preserve">, el cual refuerza </w:t>
      </w:r>
      <w:r w:rsidR="00B21F10" w:rsidRPr="00BB3249">
        <w:rPr>
          <w:rFonts w:ascii="Times New Roman" w:hAnsi="Times New Roman" w:cs="Times New Roman"/>
          <w:lang w:val="es-ES"/>
        </w:rPr>
        <w:t>esa</w:t>
      </w:r>
      <w:r w:rsidR="0081313B" w:rsidRPr="00BB3249">
        <w:rPr>
          <w:rFonts w:ascii="Times New Roman" w:hAnsi="Times New Roman" w:cs="Times New Roman"/>
          <w:lang w:val="es-ES"/>
        </w:rPr>
        <w:t xml:space="preserve"> idea de este </w:t>
      </w:r>
      <w:r w:rsidR="00B21F10" w:rsidRPr="00BB3249">
        <w:rPr>
          <w:rFonts w:ascii="Times New Roman" w:hAnsi="Times New Roman" w:cs="Times New Roman"/>
          <w:lang w:val="es-ES"/>
        </w:rPr>
        <w:t xml:space="preserve">personaje </w:t>
      </w:r>
      <w:r w:rsidR="0081313B" w:rsidRPr="00BB3249">
        <w:rPr>
          <w:rFonts w:ascii="Times New Roman" w:hAnsi="Times New Roman" w:cs="Times New Roman"/>
          <w:lang w:val="es-ES"/>
        </w:rPr>
        <w:t>como un aristócrata de</w:t>
      </w:r>
      <w:r w:rsidR="00B21F10" w:rsidRPr="00BB3249">
        <w:rPr>
          <w:rFonts w:ascii="Times New Roman" w:hAnsi="Times New Roman" w:cs="Times New Roman"/>
          <w:lang w:val="es-ES"/>
        </w:rPr>
        <w:t xml:space="preserve"> la ciudad de Jaén ambicioso por controlar oficios, rentas, villas y vasallos.</w:t>
      </w:r>
      <w:r w:rsidR="00E3033F" w:rsidRPr="00BB3249">
        <w:rPr>
          <w:rFonts w:ascii="Times New Roman" w:hAnsi="Times New Roman" w:cs="Times New Roman"/>
          <w:lang w:val="es-ES"/>
        </w:rPr>
        <w:t xml:space="preserve"> Queda pendiente realizar </w:t>
      </w:r>
      <w:r w:rsidR="00B21F10" w:rsidRPr="00BB3249">
        <w:rPr>
          <w:rFonts w:ascii="Times New Roman" w:hAnsi="Times New Roman" w:cs="Times New Roman"/>
          <w:lang w:val="es-ES"/>
        </w:rPr>
        <w:t xml:space="preserve">una reconstrucción histórica de la casa giennense de Torres y Portugal y de su condado de </w:t>
      </w:r>
      <w:proofErr w:type="spellStart"/>
      <w:r w:rsidR="00B21F10" w:rsidRPr="00BB3249">
        <w:rPr>
          <w:rFonts w:ascii="Times New Roman" w:hAnsi="Times New Roman" w:cs="Times New Roman"/>
          <w:lang w:val="es-ES"/>
        </w:rPr>
        <w:t>Villardompardo</w:t>
      </w:r>
      <w:proofErr w:type="spellEnd"/>
      <w:r w:rsidR="00B21F10" w:rsidRPr="00BB3249">
        <w:rPr>
          <w:rFonts w:ascii="Times New Roman" w:hAnsi="Times New Roman" w:cs="Times New Roman"/>
          <w:lang w:val="es-ES"/>
        </w:rPr>
        <w:t xml:space="preserve"> a lo largo de toda la Edad Moderna</w:t>
      </w:r>
      <w:r w:rsidR="0086335E" w:rsidRPr="00BB3249">
        <w:rPr>
          <w:rFonts w:ascii="Times New Roman" w:hAnsi="Times New Roman" w:cs="Times New Roman"/>
          <w:lang w:val="es-ES"/>
        </w:rPr>
        <w:t>, la cual –junto a tantos otros linajes nobiliarios</w:t>
      </w:r>
      <w:r w:rsidR="00766D9A">
        <w:rPr>
          <w:rFonts w:ascii="Times New Roman" w:hAnsi="Times New Roman" w:cs="Times New Roman"/>
          <w:lang w:val="es-ES"/>
        </w:rPr>
        <w:t xml:space="preserve"> giennenses</w:t>
      </w:r>
      <w:r w:rsidR="0086335E" w:rsidRPr="00BB3249">
        <w:rPr>
          <w:rFonts w:ascii="Times New Roman" w:hAnsi="Times New Roman" w:cs="Times New Roman"/>
          <w:lang w:val="es-ES"/>
        </w:rPr>
        <w:t>– permanecen todavía oscuros para la historiografía.</w:t>
      </w:r>
      <w:r w:rsidR="00CA52D8" w:rsidRPr="00BB3249">
        <w:rPr>
          <w:rFonts w:ascii="Times New Roman" w:hAnsi="Times New Roman" w:cs="Times New Roman"/>
          <w:lang w:val="es-ES"/>
        </w:rPr>
        <w:t xml:space="preserve"> </w:t>
      </w:r>
    </w:p>
    <w:sectPr w:rsidR="00404D78" w:rsidRPr="00BB3249" w:rsidSect="003A5F32">
      <w:footerReference w:type="even" r:id="rId9"/>
      <w:footerReference w:type="default" r:id="rId10"/>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0A56" w:rsidRDefault="00A80A56" w:rsidP="00F67005">
      <w:r>
        <w:separator/>
      </w:r>
    </w:p>
  </w:endnote>
  <w:endnote w:type="continuationSeparator" w:id="0">
    <w:p w:rsidR="00A80A56" w:rsidRDefault="00A80A56" w:rsidP="00F67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655216616"/>
      <w:docPartObj>
        <w:docPartGallery w:val="Page Numbers (Bottom of Page)"/>
        <w:docPartUnique/>
      </w:docPartObj>
    </w:sdtPr>
    <w:sdtEndPr>
      <w:rPr>
        <w:rStyle w:val="Nmerodepgina"/>
      </w:rPr>
    </w:sdtEndPr>
    <w:sdtContent>
      <w:p w:rsidR="00CD6190" w:rsidRDefault="00CD6190" w:rsidP="00CD619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CD6190" w:rsidRDefault="00CD6190" w:rsidP="0094054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Fonts w:ascii="Times New Roman" w:hAnsi="Times New Roman" w:cs="Times New Roman"/>
      </w:rPr>
      <w:id w:val="1780447881"/>
      <w:docPartObj>
        <w:docPartGallery w:val="Page Numbers (Bottom of Page)"/>
        <w:docPartUnique/>
      </w:docPartObj>
    </w:sdtPr>
    <w:sdtEndPr>
      <w:rPr>
        <w:rStyle w:val="Nmerodepgina"/>
      </w:rPr>
    </w:sdtEndPr>
    <w:sdtContent>
      <w:p w:rsidR="00CD6190" w:rsidRPr="00940549" w:rsidRDefault="00CD6190" w:rsidP="00CD6190">
        <w:pPr>
          <w:pStyle w:val="Piedepgina"/>
          <w:framePr w:wrap="none" w:vAnchor="text" w:hAnchor="margin" w:xAlign="right" w:y="1"/>
          <w:rPr>
            <w:rStyle w:val="Nmerodepgina"/>
            <w:rFonts w:ascii="Times New Roman" w:hAnsi="Times New Roman" w:cs="Times New Roman"/>
          </w:rPr>
        </w:pPr>
        <w:r w:rsidRPr="00940549">
          <w:rPr>
            <w:rStyle w:val="Nmerodepgina"/>
            <w:rFonts w:ascii="Times New Roman" w:hAnsi="Times New Roman" w:cs="Times New Roman"/>
          </w:rPr>
          <w:fldChar w:fldCharType="begin"/>
        </w:r>
        <w:r w:rsidRPr="00940549">
          <w:rPr>
            <w:rStyle w:val="Nmerodepgina"/>
            <w:rFonts w:ascii="Times New Roman" w:hAnsi="Times New Roman" w:cs="Times New Roman"/>
          </w:rPr>
          <w:instrText xml:space="preserve"> PAGE </w:instrText>
        </w:r>
        <w:r w:rsidRPr="00940549">
          <w:rPr>
            <w:rStyle w:val="Nmerodepgina"/>
            <w:rFonts w:ascii="Times New Roman" w:hAnsi="Times New Roman" w:cs="Times New Roman"/>
          </w:rPr>
          <w:fldChar w:fldCharType="separate"/>
        </w:r>
        <w:r w:rsidR="00ED68F1">
          <w:rPr>
            <w:rStyle w:val="Nmerodepgina"/>
            <w:rFonts w:ascii="Times New Roman" w:hAnsi="Times New Roman" w:cs="Times New Roman"/>
            <w:noProof/>
          </w:rPr>
          <w:t>14</w:t>
        </w:r>
        <w:r w:rsidRPr="00940549">
          <w:rPr>
            <w:rStyle w:val="Nmerodepgina"/>
            <w:rFonts w:ascii="Times New Roman" w:hAnsi="Times New Roman" w:cs="Times New Roman"/>
          </w:rPr>
          <w:fldChar w:fldCharType="end"/>
        </w:r>
      </w:p>
    </w:sdtContent>
  </w:sdt>
  <w:p w:rsidR="00CD6190" w:rsidRDefault="00CD6190" w:rsidP="0094054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0A56" w:rsidRDefault="00A80A56" w:rsidP="00F67005">
      <w:r>
        <w:separator/>
      </w:r>
    </w:p>
  </w:footnote>
  <w:footnote w:type="continuationSeparator" w:id="0">
    <w:p w:rsidR="00A80A56" w:rsidRDefault="00A80A56" w:rsidP="00F67005">
      <w:r>
        <w:continuationSeparator/>
      </w:r>
    </w:p>
  </w:footnote>
  <w:footnote w:id="1">
    <w:p w:rsidR="00CD6190" w:rsidRPr="00BB3249" w:rsidRDefault="00CD6190" w:rsidP="00BB3249">
      <w:pPr>
        <w:pStyle w:val="Textonotapie"/>
        <w:jc w:val="both"/>
        <w:rPr>
          <w:rFonts w:ascii="Times New Roman" w:hAnsi="Times New Roman" w:cs="Times New Roman"/>
        </w:rPr>
      </w:pPr>
      <w:r w:rsidRPr="00BB3249">
        <w:rPr>
          <w:rStyle w:val="Refdenotaalpie"/>
          <w:rFonts w:ascii="Times New Roman" w:hAnsi="Times New Roman" w:cs="Times New Roman"/>
        </w:rPr>
        <w:footnoteRef/>
      </w:r>
      <w:r w:rsidRPr="00BB3249">
        <w:rPr>
          <w:rFonts w:ascii="Times New Roman" w:hAnsi="Times New Roman" w:cs="Times New Roman"/>
        </w:rPr>
        <w:t xml:space="preserve"> La realización de este trabajo ha sido posible gracias a la concesión de una Beca de Formación de Profesorado Universitario (FPU) del Ministerio de Ciencia y Universidades, con referencia FPU18/00751.</w:t>
      </w:r>
    </w:p>
  </w:footnote>
  <w:footnote w:id="2">
    <w:p w:rsidR="008503B7" w:rsidRPr="00BB3249" w:rsidRDefault="008503B7" w:rsidP="00BB3249">
      <w:pPr>
        <w:pStyle w:val="Textonotapie"/>
        <w:jc w:val="both"/>
        <w:rPr>
          <w:rFonts w:ascii="Times New Roman" w:hAnsi="Times New Roman" w:cs="Times New Roman"/>
        </w:rPr>
      </w:pPr>
      <w:r w:rsidRPr="00BB3249">
        <w:rPr>
          <w:rStyle w:val="Refdenotaalpie"/>
          <w:rFonts w:ascii="Times New Roman" w:hAnsi="Times New Roman" w:cs="Times New Roman"/>
        </w:rPr>
        <w:footnoteRef/>
      </w:r>
      <w:r w:rsidRPr="00BB3249">
        <w:rPr>
          <w:rFonts w:ascii="Times New Roman" w:hAnsi="Times New Roman" w:cs="Times New Roman"/>
        </w:rPr>
        <w:t xml:space="preserve"> En adelante lo citaremos como AHN, OOMM.</w:t>
      </w:r>
    </w:p>
  </w:footnote>
  <w:footnote w:id="3">
    <w:p w:rsidR="008503B7" w:rsidRPr="00BB3249" w:rsidRDefault="008503B7" w:rsidP="00BB3249">
      <w:pPr>
        <w:pStyle w:val="Textonotapie"/>
        <w:jc w:val="both"/>
        <w:rPr>
          <w:rFonts w:ascii="Times New Roman" w:hAnsi="Times New Roman" w:cs="Times New Roman"/>
        </w:rPr>
      </w:pPr>
      <w:r w:rsidRPr="00BB3249">
        <w:rPr>
          <w:rStyle w:val="Refdenotaalpie"/>
          <w:rFonts w:ascii="Times New Roman" w:hAnsi="Times New Roman" w:cs="Times New Roman"/>
        </w:rPr>
        <w:footnoteRef/>
      </w:r>
      <w:r w:rsidRPr="00BB3249">
        <w:rPr>
          <w:rFonts w:ascii="Times New Roman" w:hAnsi="Times New Roman" w:cs="Times New Roman"/>
        </w:rPr>
        <w:t xml:space="preserve"> En adelante AGS.</w:t>
      </w:r>
    </w:p>
  </w:footnote>
  <w:footnote w:id="4">
    <w:p w:rsidR="00CD6190" w:rsidRPr="00BB3249" w:rsidRDefault="00CD619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Pr="00BB3249">
        <w:rPr>
          <w:rFonts w:ascii="Times New Roman" w:hAnsi="Times New Roman" w:cs="Times New Roman"/>
          <w:lang w:val="es-ES"/>
        </w:rPr>
        <w:t xml:space="preserve">SORIA MESA, E., </w:t>
      </w:r>
      <w:r w:rsidRPr="00BB3249">
        <w:rPr>
          <w:rFonts w:ascii="Times New Roman" w:hAnsi="Times New Roman" w:cs="Times New Roman"/>
          <w:i/>
          <w:lang w:val="es-ES"/>
        </w:rPr>
        <w:t>La nobleza en la España moderna. Cambio y continuidad</w:t>
      </w:r>
      <w:r w:rsidRPr="00BB3249">
        <w:rPr>
          <w:rFonts w:ascii="Times New Roman" w:hAnsi="Times New Roman" w:cs="Times New Roman"/>
          <w:lang w:val="es-ES"/>
        </w:rPr>
        <w:t>, Marcial Pons, Madrid, 2007, pp. 43-47.</w:t>
      </w:r>
    </w:p>
  </w:footnote>
  <w:footnote w:id="5">
    <w:p w:rsidR="00327E32" w:rsidRPr="00327E32" w:rsidRDefault="00327E32" w:rsidP="00327E32">
      <w:pPr>
        <w:pStyle w:val="Textonotapie"/>
        <w:jc w:val="both"/>
        <w:rPr>
          <w:rFonts w:ascii="Times New Roman" w:hAnsi="Times New Roman" w:cs="Times New Roman"/>
          <w:lang w:val="es-ES"/>
        </w:rPr>
      </w:pPr>
      <w:r w:rsidRPr="00327E32">
        <w:rPr>
          <w:rStyle w:val="Refdenotaalpie"/>
          <w:rFonts w:ascii="Times New Roman" w:hAnsi="Times New Roman" w:cs="Times New Roman"/>
        </w:rPr>
        <w:footnoteRef/>
      </w:r>
      <w:r w:rsidRPr="00327E32">
        <w:rPr>
          <w:rFonts w:ascii="Times New Roman" w:hAnsi="Times New Roman" w:cs="Times New Roman"/>
        </w:rPr>
        <w:t xml:space="preserve"> </w:t>
      </w:r>
      <w:r w:rsidRPr="00327E32">
        <w:rPr>
          <w:rFonts w:ascii="Times New Roman" w:hAnsi="Times New Roman" w:cs="Times New Roman"/>
          <w:lang w:val="es-ES"/>
        </w:rPr>
        <w:t xml:space="preserve">La presencia de este tipo de élites en las ciudades, tónica general en Castilla, es más acusada aún en Andalucía, donde el acantonamiento de una nobleza poderosa en las ciudades contrasta con la inexistencia de élites de este tipo en los pueblos, más allá de pequeños hidalgos. </w:t>
      </w:r>
      <w:r w:rsidRPr="00327E32">
        <w:rPr>
          <w:rFonts w:ascii="Times New Roman" w:hAnsi="Times New Roman" w:cs="Times New Roman"/>
        </w:rPr>
        <w:t xml:space="preserve">DOMÍNGUEZ ORTIZ, A. y ALVAR EZQUERRA, A., </w:t>
      </w:r>
      <w:r w:rsidRPr="00327E32">
        <w:rPr>
          <w:rFonts w:ascii="Times New Roman" w:hAnsi="Times New Roman" w:cs="Times New Roman"/>
          <w:i/>
          <w:iCs/>
        </w:rPr>
        <w:t>La sociedad española en la Edad Moderna</w:t>
      </w:r>
      <w:r w:rsidRPr="00327E32">
        <w:rPr>
          <w:rFonts w:ascii="Times New Roman" w:hAnsi="Times New Roman" w:cs="Times New Roman"/>
        </w:rPr>
        <w:t>, Istmo, Madrid, 2005, pp. 103-104.</w:t>
      </w:r>
    </w:p>
  </w:footnote>
  <w:footnote w:id="6">
    <w:p w:rsidR="00CD6190" w:rsidRPr="00BB3249" w:rsidRDefault="00CD619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00327E32">
        <w:rPr>
          <w:rFonts w:ascii="Times New Roman" w:hAnsi="Times New Roman" w:cs="Times New Roman"/>
          <w:lang w:val="es-ES"/>
        </w:rPr>
        <w:t xml:space="preserve"> </w:t>
      </w:r>
      <w:r w:rsidR="00327E32" w:rsidRPr="00BB3249">
        <w:rPr>
          <w:rFonts w:ascii="Times New Roman" w:hAnsi="Times New Roman" w:cs="Times New Roman"/>
          <w:lang w:val="es-ES"/>
        </w:rPr>
        <w:t xml:space="preserve">SORIA MESA, E., </w:t>
      </w:r>
      <w:r w:rsidR="00327E32" w:rsidRPr="00BB3249">
        <w:rPr>
          <w:rFonts w:ascii="Times New Roman" w:hAnsi="Times New Roman" w:cs="Times New Roman"/>
          <w:i/>
          <w:lang w:val="es-ES"/>
        </w:rPr>
        <w:t>La nobleza</w:t>
      </w:r>
      <w:r w:rsidR="00327E32">
        <w:rPr>
          <w:rFonts w:ascii="Times New Roman" w:hAnsi="Times New Roman" w:cs="Times New Roman"/>
          <w:i/>
          <w:lang w:val="es-ES"/>
        </w:rPr>
        <w:t>...</w:t>
      </w:r>
      <w:r w:rsidR="00327E32">
        <w:rPr>
          <w:rFonts w:ascii="Times New Roman" w:hAnsi="Times New Roman" w:cs="Times New Roman"/>
          <w:iCs/>
          <w:lang w:val="es-ES"/>
        </w:rPr>
        <w:t xml:space="preserve">, </w:t>
      </w:r>
      <w:proofErr w:type="spellStart"/>
      <w:r w:rsidR="00327E32">
        <w:rPr>
          <w:rFonts w:ascii="Times New Roman" w:hAnsi="Times New Roman" w:cs="Times New Roman"/>
          <w:i/>
          <w:lang w:val="es-ES"/>
        </w:rPr>
        <w:t>op</w:t>
      </w:r>
      <w:proofErr w:type="spellEnd"/>
      <w:r w:rsidR="00327E32">
        <w:rPr>
          <w:rFonts w:ascii="Times New Roman" w:hAnsi="Times New Roman" w:cs="Times New Roman"/>
          <w:i/>
          <w:lang w:val="es-ES"/>
        </w:rPr>
        <w:t>. cit.</w:t>
      </w:r>
      <w:r w:rsidR="00327E32">
        <w:rPr>
          <w:rFonts w:ascii="Times New Roman" w:hAnsi="Times New Roman" w:cs="Times New Roman"/>
          <w:iCs/>
          <w:lang w:val="es-ES"/>
        </w:rPr>
        <w:t>,</w:t>
      </w:r>
      <w:r w:rsidR="00327E32" w:rsidRPr="00BB3249">
        <w:rPr>
          <w:rFonts w:ascii="Times New Roman" w:hAnsi="Times New Roman" w:cs="Times New Roman"/>
          <w:lang w:val="es-ES"/>
        </w:rPr>
        <w:t xml:space="preserve"> </w:t>
      </w:r>
      <w:r w:rsidRPr="00BB3249">
        <w:rPr>
          <w:rFonts w:ascii="Times New Roman" w:hAnsi="Times New Roman" w:cs="Times New Roman"/>
          <w:lang w:val="es-ES"/>
        </w:rPr>
        <w:t>p. 43.</w:t>
      </w:r>
    </w:p>
  </w:footnote>
  <w:footnote w:id="7">
    <w:p w:rsidR="0030439C" w:rsidRPr="00BB3249" w:rsidRDefault="0030439C" w:rsidP="00BB3249">
      <w:pPr>
        <w:pStyle w:val="Textonotapie"/>
        <w:jc w:val="both"/>
        <w:rPr>
          <w:rFonts w:ascii="Times New Roman" w:hAnsi="Times New Roman" w:cs="Times New Roman"/>
        </w:rPr>
      </w:pPr>
      <w:r w:rsidRPr="00BB3249">
        <w:rPr>
          <w:rStyle w:val="Refdenotaalpie"/>
          <w:rFonts w:ascii="Times New Roman" w:hAnsi="Times New Roman" w:cs="Times New Roman"/>
        </w:rPr>
        <w:footnoteRef/>
      </w:r>
      <w:r w:rsidRPr="00BB3249">
        <w:rPr>
          <w:rFonts w:ascii="Times New Roman" w:hAnsi="Times New Roman" w:cs="Times New Roman"/>
        </w:rPr>
        <w:t xml:space="preserve"> Para la reconstrucción de esta figura se han empleado los datos genealógicos aportados en las obras de ARGOTE DE MOLINA, G., </w:t>
      </w:r>
      <w:r w:rsidRPr="00BB3249">
        <w:rPr>
          <w:rFonts w:ascii="Times New Roman" w:hAnsi="Times New Roman" w:cs="Times New Roman"/>
          <w:i/>
        </w:rPr>
        <w:t>Nobleza de Andalucía. Nueva edición ilustrada con unos quinientos grabados intercalados en el texto; corregida, anotada y precedida de un discurso crítico del señor doctor don Manuel Muñoz y Garnica, canónigo lectoral de la Santa Iglesia de Jaén</w:t>
      </w:r>
      <w:r w:rsidRPr="00BB3249">
        <w:rPr>
          <w:rFonts w:ascii="Times New Roman" w:hAnsi="Times New Roman" w:cs="Times New Roman"/>
        </w:rPr>
        <w:t xml:space="preserve">, Imprenta de Francisco López Vizcaíno, Impresor de la Casa Real, Jaén, 1866, pp. 662-666; GARCÍA BENÍTEZ, F. J, "El señor contra su rey. Bernardino de Torres y Portugal, paladín de la rebelión de las comunidades en Jaén", en TORO CEBALLOS, F. (coord.), </w:t>
      </w:r>
      <w:proofErr w:type="spellStart"/>
      <w:r w:rsidRPr="00BB3249">
        <w:rPr>
          <w:rFonts w:ascii="Times New Roman" w:hAnsi="Times New Roman" w:cs="Times New Roman"/>
          <w:i/>
        </w:rPr>
        <w:t>Carolus</w:t>
      </w:r>
      <w:proofErr w:type="spellEnd"/>
      <w:r w:rsidRPr="00BB3249">
        <w:rPr>
          <w:rFonts w:ascii="Times New Roman" w:hAnsi="Times New Roman" w:cs="Times New Roman"/>
          <w:i/>
        </w:rPr>
        <w:t xml:space="preserve">. Homenaje a Friedrich </w:t>
      </w:r>
      <w:proofErr w:type="spellStart"/>
      <w:r w:rsidRPr="00BB3249">
        <w:rPr>
          <w:rFonts w:ascii="Times New Roman" w:hAnsi="Times New Roman" w:cs="Times New Roman"/>
          <w:i/>
        </w:rPr>
        <w:t>Edelmayer</w:t>
      </w:r>
      <w:proofErr w:type="spellEnd"/>
      <w:r w:rsidRPr="00BB3249">
        <w:rPr>
          <w:rFonts w:ascii="Times New Roman" w:hAnsi="Times New Roman" w:cs="Times New Roman"/>
        </w:rPr>
        <w:t>, Ayuntamiento de Alcalá la Real, Jaén, 2017, pp. 91-102.</w:t>
      </w:r>
    </w:p>
  </w:footnote>
  <w:footnote w:id="8">
    <w:p w:rsidR="00CD6190" w:rsidRPr="00BB3249" w:rsidRDefault="00CD619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Pr="00BB3249">
        <w:rPr>
          <w:rFonts w:ascii="Times New Roman" w:hAnsi="Times New Roman" w:cs="Times New Roman"/>
          <w:lang w:val="es-ES"/>
        </w:rPr>
        <w:t xml:space="preserve">MARTÍNEZ DE MAZAS, J., </w:t>
      </w:r>
      <w:r w:rsidRPr="00BB3249">
        <w:rPr>
          <w:rFonts w:ascii="Times New Roman" w:hAnsi="Times New Roman" w:cs="Times New Roman"/>
          <w:i/>
          <w:lang w:val="es-ES"/>
        </w:rPr>
        <w:t xml:space="preserve">Retrato al natural de la ciudad y termino de </w:t>
      </w:r>
      <w:proofErr w:type="spellStart"/>
      <w:r w:rsidRPr="00BB3249">
        <w:rPr>
          <w:rFonts w:ascii="Times New Roman" w:hAnsi="Times New Roman" w:cs="Times New Roman"/>
          <w:i/>
          <w:lang w:val="es-ES"/>
        </w:rPr>
        <w:t>Jaen</w:t>
      </w:r>
      <w:proofErr w:type="spellEnd"/>
      <w:r w:rsidRPr="00BB3249">
        <w:rPr>
          <w:rFonts w:ascii="Times New Roman" w:hAnsi="Times New Roman" w:cs="Times New Roman"/>
          <w:i/>
          <w:lang w:val="es-ES"/>
        </w:rPr>
        <w:t xml:space="preserve">: su estado antiguo y moderno, con </w:t>
      </w:r>
      <w:proofErr w:type="spellStart"/>
      <w:r w:rsidRPr="00BB3249">
        <w:rPr>
          <w:rFonts w:ascii="Times New Roman" w:hAnsi="Times New Roman" w:cs="Times New Roman"/>
          <w:i/>
          <w:lang w:val="es-ES"/>
        </w:rPr>
        <w:t>demostracion</w:t>
      </w:r>
      <w:proofErr w:type="spellEnd"/>
      <w:r w:rsidRPr="00BB3249">
        <w:rPr>
          <w:rFonts w:ascii="Times New Roman" w:hAnsi="Times New Roman" w:cs="Times New Roman"/>
          <w:i/>
          <w:lang w:val="es-ES"/>
        </w:rPr>
        <w:t xml:space="preserve"> de </w:t>
      </w:r>
      <w:proofErr w:type="spellStart"/>
      <w:r w:rsidRPr="00BB3249">
        <w:rPr>
          <w:rFonts w:ascii="Times New Roman" w:hAnsi="Times New Roman" w:cs="Times New Roman"/>
          <w:i/>
          <w:lang w:val="es-ES"/>
        </w:rPr>
        <w:t>quanto</w:t>
      </w:r>
      <w:proofErr w:type="spellEnd"/>
      <w:r w:rsidRPr="00BB3249">
        <w:rPr>
          <w:rFonts w:ascii="Times New Roman" w:hAnsi="Times New Roman" w:cs="Times New Roman"/>
          <w:i/>
          <w:lang w:val="es-ES"/>
        </w:rPr>
        <w:t xml:space="preserve"> necesita mejorarse su población, agricultura y comercio</w:t>
      </w:r>
      <w:r w:rsidRPr="00BB3249">
        <w:rPr>
          <w:rFonts w:ascii="Times New Roman" w:hAnsi="Times New Roman" w:cs="Times New Roman"/>
          <w:lang w:val="es-ES"/>
        </w:rPr>
        <w:t>, Imprenta de D. Pedro Doblas, Jaén, 1974, pp. 91-92.</w:t>
      </w:r>
    </w:p>
  </w:footnote>
  <w:footnote w:id="9">
    <w:p w:rsidR="00CD6190" w:rsidRPr="00BB3249" w:rsidRDefault="00CD619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Pr="00BB3249">
        <w:rPr>
          <w:rFonts w:ascii="Times New Roman" w:hAnsi="Times New Roman" w:cs="Times New Roman"/>
          <w:lang w:val="es-ES"/>
        </w:rPr>
        <w:t xml:space="preserve">Ambas poblaciones eran entonces </w:t>
      </w:r>
      <w:r w:rsidRPr="00BB3249">
        <w:rPr>
          <w:rFonts w:ascii="Times New Roman" w:hAnsi="Times New Roman" w:cs="Times New Roman"/>
          <w:i/>
          <w:lang w:val="es-ES"/>
        </w:rPr>
        <w:t>aldeas o lugares</w:t>
      </w:r>
      <w:r w:rsidRPr="00BB3249">
        <w:rPr>
          <w:rFonts w:ascii="Times New Roman" w:hAnsi="Times New Roman" w:cs="Times New Roman"/>
          <w:lang w:val="es-ES"/>
        </w:rPr>
        <w:t xml:space="preserve"> de la ciudad de Jaén; así sería hasta que se segregaran de la misma ya en la Edad Moderna mediante procesos de exención jurisdiccional. Estas dependencias de estas aldeas con respecto al concejo y nobleza giennense, para el caso de </w:t>
      </w:r>
      <w:proofErr w:type="spellStart"/>
      <w:r w:rsidRPr="00BB3249">
        <w:rPr>
          <w:rFonts w:ascii="Times New Roman" w:hAnsi="Times New Roman" w:cs="Times New Roman"/>
          <w:lang w:val="es-ES"/>
        </w:rPr>
        <w:t>Torredelcampo</w:t>
      </w:r>
      <w:proofErr w:type="spellEnd"/>
      <w:r w:rsidRPr="00BB3249">
        <w:rPr>
          <w:rFonts w:ascii="Times New Roman" w:hAnsi="Times New Roman" w:cs="Times New Roman"/>
          <w:lang w:val="es-ES"/>
        </w:rPr>
        <w:t xml:space="preserve"> se describen en las obras de DELGADO BARRADO, J. M. y CASTILLO ARMENTEROS, J. C., </w:t>
      </w:r>
      <w:proofErr w:type="spellStart"/>
      <w:r w:rsidRPr="00BB3249">
        <w:rPr>
          <w:rFonts w:ascii="Times New Roman" w:hAnsi="Times New Roman" w:cs="Times New Roman"/>
          <w:i/>
          <w:lang w:val="es-ES"/>
        </w:rPr>
        <w:t>Torredelcampo</w:t>
      </w:r>
      <w:proofErr w:type="spellEnd"/>
      <w:r w:rsidRPr="00BB3249">
        <w:rPr>
          <w:rFonts w:ascii="Times New Roman" w:hAnsi="Times New Roman" w:cs="Times New Roman"/>
          <w:i/>
          <w:lang w:val="es-ES"/>
        </w:rPr>
        <w:t>, de lugar del concejo de Jaén a villa independiente</w:t>
      </w:r>
      <w:r w:rsidRPr="00BB3249">
        <w:rPr>
          <w:rFonts w:ascii="Times New Roman" w:hAnsi="Times New Roman" w:cs="Times New Roman"/>
          <w:lang w:val="es-ES"/>
        </w:rPr>
        <w:t xml:space="preserve">, Ayuntamiento de </w:t>
      </w:r>
      <w:proofErr w:type="spellStart"/>
      <w:r w:rsidRPr="00BB3249">
        <w:rPr>
          <w:rFonts w:ascii="Times New Roman" w:hAnsi="Times New Roman" w:cs="Times New Roman"/>
          <w:lang w:val="es-ES"/>
        </w:rPr>
        <w:t>Torredelcampo</w:t>
      </w:r>
      <w:proofErr w:type="spellEnd"/>
      <w:r w:rsidRPr="00BB3249">
        <w:rPr>
          <w:rFonts w:ascii="Times New Roman" w:hAnsi="Times New Roman" w:cs="Times New Roman"/>
          <w:lang w:val="es-ES"/>
        </w:rPr>
        <w:t xml:space="preserve">, </w:t>
      </w:r>
      <w:proofErr w:type="spellStart"/>
      <w:r w:rsidRPr="00BB3249">
        <w:rPr>
          <w:rFonts w:ascii="Times New Roman" w:hAnsi="Times New Roman" w:cs="Times New Roman"/>
          <w:lang w:val="es-ES"/>
        </w:rPr>
        <w:t>Torredelcampo</w:t>
      </w:r>
      <w:proofErr w:type="spellEnd"/>
      <w:r w:rsidRPr="00BB3249">
        <w:rPr>
          <w:rFonts w:ascii="Times New Roman" w:hAnsi="Times New Roman" w:cs="Times New Roman"/>
          <w:lang w:val="es-ES"/>
        </w:rPr>
        <w:t>, 2004.</w:t>
      </w:r>
    </w:p>
  </w:footnote>
  <w:footnote w:id="10">
    <w:p w:rsidR="00CD6190" w:rsidRPr="00BB3249" w:rsidRDefault="00CD619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Pr="00BB3249">
        <w:rPr>
          <w:rFonts w:ascii="Times New Roman" w:hAnsi="Times New Roman" w:cs="Times New Roman"/>
          <w:lang w:val="es-ES"/>
        </w:rPr>
        <w:t>No confundir con otro señorío y mayorazgo giennense establecido en la villa calatrava de Torres, que durante el siglo XVI compraría Francisco de los Cobos, secretario del emperador Carlos V.</w:t>
      </w:r>
    </w:p>
  </w:footnote>
  <w:footnote w:id="11">
    <w:p w:rsidR="00CD6190" w:rsidRPr="00BB3249" w:rsidRDefault="00CD6190" w:rsidP="00BB3249">
      <w:pPr>
        <w:pStyle w:val="Textonotapie"/>
        <w:jc w:val="both"/>
        <w:rPr>
          <w:rFonts w:ascii="Times New Roman" w:hAnsi="Times New Roman" w:cs="Times New Roman"/>
        </w:rPr>
      </w:pPr>
      <w:r w:rsidRPr="00BB3249">
        <w:rPr>
          <w:rStyle w:val="Refdenotaalpie"/>
          <w:rFonts w:ascii="Times New Roman" w:hAnsi="Times New Roman" w:cs="Times New Roman"/>
        </w:rPr>
        <w:footnoteRef/>
      </w:r>
      <w:r w:rsidRPr="00BB3249">
        <w:rPr>
          <w:rFonts w:ascii="Times New Roman" w:hAnsi="Times New Roman" w:cs="Times New Roman"/>
        </w:rPr>
        <w:t xml:space="preserve"> MOLINA MARTÍNEZ, M., "Los Torres y Portugal. Del señorío de Jaén al Virreinato peruano", en TORRES RAMÍREZ, B. y HERNÁNDEZ PALOMO, J. J., </w:t>
      </w:r>
      <w:r w:rsidRPr="00BB3249">
        <w:rPr>
          <w:rFonts w:ascii="Times New Roman" w:hAnsi="Times New Roman" w:cs="Times New Roman"/>
          <w:i/>
        </w:rPr>
        <w:t>Andalucía y América en el siglo XVI. Actas de las II Jornadas de Andalucía y América</w:t>
      </w:r>
      <w:r w:rsidRPr="00BB3249">
        <w:rPr>
          <w:rFonts w:ascii="Times New Roman" w:hAnsi="Times New Roman" w:cs="Times New Roman"/>
        </w:rPr>
        <w:t>, Consejo Superior de Investigaciones Científicas, Sevilla, 1983, p. 38.</w:t>
      </w:r>
    </w:p>
  </w:footnote>
  <w:footnote w:id="12">
    <w:p w:rsidR="003220DD" w:rsidRPr="00BB3249" w:rsidRDefault="003220DD" w:rsidP="003220DD">
      <w:pPr>
        <w:pStyle w:val="Textonotapie"/>
        <w:jc w:val="both"/>
        <w:rPr>
          <w:rFonts w:ascii="Times New Roman" w:hAnsi="Times New Roman" w:cs="Times New Roman"/>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Pr>
          <w:rFonts w:ascii="Times New Roman" w:hAnsi="Times New Roman" w:cs="Times New Roman"/>
          <w:iCs/>
        </w:rPr>
        <w:t xml:space="preserve">No conocemos con precisión la fecha de incorporación de </w:t>
      </w:r>
      <w:proofErr w:type="spellStart"/>
      <w:r>
        <w:rPr>
          <w:rFonts w:ascii="Times New Roman" w:hAnsi="Times New Roman" w:cs="Times New Roman"/>
          <w:iCs/>
        </w:rPr>
        <w:t>Villargordo</w:t>
      </w:r>
      <w:proofErr w:type="spellEnd"/>
      <w:r>
        <w:rPr>
          <w:rFonts w:ascii="Times New Roman" w:hAnsi="Times New Roman" w:cs="Times New Roman"/>
          <w:iCs/>
        </w:rPr>
        <w:t xml:space="preserve"> al Señorío, mientras que Molina la establece en 1456 en </w:t>
      </w:r>
      <w:proofErr w:type="spellStart"/>
      <w:r>
        <w:rPr>
          <w:rFonts w:ascii="Times New Roman" w:hAnsi="Times New Roman" w:cs="Times New Roman"/>
          <w:i/>
        </w:rPr>
        <w:t>Ibid</w:t>
      </w:r>
      <w:proofErr w:type="spellEnd"/>
      <w:r>
        <w:rPr>
          <w:rFonts w:ascii="Times New Roman" w:hAnsi="Times New Roman" w:cs="Times New Roman"/>
          <w:i/>
        </w:rPr>
        <w:t>.</w:t>
      </w:r>
      <w:r w:rsidRPr="003220DD">
        <w:rPr>
          <w:rFonts w:ascii="Times New Roman" w:hAnsi="Times New Roman" w:cs="Times New Roman"/>
          <w:iCs/>
        </w:rPr>
        <w:t>, p. 41</w:t>
      </w:r>
      <w:r>
        <w:rPr>
          <w:rFonts w:ascii="Times New Roman" w:hAnsi="Times New Roman" w:cs="Times New Roman"/>
        </w:rPr>
        <w:t xml:space="preserve">, un estudio más reciente lo establece en 1457: </w:t>
      </w:r>
      <w:r w:rsidRPr="00057FA4">
        <w:rPr>
          <w:rFonts w:ascii="Times New Roman" w:hAnsi="Times New Roman" w:cs="Times New Roman"/>
        </w:rPr>
        <w:t xml:space="preserve">RAMÍREZ DE JUAN, E., "Fernando Torres de Portugal, I conde de </w:t>
      </w:r>
      <w:proofErr w:type="spellStart"/>
      <w:r w:rsidRPr="00057FA4">
        <w:rPr>
          <w:rFonts w:ascii="Times New Roman" w:hAnsi="Times New Roman" w:cs="Times New Roman"/>
        </w:rPr>
        <w:t>Villardompardo</w:t>
      </w:r>
      <w:proofErr w:type="spellEnd"/>
      <w:r w:rsidRPr="00057FA4">
        <w:rPr>
          <w:rFonts w:ascii="Times New Roman" w:hAnsi="Times New Roman" w:cs="Times New Roman"/>
        </w:rPr>
        <w:t xml:space="preserve"> y VII Virrey del Perú: un jiennense entre dos mundos (Misceláneas)", </w:t>
      </w:r>
      <w:r w:rsidRPr="00057FA4">
        <w:rPr>
          <w:rFonts w:ascii="Times New Roman" w:hAnsi="Times New Roman" w:cs="Times New Roman"/>
          <w:i/>
          <w:iCs/>
        </w:rPr>
        <w:t>Senda de los Huertos</w:t>
      </w:r>
      <w:r w:rsidRPr="00057FA4">
        <w:rPr>
          <w:rFonts w:ascii="Times New Roman" w:hAnsi="Times New Roman" w:cs="Times New Roman"/>
        </w:rPr>
        <w:t>, 71-72 (2019), p</w:t>
      </w:r>
      <w:r>
        <w:rPr>
          <w:rFonts w:ascii="Times New Roman" w:hAnsi="Times New Roman" w:cs="Times New Roman"/>
        </w:rPr>
        <w:t>. 332.</w:t>
      </w:r>
    </w:p>
  </w:footnote>
  <w:footnote w:id="13">
    <w:p w:rsidR="0061555D" w:rsidRPr="00AE06B6" w:rsidRDefault="0061555D" w:rsidP="0061555D">
      <w:pPr>
        <w:pStyle w:val="Textonotapie"/>
        <w:jc w:val="both"/>
        <w:rPr>
          <w:rFonts w:ascii="Times New Roman" w:hAnsi="Times New Roman" w:cs="Times New Roman"/>
        </w:rPr>
      </w:pPr>
      <w:r w:rsidRPr="00AE06B6">
        <w:rPr>
          <w:rStyle w:val="Refdenotaalpie"/>
          <w:rFonts w:ascii="Times New Roman" w:hAnsi="Times New Roman" w:cs="Times New Roman"/>
        </w:rPr>
        <w:footnoteRef/>
      </w:r>
      <w:r w:rsidRPr="00AE06B6">
        <w:rPr>
          <w:rFonts w:ascii="Times New Roman" w:hAnsi="Times New Roman" w:cs="Times New Roman"/>
        </w:rPr>
        <w:t xml:space="preserve"> PORRAS ARBOLEDAS, P. A., "El legado de la Edad Media. El régimen señorial en el Reino de Jaén (siglos XV-XVIII)", </w:t>
      </w:r>
      <w:r w:rsidRPr="00AE06B6">
        <w:rPr>
          <w:rFonts w:ascii="Times New Roman" w:hAnsi="Times New Roman" w:cs="Times New Roman"/>
          <w:i/>
          <w:iCs/>
        </w:rPr>
        <w:t>En la España medieval,</w:t>
      </w:r>
      <w:r w:rsidRPr="00AE06B6">
        <w:rPr>
          <w:rFonts w:ascii="Times New Roman" w:hAnsi="Times New Roman" w:cs="Times New Roman"/>
        </w:rPr>
        <w:t xml:space="preserve"> 5 (1984), pp. 817-818.</w:t>
      </w:r>
    </w:p>
  </w:footnote>
  <w:footnote w:id="14">
    <w:p w:rsidR="00CD6190" w:rsidRPr="00BB3249" w:rsidRDefault="00CD619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Pr="00BB3249">
        <w:rPr>
          <w:rFonts w:ascii="Times New Roman" w:hAnsi="Times New Roman" w:cs="Times New Roman"/>
          <w:lang w:val="es-ES"/>
        </w:rPr>
        <w:t xml:space="preserve">GARCÍA BENÍTEZ, J. "De regidor a virrey. El conde de </w:t>
      </w:r>
      <w:proofErr w:type="spellStart"/>
      <w:r w:rsidRPr="00BB3249">
        <w:rPr>
          <w:rFonts w:ascii="Times New Roman" w:hAnsi="Times New Roman" w:cs="Times New Roman"/>
          <w:lang w:val="es-ES"/>
        </w:rPr>
        <w:t>Villardompardo</w:t>
      </w:r>
      <w:proofErr w:type="spellEnd"/>
      <w:r w:rsidRPr="00BB3249">
        <w:rPr>
          <w:rFonts w:ascii="Times New Roman" w:hAnsi="Times New Roman" w:cs="Times New Roman"/>
          <w:lang w:val="es-ES"/>
        </w:rPr>
        <w:t>: conflictividad y ascenso político en la segunda mitad del siglo XVI", en FORTEA PÉREZ, J.I., GELABERT GONZÁLEZ, J. E., LÓPEZ VELA, R. y POSTIGO CASTELLANOS, E. (</w:t>
      </w:r>
      <w:proofErr w:type="spellStart"/>
      <w:r w:rsidRPr="00BB3249">
        <w:rPr>
          <w:rFonts w:ascii="Times New Roman" w:hAnsi="Times New Roman" w:cs="Times New Roman"/>
          <w:lang w:val="es-ES"/>
        </w:rPr>
        <w:t>coords</w:t>
      </w:r>
      <w:proofErr w:type="spellEnd"/>
      <w:r w:rsidRPr="00BB3249">
        <w:rPr>
          <w:rFonts w:ascii="Times New Roman" w:hAnsi="Times New Roman" w:cs="Times New Roman"/>
          <w:lang w:val="es-ES"/>
        </w:rPr>
        <w:t xml:space="preserve">.), </w:t>
      </w:r>
      <w:r w:rsidRPr="00BB3249">
        <w:rPr>
          <w:rFonts w:ascii="Times New Roman" w:hAnsi="Times New Roman" w:cs="Times New Roman"/>
          <w:i/>
          <w:lang w:val="es-ES"/>
        </w:rPr>
        <w:t>Monarquías en conflicto. Linajes y nobleza en la articulación de la Monarquía Hispánica</w:t>
      </w:r>
      <w:r w:rsidRPr="00BB3249">
        <w:rPr>
          <w:rFonts w:ascii="Times New Roman" w:hAnsi="Times New Roman" w:cs="Times New Roman"/>
          <w:lang w:val="es-ES"/>
        </w:rPr>
        <w:t>, Fundación Española de Historia Moderna y Universidad de Cantabria, Madrid, 2018.</w:t>
      </w:r>
    </w:p>
  </w:footnote>
  <w:footnote w:id="15">
    <w:p w:rsidR="00CD6190" w:rsidRPr="00BB3249" w:rsidRDefault="00CD619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Pr="00BB3249">
        <w:rPr>
          <w:rFonts w:ascii="Times New Roman" w:hAnsi="Times New Roman" w:cs="Times New Roman"/>
          <w:lang w:val="es-ES"/>
        </w:rPr>
        <w:t xml:space="preserve">MUÑOZ GARNICA, M., "Discurso preliminar", en </w:t>
      </w:r>
      <w:r w:rsidRPr="00BB3249">
        <w:rPr>
          <w:rFonts w:ascii="Times New Roman" w:hAnsi="Times New Roman" w:cs="Times New Roman"/>
        </w:rPr>
        <w:t xml:space="preserve">ARGOTE DE MOLINA, G., </w:t>
      </w:r>
      <w:r w:rsidRPr="00BB3249">
        <w:rPr>
          <w:rFonts w:ascii="Times New Roman" w:hAnsi="Times New Roman" w:cs="Times New Roman"/>
          <w:i/>
        </w:rPr>
        <w:t>Nobleza de Andalucía. Nueva edición...</w:t>
      </w:r>
      <w:r w:rsidRPr="00BB3249">
        <w:rPr>
          <w:rFonts w:ascii="Times New Roman" w:hAnsi="Times New Roman" w:cs="Times New Roman"/>
        </w:rPr>
        <w:t xml:space="preserve">, </w:t>
      </w:r>
      <w:proofErr w:type="spellStart"/>
      <w:r w:rsidRPr="00BB3249">
        <w:rPr>
          <w:rFonts w:ascii="Times New Roman" w:hAnsi="Times New Roman" w:cs="Times New Roman"/>
          <w:i/>
        </w:rPr>
        <w:t>op</w:t>
      </w:r>
      <w:proofErr w:type="spellEnd"/>
      <w:r w:rsidRPr="00BB3249">
        <w:rPr>
          <w:rFonts w:ascii="Times New Roman" w:hAnsi="Times New Roman" w:cs="Times New Roman"/>
          <w:i/>
        </w:rPr>
        <w:t>. cit.,</w:t>
      </w:r>
      <w:r w:rsidRPr="00BB3249">
        <w:rPr>
          <w:rFonts w:ascii="Times New Roman" w:hAnsi="Times New Roman" w:cs="Times New Roman"/>
        </w:rPr>
        <w:t xml:space="preserve"> p. XXVII.</w:t>
      </w:r>
    </w:p>
  </w:footnote>
  <w:footnote w:id="16">
    <w:p w:rsidR="00CD6190" w:rsidRPr="00BB3249" w:rsidRDefault="00CD619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SORIA MESA, E., </w:t>
      </w:r>
      <w:r w:rsidRPr="00BB3249">
        <w:rPr>
          <w:rFonts w:ascii="Times New Roman" w:hAnsi="Times New Roman" w:cs="Times New Roman"/>
          <w:i/>
        </w:rPr>
        <w:t>La nobleza...</w:t>
      </w:r>
      <w:r w:rsidRPr="00BB3249">
        <w:rPr>
          <w:rFonts w:ascii="Times New Roman" w:hAnsi="Times New Roman" w:cs="Times New Roman"/>
        </w:rPr>
        <w:t xml:space="preserve">, </w:t>
      </w:r>
      <w:proofErr w:type="spellStart"/>
      <w:r w:rsidRPr="00BB3249">
        <w:rPr>
          <w:rFonts w:ascii="Times New Roman" w:hAnsi="Times New Roman" w:cs="Times New Roman"/>
          <w:i/>
        </w:rPr>
        <w:t>op</w:t>
      </w:r>
      <w:proofErr w:type="spellEnd"/>
      <w:r w:rsidRPr="00BB3249">
        <w:rPr>
          <w:rFonts w:ascii="Times New Roman" w:hAnsi="Times New Roman" w:cs="Times New Roman"/>
          <w:i/>
        </w:rPr>
        <w:t xml:space="preserve">. cit., </w:t>
      </w:r>
      <w:r w:rsidRPr="00BB3249">
        <w:rPr>
          <w:rFonts w:ascii="Times New Roman" w:hAnsi="Times New Roman" w:cs="Times New Roman"/>
        </w:rPr>
        <w:t>pp. 45-46.</w:t>
      </w:r>
    </w:p>
  </w:footnote>
  <w:footnote w:id="17">
    <w:p w:rsidR="00CD6190" w:rsidRPr="00BB3249" w:rsidRDefault="00CD619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MOLINA MARTÍNEZ, M., "Los Torres y Portugal..., </w:t>
      </w:r>
      <w:proofErr w:type="spellStart"/>
      <w:r w:rsidRPr="00BB3249">
        <w:rPr>
          <w:rFonts w:ascii="Times New Roman" w:hAnsi="Times New Roman" w:cs="Times New Roman"/>
          <w:i/>
        </w:rPr>
        <w:t>op</w:t>
      </w:r>
      <w:proofErr w:type="spellEnd"/>
      <w:r w:rsidRPr="00BB3249">
        <w:rPr>
          <w:rFonts w:ascii="Times New Roman" w:hAnsi="Times New Roman" w:cs="Times New Roman"/>
          <w:i/>
        </w:rPr>
        <w:t xml:space="preserve">. cit., </w:t>
      </w:r>
      <w:r w:rsidRPr="00BB3249">
        <w:rPr>
          <w:rFonts w:ascii="Times New Roman" w:hAnsi="Times New Roman" w:cs="Times New Roman"/>
        </w:rPr>
        <w:t>p. 48.</w:t>
      </w:r>
    </w:p>
  </w:footnote>
  <w:footnote w:id="18">
    <w:p w:rsidR="00CD6190" w:rsidRPr="00BB3249" w:rsidRDefault="00CD619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Pr="00BB3249">
        <w:rPr>
          <w:rFonts w:ascii="Times New Roman" w:hAnsi="Times New Roman" w:cs="Times New Roman"/>
          <w:lang w:val="es-ES"/>
        </w:rPr>
        <w:t xml:space="preserve">El hecho de que este tipo de pleitos fueran resueltos en primera instancia favorables para la nobleza por el concejo de Jaén, y luego la Chancillería de Granada fallase en favor de los mercaderes o artesanos, nos da muestras del control de las familias nobiliarias sobre los tribunales de justicia </w:t>
      </w:r>
      <w:r w:rsidR="00AA5272">
        <w:rPr>
          <w:rFonts w:ascii="Times New Roman" w:hAnsi="Times New Roman" w:cs="Times New Roman"/>
          <w:lang w:val="es-ES"/>
        </w:rPr>
        <w:t>g</w:t>
      </w:r>
      <w:r w:rsidRPr="00BB3249">
        <w:rPr>
          <w:rFonts w:ascii="Times New Roman" w:hAnsi="Times New Roman" w:cs="Times New Roman"/>
          <w:lang w:val="es-ES"/>
        </w:rPr>
        <w:t xml:space="preserve">iennenses. Tales pleitos entre los señores de </w:t>
      </w:r>
      <w:proofErr w:type="spellStart"/>
      <w:r w:rsidRPr="00BB3249">
        <w:rPr>
          <w:rFonts w:ascii="Times New Roman" w:hAnsi="Times New Roman" w:cs="Times New Roman"/>
          <w:lang w:val="es-ES"/>
        </w:rPr>
        <w:t>Villardompardo</w:t>
      </w:r>
      <w:proofErr w:type="spellEnd"/>
      <w:r w:rsidRPr="00BB3249">
        <w:rPr>
          <w:rFonts w:ascii="Times New Roman" w:hAnsi="Times New Roman" w:cs="Times New Roman"/>
          <w:lang w:val="es-ES"/>
        </w:rPr>
        <w:t xml:space="preserve"> fueron estudiados en </w:t>
      </w:r>
      <w:proofErr w:type="spellStart"/>
      <w:r w:rsidRPr="00BB3249">
        <w:rPr>
          <w:rFonts w:ascii="Times New Roman" w:hAnsi="Times New Roman" w:cs="Times New Roman"/>
          <w:i/>
        </w:rPr>
        <w:t>Ibid</w:t>
      </w:r>
      <w:proofErr w:type="spellEnd"/>
      <w:r w:rsidRPr="00BB3249">
        <w:rPr>
          <w:rFonts w:ascii="Times New Roman" w:hAnsi="Times New Roman" w:cs="Times New Roman"/>
          <w:i/>
        </w:rPr>
        <w:t>.,</w:t>
      </w:r>
      <w:r w:rsidRPr="00BB3249">
        <w:rPr>
          <w:rFonts w:ascii="Times New Roman" w:hAnsi="Times New Roman" w:cs="Times New Roman"/>
        </w:rPr>
        <w:t xml:space="preserve"> </w:t>
      </w:r>
      <w:r w:rsidRPr="00BB3249">
        <w:rPr>
          <w:rFonts w:ascii="Times New Roman" w:hAnsi="Times New Roman" w:cs="Times New Roman"/>
          <w:lang w:val="es-ES"/>
        </w:rPr>
        <w:t>pp. 42-53.</w:t>
      </w:r>
    </w:p>
  </w:footnote>
  <w:footnote w:id="19">
    <w:p w:rsidR="00CD6190" w:rsidRPr="00BB3249" w:rsidRDefault="00CD6190" w:rsidP="00BB3249">
      <w:pPr>
        <w:pStyle w:val="Textonotapie"/>
        <w:jc w:val="both"/>
        <w:rPr>
          <w:rFonts w:ascii="Times New Roman" w:hAnsi="Times New Roman" w:cs="Times New Roman"/>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Pr="00BB3249">
        <w:rPr>
          <w:rFonts w:ascii="Times New Roman" w:hAnsi="Times New Roman" w:cs="Times New Roman"/>
          <w:lang w:val="es-ES"/>
        </w:rPr>
        <w:t xml:space="preserve">MARTÍNEZ DE MAZAS, J., </w:t>
      </w:r>
      <w:r w:rsidRPr="00BB3249">
        <w:rPr>
          <w:rFonts w:ascii="Times New Roman" w:hAnsi="Times New Roman" w:cs="Times New Roman"/>
          <w:i/>
          <w:lang w:val="es-ES"/>
        </w:rPr>
        <w:t>Retrato al natural...</w:t>
      </w:r>
      <w:r w:rsidRPr="00BB3249">
        <w:rPr>
          <w:rFonts w:ascii="Times New Roman" w:hAnsi="Times New Roman" w:cs="Times New Roman"/>
          <w:lang w:val="es-ES"/>
        </w:rPr>
        <w:t xml:space="preserve">, </w:t>
      </w:r>
      <w:proofErr w:type="spellStart"/>
      <w:r w:rsidRPr="00BB3249">
        <w:rPr>
          <w:rFonts w:ascii="Times New Roman" w:hAnsi="Times New Roman" w:cs="Times New Roman"/>
          <w:i/>
        </w:rPr>
        <w:t>op</w:t>
      </w:r>
      <w:proofErr w:type="spellEnd"/>
      <w:r w:rsidRPr="00BB3249">
        <w:rPr>
          <w:rFonts w:ascii="Times New Roman" w:hAnsi="Times New Roman" w:cs="Times New Roman"/>
          <w:i/>
        </w:rPr>
        <w:t xml:space="preserve">. cit., </w:t>
      </w:r>
      <w:r w:rsidRPr="00BB3249">
        <w:rPr>
          <w:rFonts w:ascii="Times New Roman" w:hAnsi="Times New Roman" w:cs="Times New Roman"/>
          <w:lang w:val="es-ES"/>
        </w:rPr>
        <w:t>p. 143.</w:t>
      </w:r>
    </w:p>
  </w:footnote>
  <w:footnote w:id="20">
    <w:p w:rsidR="000D73B5" w:rsidRPr="000D73B5" w:rsidRDefault="000D73B5" w:rsidP="000D73B5">
      <w:pPr>
        <w:pStyle w:val="Textonotapie"/>
        <w:jc w:val="both"/>
        <w:rPr>
          <w:rFonts w:ascii="Times New Roman" w:hAnsi="Times New Roman" w:cs="Times New Roman"/>
        </w:rPr>
      </w:pPr>
      <w:r w:rsidRPr="003220DD">
        <w:rPr>
          <w:rStyle w:val="Refdenotaalpie"/>
          <w:rFonts w:ascii="Times New Roman" w:hAnsi="Times New Roman" w:cs="Times New Roman"/>
        </w:rPr>
        <w:footnoteRef/>
      </w:r>
      <w:r w:rsidRPr="003220DD">
        <w:rPr>
          <w:rFonts w:ascii="Times New Roman" w:hAnsi="Times New Roman" w:cs="Times New Roman"/>
        </w:rPr>
        <w:t xml:space="preserve"> </w:t>
      </w:r>
      <w:r w:rsidRPr="003220DD">
        <w:rPr>
          <w:rFonts w:ascii="Times New Roman" w:hAnsi="Times New Roman" w:cs="Times New Roman"/>
          <w:lang w:val="es-ES"/>
        </w:rPr>
        <w:t xml:space="preserve">Esto no constituye un hecho aislado en la ciudad de Jaén; también lo hemos observado recientemente en María de Mendoza, señora de </w:t>
      </w:r>
      <w:proofErr w:type="spellStart"/>
      <w:r w:rsidRPr="003220DD">
        <w:rPr>
          <w:rFonts w:ascii="Times New Roman" w:hAnsi="Times New Roman" w:cs="Times New Roman"/>
          <w:lang w:val="es-ES"/>
        </w:rPr>
        <w:t>Sabiote</w:t>
      </w:r>
      <w:proofErr w:type="spellEnd"/>
      <w:r w:rsidRPr="003220DD">
        <w:rPr>
          <w:rFonts w:ascii="Times New Roman" w:hAnsi="Times New Roman" w:cs="Times New Roman"/>
          <w:lang w:val="es-ES"/>
        </w:rPr>
        <w:t xml:space="preserve">, esposa del secretario Francisco de los Cobos, pleiteando con sus vasallos por defender sus privilegios en su señorío, de lo que parece atisbarse una tendencia general. </w:t>
      </w:r>
      <w:r w:rsidRPr="003220DD">
        <w:rPr>
          <w:rFonts w:ascii="Times New Roman" w:hAnsi="Times New Roman" w:cs="Times New Roman"/>
        </w:rPr>
        <w:t xml:space="preserve">ILLANA LÓPEZ, F. J., "Francisco de los Cobos y el marquesado de </w:t>
      </w:r>
      <w:proofErr w:type="spellStart"/>
      <w:r w:rsidRPr="003220DD">
        <w:rPr>
          <w:rFonts w:ascii="Times New Roman" w:hAnsi="Times New Roman" w:cs="Times New Roman"/>
        </w:rPr>
        <w:t>Camarasa</w:t>
      </w:r>
      <w:proofErr w:type="spellEnd"/>
      <w:r w:rsidRPr="003220DD">
        <w:rPr>
          <w:rFonts w:ascii="Times New Roman" w:hAnsi="Times New Roman" w:cs="Times New Roman"/>
        </w:rPr>
        <w:t xml:space="preserve">: la </w:t>
      </w:r>
      <w:proofErr w:type="spellStart"/>
      <w:r w:rsidRPr="003220DD">
        <w:rPr>
          <w:rFonts w:ascii="Times New Roman" w:hAnsi="Times New Roman" w:cs="Times New Roman"/>
        </w:rPr>
        <w:t>señorialización</w:t>
      </w:r>
      <w:proofErr w:type="spellEnd"/>
      <w:r w:rsidRPr="003220DD">
        <w:rPr>
          <w:rFonts w:ascii="Times New Roman" w:hAnsi="Times New Roman" w:cs="Times New Roman"/>
        </w:rPr>
        <w:t xml:space="preserve"> de un territorio en el corazón del reino de Jaén (1537-1549)" en </w:t>
      </w:r>
      <w:r w:rsidRPr="003220DD">
        <w:rPr>
          <w:rFonts w:ascii="Times New Roman" w:hAnsi="Times New Roman" w:cs="Times New Roman"/>
          <w:i/>
          <w:iCs/>
        </w:rPr>
        <w:t>XVI Reunión Científica de la Fundación Española de Historia Moderna</w:t>
      </w:r>
      <w:r w:rsidRPr="003220DD">
        <w:rPr>
          <w:rFonts w:ascii="Times New Roman" w:hAnsi="Times New Roman" w:cs="Times New Roman"/>
        </w:rPr>
        <w:t>,</w:t>
      </w:r>
      <w:r w:rsidR="004226FE" w:rsidRPr="003220DD">
        <w:rPr>
          <w:rFonts w:ascii="Times New Roman" w:hAnsi="Times New Roman" w:cs="Times New Roman"/>
        </w:rPr>
        <w:t xml:space="preserve"> Universidad de Burgos y Fundación Española de Historia Moderna, Burgos, 2020 [En prensa].</w:t>
      </w:r>
    </w:p>
  </w:footnote>
  <w:footnote w:id="21">
    <w:p w:rsidR="00CD6190" w:rsidRPr="004226FE" w:rsidRDefault="00CD619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004226FE">
        <w:rPr>
          <w:rFonts w:ascii="Times New Roman" w:hAnsi="Times New Roman" w:cs="Times New Roman"/>
        </w:rPr>
        <w:t xml:space="preserve">Sobre la vinculación de los señores de </w:t>
      </w:r>
      <w:proofErr w:type="spellStart"/>
      <w:r w:rsidR="004226FE">
        <w:rPr>
          <w:rFonts w:ascii="Times New Roman" w:hAnsi="Times New Roman" w:cs="Times New Roman"/>
        </w:rPr>
        <w:t>Villardompardo</w:t>
      </w:r>
      <w:proofErr w:type="spellEnd"/>
      <w:r w:rsidR="004226FE">
        <w:rPr>
          <w:rFonts w:ascii="Times New Roman" w:hAnsi="Times New Roman" w:cs="Times New Roman"/>
        </w:rPr>
        <w:t xml:space="preserve"> al oficio de alférez mayor giennense, véase el estudio de </w:t>
      </w:r>
      <w:r w:rsidRPr="00BB3249">
        <w:rPr>
          <w:rFonts w:ascii="Times New Roman" w:hAnsi="Times New Roman" w:cs="Times New Roman"/>
          <w:lang w:val="es-ES"/>
        </w:rPr>
        <w:t>GARCÍA BENÍTEZ, J. "</w:t>
      </w:r>
      <w:r w:rsidR="004226FE" w:rsidRPr="004226FE">
        <w:rPr>
          <w:rFonts w:ascii="Times New Roman" w:hAnsi="Times New Roman" w:cs="Times New Roman"/>
          <w:lang w:val="es-ES"/>
        </w:rPr>
        <w:t>Los Torres y Portugal y el cargo de alférez mayor de Jaén. Ejemplo de vinculación de un oficio</w:t>
      </w:r>
      <w:r w:rsidR="004226FE">
        <w:rPr>
          <w:rFonts w:ascii="Times New Roman" w:hAnsi="Times New Roman" w:cs="Times New Roman"/>
          <w:lang w:val="es-ES"/>
        </w:rPr>
        <w:t xml:space="preserve">", en GIL MARTÍNEZ, F. y VILLARREAL BRASCA, A., </w:t>
      </w:r>
      <w:r w:rsidR="004226FE">
        <w:rPr>
          <w:rFonts w:ascii="Times New Roman" w:hAnsi="Times New Roman" w:cs="Times New Roman"/>
          <w:i/>
          <w:iCs/>
          <w:lang w:val="es-ES"/>
        </w:rPr>
        <w:t>Estudios sobre la corrupción en España y América (siglos XVI-XVIII)</w:t>
      </w:r>
      <w:r w:rsidR="004226FE">
        <w:rPr>
          <w:rFonts w:ascii="Times New Roman" w:hAnsi="Times New Roman" w:cs="Times New Roman"/>
          <w:lang w:val="es-ES"/>
        </w:rPr>
        <w:t>, Universidad de Almería, Almería, 2017, pp. 323-338.</w:t>
      </w:r>
    </w:p>
  </w:footnote>
  <w:footnote w:id="22">
    <w:p w:rsidR="00CD6190" w:rsidRPr="00CB4C2F" w:rsidRDefault="00CD619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Pr="00BB3249">
        <w:rPr>
          <w:rFonts w:ascii="Times New Roman" w:hAnsi="Times New Roman" w:cs="Times New Roman"/>
          <w:lang w:val="es-ES"/>
        </w:rPr>
        <w:t xml:space="preserve">De su estancia en Sevilla, el conde de </w:t>
      </w:r>
      <w:proofErr w:type="spellStart"/>
      <w:r w:rsidRPr="00BB3249">
        <w:rPr>
          <w:rFonts w:ascii="Times New Roman" w:hAnsi="Times New Roman" w:cs="Times New Roman"/>
          <w:lang w:val="es-ES"/>
        </w:rPr>
        <w:t>Villardompardo</w:t>
      </w:r>
      <w:proofErr w:type="spellEnd"/>
      <w:r w:rsidRPr="00BB3249">
        <w:rPr>
          <w:rFonts w:ascii="Times New Roman" w:hAnsi="Times New Roman" w:cs="Times New Roman"/>
          <w:lang w:val="es-ES"/>
        </w:rPr>
        <w:t xml:space="preserve"> redactó una suerte de autobiografía sobre su gobierno: "Relación de las cosas en que el conde del Villar, asistente que fue de Sevilla, sirvió a Su Majestad en cinco años o casi que tubo el oficio", Biblioteca Nacional Española, ms. 9372. </w:t>
      </w:r>
      <w:r w:rsidRPr="00BB3249">
        <w:rPr>
          <w:rFonts w:ascii="Times New Roman" w:hAnsi="Times New Roman" w:cs="Times New Roman"/>
          <w:i/>
          <w:lang w:val="es-ES"/>
        </w:rPr>
        <w:t>Cit</w:t>
      </w:r>
      <w:r w:rsidRPr="00BB3249">
        <w:rPr>
          <w:rFonts w:ascii="Times New Roman" w:hAnsi="Times New Roman" w:cs="Times New Roman"/>
          <w:lang w:val="es-ES"/>
        </w:rPr>
        <w:t xml:space="preserve">. </w:t>
      </w:r>
      <w:r w:rsidRPr="00BB3249">
        <w:rPr>
          <w:rFonts w:ascii="Times New Roman" w:hAnsi="Times New Roman" w:cs="Times New Roman"/>
        </w:rPr>
        <w:t xml:space="preserve">MOLINA MARTÍNEZ, M., "Los Torres y Portugal..., </w:t>
      </w:r>
      <w:proofErr w:type="spellStart"/>
      <w:r w:rsidRPr="00BB3249">
        <w:rPr>
          <w:rFonts w:ascii="Times New Roman" w:hAnsi="Times New Roman" w:cs="Times New Roman"/>
          <w:i/>
        </w:rPr>
        <w:t>op</w:t>
      </w:r>
      <w:proofErr w:type="spellEnd"/>
      <w:r w:rsidRPr="00BB3249">
        <w:rPr>
          <w:rFonts w:ascii="Times New Roman" w:hAnsi="Times New Roman" w:cs="Times New Roman"/>
          <w:i/>
        </w:rPr>
        <w:t xml:space="preserve">. cit., </w:t>
      </w:r>
      <w:r w:rsidRPr="00BB3249">
        <w:rPr>
          <w:rFonts w:ascii="Times New Roman" w:hAnsi="Times New Roman" w:cs="Times New Roman"/>
        </w:rPr>
        <w:t>p. 55.</w:t>
      </w:r>
      <w:r w:rsidR="00D203B7">
        <w:rPr>
          <w:rFonts w:ascii="Times New Roman" w:hAnsi="Times New Roman" w:cs="Times New Roman"/>
        </w:rPr>
        <w:t xml:space="preserve"> Sobre </w:t>
      </w:r>
      <w:r w:rsidR="00057FA4">
        <w:rPr>
          <w:rFonts w:ascii="Times New Roman" w:hAnsi="Times New Roman" w:cs="Times New Roman"/>
        </w:rPr>
        <w:t>el oficio de la asistencia</w:t>
      </w:r>
      <w:r w:rsidR="00D203B7">
        <w:rPr>
          <w:rFonts w:ascii="Times New Roman" w:hAnsi="Times New Roman" w:cs="Times New Roman"/>
        </w:rPr>
        <w:t xml:space="preserve"> de Sevilla, </w:t>
      </w:r>
      <w:r w:rsidR="00CB4C2F">
        <w:rPr>
          <w:rFonts w:ascii="Times New Roman" w:hAnsi="Times New Roman" w:cs="Times New Roman"/>
        </w:rPr>
        <w:t>véase</w:t>
      </w:r>
      <w:r w:rsidR="00D203B7">
        <w:rPr>
          <w:rFonts w:ascii="Times New Roman" w:hAnsi="Times New Roman" w:cs="Times New Roman"/>
        </w:rPr>
        <w:t xml:space="preserve"> </w:t>
      </w:r>
      <w:r w:rsidR="00CB4C2F">
        <w:rPr>
          <w:rFonts w:ascii="Times New Roman" w:hAnsi="Times New Roman" w:cs="Times New Roman"/>
        </w:rPr>
        <w:t>el</w:t>
      </w:r>
      <w:r w:rsidR="00D203B7">
        <w:rPr>
          <w:rFonts w:ascii="Times New Roman" w:hAnsi="Times New Roman" w:cs="Times New Roman"/>
        </w:rPr>
        <w:t xml:space="preserve"> estudio de DOMÍNGUEZ ORTIZ, A., "Salario y atribuciones de los asistentes de Sevilla", </w:t>
      </w:r>
      <w:r w:rsidR="00D203B7">
        <w:rPr>
          <w:rFonts w:ascii="Times New Roman" w:hAnsi="Times New Roman" w:cs="Times New Roman"/>
          <w:i/>
          <w:iCs/>
        </w:rPr>
        <w:t>Archivo Hispalense: Revista histórica, literaria y artística</w:t>
      </w:r>
      <w:r w:rsidR="00D203B7">
        <w:rPr>
          <w:rFonts w:ascii="Times New Roman" w:hAnsi="Times New Roman" w:cs="Times New Roman"/>
        </w:rPr>
        <w:t>, VII, 20 (1946)</w:t>
      </w:r>
      <w:r w:rsidR="00CB4C2F">
        <w:rPr>
          <w:rFonts w:ascii="Times New Roman" w:hAnsi="Times New Roman" w:cs="Times New Roman"/>
        </w:rPr>
        <w:t>, pp. 207-213.</w:t>
      </w:r>
    </w:p>
  </w:footnote>
  <w:footnote w:id="23">
    <w:p w:rsidR="00CB4C2F" w:rsidRPr="00437B4F" w:rsidRDefault="00CB4C2F" w:rsidP="00437B4F">
      <w:pPr>
        <w:pStyle w:val="Textonotapie"/>
        <w:jc w:val="both"/>
        <w:rPr>
          <w:rFonts w:ascii="Times New Roman" w:hAnsi="Times New Roman" w:cs="Times New Roman"/>
        </w:rPr>
      </w:pPr>
      <w:r w:rsidRPr="00437B4F">
        <w:rPr>
          <w:rStyle w:val="Refdenotaalpie"/>
          <w:rFonts w:ascii="Times New Roman" w:hAnsi="Times New Roman" w:cs="Times New Roman"/>
        </w:rPr>
        <w:footnoteRef/>
      </w:r>
      <w:r w:rsidRPr="00437B4F">
        <w:rPr>
          <w:rFonts w:ascii="Times New Roman" w:hAnsi="Times New Roman" w:cs="Times New Roman"/>
        </w:rPr>
        <w:t xml:space="preserve"> </w:t>
      </w:r>
      <w:r w:rsidR="009A2845">
        <w:rPr>
          <w:rFonts w:ascii="Times New Roman" w:hAnsi="Times New Roman" w:cs="Times New Roman"/>
        </w:rPr>
        <w:t xml:space="preserve">Como apuntaron Domínguez Ortiz y Alvar Ezquerra, los nombramientos de la nobleza para virreinatos fueron una constante en el reinado de Felipe II: "Pero también hay que recordar que suculentos virreinatos de Nápoles, Sicilia, Perú y Nueva España eran otorgados a Guzmanes, </w:t>
      </w:r>
      <w:proofErr w:type="spellStart"/>
      <w:r w:rsidR="009A2845">
        <w:rPr>
          <w:rFonts w:ascii="Times New Roman" w:hAnsi="Times New Roman" w:cs="Times New Roman"/>
        </w:rPr>
        <w:t>Toledos</w:t>
      </w:r>
      <w:proofErr w:type="spellEnd"/>
      <w:r w:rsidR="009A2845">
        <w:rPr>
          <w:rFonts w:ascii="Times New Roman" w:hAnsi="Times New Roman" w:cs="Times New Roman"/>
        </w:rPr>
        <w:t xml:space="preserve">, </w:t>
      </w:r>
      <w:proofErr w:type="spellStart"/>
      <w:r w:rsidR="009A2845">
        <w:rPr>
          <w:rFonts w:ascii="Times New Roman" w:hAnsi="Times New Roman" w:cs="Times New Roman"/>
        </w:rPr>
        <w:t>Mendozas</w:t>
      </w:r>
      <w:proofErr w:type="spellEnd"/>
      <w:r w:rsidR="009A2845">
        <w:rPr>
          <w:rFonts w:ascii="Times New Roman" w:hAnsi="Times New Roman" w:cs="Times New Roman"/>
        </w:rPr>
        <w:t xml:space="preserve"> y Enríquez, que no se privaban de añadir a los elevadísimos salarios oficiales del cargo otras muchas ventas y aprovechamientos". DOMÍNGUEZ ORTIZ, A. y ALVAR EZQUERRA, A., </w:t>
      </w:r>
      <w:r w:rsidR="009A2845">
        <w:rPr>
          <w:rFonts w:ascii="Times New Roman" w:hAnsi="Times New Roman" w:cs="Times New Roman"/>
          <w:i/>
          <w:iCs/>
        </w:rPr>
        <w:t xml:space="preserve">La sociedad </w:t>
      </w:r>
      <w:r w:rsidR="00327E32">
        <w:rPr>
          <w:rFonts w:ascii="Times New Roman" w:hAnsi="Times New Roman" w:cs="Times New Roman"/>
          <w:i/>
          <w:iCs/>
        </w:rPr>
        <w:t xml:space="preserve">..., </w:t>
      </w:r>
      <w:proofErr w:type="spellStart"/>
      <w:r w:rsidR="00327E32">
        <w:rPr>
          <w:rFonts w:ascii="Times New Roman" w:hAnsi="Times New Roman" w:cs="Times New Roman"/>
          <w:i/>
          <w:iCs/>
        </w:rPr>
        <w:t>op</w:t>
      </w:r>
      <w:proofErr w:type="spellEnd"/>
      <w:r w:rsidR="00327E32">
        <w:rPr>
          <w:rFonts w:ascii="Times New Roman" w:hAnsi="Times New Roman" w:cs="Times New Roman"/>
          <w:i/>
          <w:iCs/>
        </w:rPr>
        <w:t xml:space="preserve">. </w:t>
      </w:r>
      <w:proofErr w:type="spellStart"/>
      <w:r w:rsidR="00327E32">
        <w:rPr>
          <w:rFonts w:ascii="Times New Roman" w:hAnsi="Times New Roman" w:cs="Times New Roman"/>
          <w:i/>
          <w:iCs/>
        </w:rPr>
        <w:t>cit</w:t>
      </w:r>
      <w:proofErr w:type="spellEnd"/>
      <w:r w:rsidR="009A2845">
        <w:rPr>
          <w:rFonts w:ascii="Times New Roman" w:hAnsi="Times New Roman" w:cs="Times New Roman"/>
        </w:rPr>
        <w:t>, p. 103.</w:t>
      </w:r>
    </w:p>
  </w:footnote>
  <w:footnote w:id="24">
    <w:p w:rsidR="00CD6190" w:rsidRPr="00BB3249" w:rsidRDefault="00CD619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00057FA4">
        <w:rPr>
          <w:rFonts w:ascii="Times New Roman" w:hAnsi="Times New Roman" w:cs="Times New Roman"/>
          <w:lang w:val="es-ES"/>
        </w:rPr>
        <w:t>Referente</w:t>
      </w:r>
      <w:r w:rsidRPr="00BB3249">
        <w:rPr>
          <w:rFonts w:ascii="Times New Roman" w:hAnsi="Times New Roman" w:cs="Times New Roman"/>
          <w:lang w:val="es-ES"/>
        </w:rPr>
        <w:t xml:space="preserve"> a la ascendencia, se afirma en la obra de J. M. Delgado Barrado y M. A. López </w:t>
      </w:r>
      <w:proofErr w:type="spellStart"/>
      <w:r w:rsidRPr="00BB3249">
        <w:rPr>
          <w:rFonts w:ascii="Times New Roman" w:hAnsi="Times New Roman" w:cs="Times New Roman"/>
          <w:lang w:val="es-ES"/>
        </w:rPr>
        <w:t>Arandia</w:t>
      </w:r>
      <w:proofErr w:type="spellEnd"/>
      <w:r w:rsidRPr="00BB3249">
        <w:rPr>
          <w:rFonts w:ascii="Times New Roman" w:hAnsi="Times New Roman" w:cs="Times New Roman"/>
          <w:lang w:val="es-ES"/>
        </w:rPr>
        <w:t xml:space="preserve"> que "a pesar de ser virrey del Perú, se reconoció en el transcurso de sus pruebas que procedía de una rama bastarda, cuyos orígenes incluso se encontraban en un labrador". DELGADO BARRADO, J. M. y LÓPEZ ARANDIA, M. A., </w:t>
      </w:r>
      <w:r w:rsidRPr="00BB3249">
        <w:rPr>
          <w:rFonts w:ascii="Times New Roman" w:hAnsi="Times New Roman" w:cs="Times New Roman"/>
          <w:i/>
          <w:lang w:val="es-ES"/>
        </w:rPr>
        <w:t>Poderosos y Privilegiados. Los caballeros de Santiago de Jaén (siglos XVI-XVIII)</w:t>
      </w:r>
      <w:r w:rsidRPr="00BB3249">
        <w:rPr>
          <w:rFonts w:ascii="Times New Roman" w:hAnsi="Times New Roman" w:cs="Times New Roman"/>
          <w:lang w:val="es-ES"/>
        </w:rPr>
        <w:t>, Consejo Superior de Investigaciones Científicas, Madrid, 2009, p. 185.</w:t>
      </w:r>
    </w:p>
  </w:footnote>
  <w:footnote w:id="25">
    <w:p w:rsidR="00CD6190" w:rsidRPr="00BB3249" w:rsidRDefault="00CD619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proofErr w:type="spellStart"/>
      <w:r w:rsidRPr="00BB3249">
        <w:rPr>
          <w:rFonts w:ascii="Times New Roman" w:hAnsi="Times New Roman" w:cs="Times New Roman"/>
          <w:i/>
        </w:rPr>
        <w:t>Ibid</w:t>
      </w:r>
      <w:proofErr w:type="spellEnd"/>
      <w:r w:rsidRPr="00BB3249">
        <w:rPr>
          <w:rFonts w:ascii="Times New Roman" w:hAnsi="Times New Roman" w:cs="Times New Roman"/>
        </w:rPr>
        <w:t>., p. 81.</w:t>
      </w:r>
    </w:p>
  </w:footnote>
  <w:footnote w:id="26">
    <w:p w:rsidR="007E040E" w:rsidRPr="007E040E" w:rsidRDefault="007E040E" w:rsidP="007E040E">
      <w:pPr>
        <w:pStyle w:val="Textonotapie"/>
        <w:jc w:val="both"/>
        <w:rPr>
          <w:rFonts w:ascii="Times New Roman" w:hAnsi="Times New Roman" w:cs="Times New Roman"/>
        </w:rPr>
      </w:pPr>
      <w:r w:rsidRPr="007E040E">
        <w:rPr>
          <w:rStyle w:val="Refdenotaalpie"/>
          <w:rFonts w:ascii="Times New Roman" w:hAnsi="Times New Roman" w:cs="Times New Roman"/>
        </w:rPr>
        <w:footnoteRef/>
      </w:r>
      <w:r w:rsidRPr="007E040E">
        <w:rPr>
          <w:rFonts w:ascii="Times New Roman" w:hAnsi="Times New Roman" w:cs="Times New Roman"/>
        </w:rPr>
        <w:t xml:space="preserve"> Un estudio reciente ha apuntado la concordancia existente entre las concesiones de hábitos con la designación de oficios </w:t>
      </w:r>
      <w:r w:rsidR="00437B4F">
        <w:rPr>
          <w:rFonts w:ascii="Times New Roman" w:hAnsi="Times New Roman" w:cs="Times New Roman"/>
        </w:rPr>
        <w:t>por la Corona, también en Indias</w:t>
      </w:r>
      <w:r w:rsidRPr="007E040E">
        <w:rPr>
          <w:rFonts w:ascii="Times New Roman" w:hAnsi="Times New Roman" w:cs="Times New Roman"/>
        </w:rPr>
        <w:t>, tal vez buscando el monarca acrecentar la lealtad de esta nobleza</w:t>
      </w:r>
      <w:r w:rsidR="00312D54">
        <w:rPr>
          <w:rFonts w:ascii="Times New Roman" w:hAnsi="Times New Roman" w:cs="Times New Roman"/>
        </w:rPr>
        <w:t xml:space="preserve"> en </w:t>
      </w:r>
      <w:r w:rsidR="00437B4F">
        <w:rPr>
          <w:rFonts w:ascii="Times New Roman" w:hAnsi="Times New Roman" w:cs="Times New Roman"/>
        </w:rPr>
        <w:t>tierras</w:t>
      </w:r>
      <w:r w:rsidR="00312D54">
        <w:rPr>
          <w:rFonts w:ascii="Times New Roman" w:hAnsi="Times New Roman" w:cs="Times New Roman"/>
        </w:rPr>
        <w:t xml:space="preserve"> de Ultramar</w:t>
      </w:r>
      <w:r w:rsidRPr="007E040E">
        <w:rPr>
          <w:rFonts w:ascii="Times New Roman" w:hAnsi="Times New Roman" w:cs="Times New Roman"/>
        </w:rPr>
        <w:t xml:space="preserve">, si bien esta es una hipótesis en estado embrionario. LINARES GÓNZÁLEZ, H., "La segunda llave dorada. Caballeros de hábito y Comendadores de las caballerías de Castilla en los oficios de la Casa de Felipe III, 1598-1621", </w:t>
      </w:r>
      <w:r w:rsidRPr="007E040E">
        <w:rPr>
          <w:rFonts w:ascii="Times New Roman" w:hAnsi="Times New Roman" w:cs="Times New Roman"/>
          <w:i/>
          <w:iCs/>
        </w:rPr>
        <w:t xml:space="preserve">Atalanta, </w:t>
      </w:r>
      <w:r w:rsidRPr="007E040E">
        <w:rPr>
          <w:rFonts w:ascii="Times New Roman" w:hAnsi="Times New Roman" w:cs="Times New Roman"/>
        </w:rPr>
        <w:t>VIII, 1 (2020), pp. 36-102.</w:t>
      </w:r>
    </w:p>
  </w:footnote>
  <w:footnote w:id="27">
    <w:p w:rsidR="00876A29" w:rsidRPr="00BB3249" w:rsidRDefault="00876A29" w:rsidP="00BB3249">
      <w:pPr>
        <w:pStyle w:val="Textonotapie"/>
        <w:jc w:val="both"/>
        <w:rPr>
          <w:rFonts w:ascii="Times New Roman" w:hAnsi="Times New Roman" w:cs="Times New Roman"/>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Pr="00BB3249">
        <w:rPr>
          <w:rFonts w:ascii="Times New Roman" w:hAnsi="Times New Roman" w:cs="Times New Roman"/>
          <w:lang w:val="es-ES"/>
        </w:rPr>
        <w:t xml:space="preserve">GARCÍA BENÍTEZ, J. "De regidor a virrey..., </w:t>
      </w:r>
      <w:proofErr w:type="spellStart"/>
      <w:r w:rsidRPr="00BB3249">
        <w:rPr>
          <w:rFonts w:ascii="Times New Roman" w:hAnsi="Times New Roman" w:cs="Times New Roman"/>
          <w:i/>
        </w:rPr>
        <w:t>op</w:t>
      </w:r>
      <w:proofErr w:type="spellEnd"/>
      <w:r w:rsidRPr="00BB3249">
        <w:rPr>
          <w:rFonts w:ascii="Times New Roman" w:hAnsi="Times New Roman" w:cs="Times New Roman"/>
          <w:i/>
        </w:rPr>
        <w:t xml:space="preserve">. cit., </w:t>
      </w:r>
      <w:r w:rsidRPr="00BB3249">
        <w:rPr>
          <w:rFonts w:ascii="Times New Roman" w:hAnsi="Times New Roman" w:cs="Times New Roman"/>
          <w:lang w:val="es-ES"/>
        </w:rPr>
        <w:t>p. 926.</w:t>
      </w:r>
      <w:r w:rsidR="00393486" w:rsidRPr="00BB3249">
        <w:rPr>
          <w:rFonts w:ascii="Times New Roman" w:hAnsi="Times New Roman" w:cs="Times New Roman"/>
        </w:rPr>
        <w:t xml:space="preserve"> </w:t>
      </w:r>
      <w:r w:rsidR="00393486" w:rsidRPr="00BB3249">
        <w:rPr>
          <w:rFonts w:ascii="Times New Roman" w:hAnsi="Times New Roman" w:cs="Times New Roman"/>
          <w:lang w:val="es-ES"/>
        </w:rPr>
        <w:t xml:space="preserve">Sería más que interesante ahondar en los expedientes de información y licencia de pasajeros a Indias, depositados en el Archivo General de Indias, en aras de reconstruir la composición social de todos esos acompañantes </w:t>
      </w:r>
      <w:proofErr w:type="spellStart"/>
      <w:r w:rsidR="00393486" w:rsidRPr="00BB3249">
        <w:rPr>
          <w:rFonts w:ascii="Times New Roman" w:hAnsi="Times New Roman" w:cs="Times New Roman"/>
          <w:lang w:val="es-ES"/>
        </w:rPr>
        <w:t>villarengo</w:t>
      </w:r>
      <w:r w:rsidR="00BB3249" w:rsidRPr="00BB3249">
        <w:rPr>
          <w:rFonts w:ascii="Times New Roman" w:hAnsi="Times New Roman" w:cs="Times New Roman"/>
          <w:lang w:val="es-ES"/>
        </w:rPr>
        <w:t>s</w:t>
      </w:r>
      <w:proofErr w:type="spellEnd"/>
      <w:r w:rsidR="00393486" w:rsidRPr="00BB3249">
        <w:rPr>
          <w:rFonts w:ascii="Times New Roman" w:hAnsi="Times New Roman" w:cs="Times New Roman"/>
          <w:lang w:val="es-ES"/>
        </w:rPr>
        <w:t>.</w:t>
      </w:r>
    </w:p>
  </w:footnote>
  <w:footnote w:id="28">
    <w:p w:rsidR="005F0D00" w:rsidRPr="005F0D00" w:rsidRDefault="005F0D00" w:rsidP="005F0D00">
      <w:pPr>
        <w:pStyle w:val="Textonotapie"/>
        <w:jc w:val="both"/>
        <w:rPr>
          <w:rFonts w:ascii="Times New Roman" w:hAnsi="Times New Roman" w:cs="Times New Roman"/>
          <w:lang w:val="es-ES"/>
        </w:rPr>
      </w:pPr>
      <w:r w:rsidRPr="005F0D00">
        <w:rPr>
          <w:rStyle w:val="Refdenotaalpie"/>
          <w:rFonts w:ascii="Times New Roman" w:hAnsi="Times New Roman" w:cs="Times New Roman"/>
        </w:rPr>
        <w:footnoteRef/>
      </w:r>
      <w:r w:rsidRPr="005F0D00">
        <w:rPr>
          <w:rFonts w:ascii="Times New Roman" w:hAnsi="Times New Roman" w:cs="Times New Roman"/>
        </w:rPr>
        <w:t xml:space="preserve"> </w:t>
      </w:r>
      <w:r w:rsidRPr="005F0D00">
        <w:rPr>
          <w:rFonts w:ascii="Times New Roman" w:hAnsi="Times New Roman" w:cs="Times New Roman"/>
        </w:rPr>
        <w:t>RAMÍREZ DE JUAN, E., "Fernando de Torres</w:t>
      </w:r>
      <w:r w:rsidRPr="005F0D00">
        <w:rPr>
          <w:rFonts w:ascii="Times New Roman" w:hAnsi="Times New Roman" w:cs="Times New Roman"/>
        </w:rPr>
        <w:t xml:space="preserve">..., </w:t>
      </w:r>
      <w:proofErr w:type="spellStart"/>
      <w:r w:rsidRPr="005F0D00">
        <w:rPr>
          <w:rFonts w:ascii="Times New Roman" w:hAnsi="Times New Roman" w:cs="Times New Roman"/>
          <w:i/>
          <w:iCs/>
        </w:rPr>
        <w:t>op</w:t>
      </w:r>
      <w:proofErr w:type="spellEnd"/>
      <w:r w:rsidRPr="005F0D00">
        <w:rPr>
          <w:rFonts w:ascii="Times New Roman" w:hAnsi="Times New Roman" w:cs="Times New Roman"/>
          <w:i/>
          <w:iCs/>
        </w:rPr>
        <w:t>. cit.</w:t>
      </w:r>
      <w:r w:rsidRPr="005F0D00">
        <w:rPr>
          <w:rFonts w:ascii="Times New Roman" w:hAnsi="Times New Roman" w:cs="Times New Roman"/>
        </w:rPr>
        <w:t>, p. 335.</w:t>
      </w:r>
    </w:p>
  </w:footnote>
  <w:footnote w:id="29">
    <w:p w:rsidR="00597C3A" w:rsidRPr="00BB3249" w:rsidRDefault="00597C3A" w:rsidP="00BB3249">
      <w:pPr>
        <w:pStyle w:val="Textonotapie"/>
        <w:jc w:val="both"/>
        <w:rPr>
          <w:rFonts w:ascii="Times New Roman" w:hAnsi="Times New Roman" w:cs="Times New Roman"/>
        </w:rPr>
      </w:pPr>
      <w:r w:rsidRPr="00BB3249">
        <w:rPr>
          <w:rStyle w:val="Refdenotaalpie"/>
          <w:rFonts w:ascii="Times New Roman" w:hAnsi="Times New Roman" w:cs="Times New Roman"/>
        </w:rPr>
        <w:footnoteRef/>
      </w:r>
      <w:r w:rsidRPr="00BB3249">
        <w:rPr>
          <w:rFonts w:ascii="Times New Roman" w:hAnsi="Times New Roman" w:cs="Times New Roman"/>
        </w:rPr>
        <w:t xml:space="preserve"> DELGADO BARRADO, J. M., "La influencia del proyecto de las nuevas poblaciones de Sierra Morena y Andalucía en América. Bernardo </w:t>
      </w:r>
      <w:proofErr w:type="spellStart"/>
      <w:r w:rsidRPr="00BB3249">
        <w:rPr>
          <w:rFonts w:ascii="Times New Roman" w:hAnsi="Times New Roman" w:cs="Times New Roman"/>
        </w:rPr>
        <w:t>Darquea</w:t>
      </w:r>
      <w:proofErr w:type="spellEnd"/>
      <w:r w:rsidRPr="00BB3249">
        <w:rPr>
          <w:rFonts w:ascii="Times New Roman" w:hAnsi="Times New Roman" w:cs="Times New Roman"/>
        </w:rPr>
        <w:t xml:space="preserve"> y Riobamba (Ecuador) en 1797", en </w:t>
      </w:r>
      <w:r w:rsidR="00AD40F6" w:rsidRPr="00BB3249">
        <w:rPr>
          <w:rFonts w:ascii="Times New Roman" w:hAnsi="Times New Roman" w:cs="Times New Roman"/>
        </w:rPr>
        <w:t xml:space="preserve">VVAA, </w:t>
      </w:r>
      <w:r w:rsidR="00AD40F6" w:rsidRPr="00BB3249">
        <w:rPr>
          <w:rFonts w:ascii="Times New Roman" w:hAnsi="Times New Roman" w:cs="Times New Roman"/>
          <w:i/>
        </w:rPr>
        <w:t xml:space="preserve">Le vite di Carlo di </w:t>
      </w:r>
      <w:proofErr w:type="spellStart"/>
      <w:r w:rsidR="00AD40F6" w:rsidRPr="00BB3249">
        <w:rPr>
          <w:rFonts w:ascii="Times New Roman" w:hAnsi="Times New Roman" w:cs="Times New Roman"/>
          <w:i/>
        </w:rPr>
        <w:t>Borbone</w:t>
      </w:r>
      <w:proofErr w:type="spellEnd"/>
      <w:r w:rsidR="00AD40F6" w:rsidRPr="00BB3249">
        <w:rPr>
          <w:rFonts w:ascii="Times New Roman" w:hAnsi="Times New Roman" w:cs="Times New Roman"/>
          <w:i/>
        </w:rPr>
        <w:t xml:space="preserve">. </w:t>
      </w:r>
      <w:proofErr w:type="spellStart"/>
      <w:r w:rsidR="00AD40F6" w:rsidRPr="00BB3249">
        <w:rPr>
          <w:rFonts w:ascii="Times New Roman" w:hAnsi="Times New Roman" w:cs="Times New Roman"/>
          <w:i/>
        </w:rPr>
        <w:t>Napoli</w:t>
      </w:r>
      <w:proofErr w:type="spellEnd"/>
      <w:r w:rsidR="00AD40F6" w:rsidRPr="00BB3249">
        <w:rPr>
          <w:rFonts w:ascii="Times New Roman" w:hAnsi="Times New Roman" w:cs="Times New Roman"/>
          <w:i/>
        </w:rPr>
        <w:t xml:space="preserve">, </w:t>
      </w:r>
      <w:proofErr w:type="spellStart"/>
      <w:r w:rsidR="00AD40F6" w:rsidRPr="00BB3249">
        <w:rPr>
          <w:rFonts w:ascii="Times New Roman" w:hAnsi="Times New Roman" w:cs="Times New Roman"/>
          <w:i/>
        </w:rPr>
        <w:t>Spagna</w:t>
      </w:r>
      <w:proofErr w:type="spellEnd"/>
      <w:r w:rsidR="00AD40F6" w:rsidRPr="00BB3249">
        <w:rPr>
          <w:rFonts w:ascii="Times New Roman" w:hAnsi="Times New Roman" w:cs="Times New Roman"/>
          <w:i/>
        </w:rPr>
        <w:t xml:space="preserve"> e </w:t>
      </w:r>
      <w:proofErr w:type="spellStart"/>
      <w:r w:rsidR="00AD40F6" w:rsidRPr="00BB3249">
        <w:rPr>
          <w:rFonts w:ascii="Times New Roman" w:hAnsi="Times New Roman" w:cs="Times New Roman"/>
          <w:i/>
        </w:rPr>
        <w:t>America</w:t>
      </w:r>
      <w:proofErr w:type="spellEnd"/>
      <w:r w:rsidR="00AD40F6" w:rsidRPr="00BB3249">
        <w:rPr>
          <w:rFonts w:ascii="Times New Roman" w:hAnsi="Times New Roman" w:cs="Times New Roman"/>
        </w:rPr>
        <w:t xml:space="preserve">, </w:t>
      </w:r>
      <w:proofErr w:type="spellStart"/>
      <w:r w:rsidR="00AD40F6" w:rsidRPr="00BB3249">
        <w:rPr>
          <w:rFonts w:ascii="Times New Roman" w:hAnsi="Times New Roman" w:cs="Times New Roman"/>
        </w:rPr>
        <w:t>Arte'm</w:t>
      </w:r>
      <w:proofErr w:type="spellEnd"/>
      <w:r w:rsidR="00AD40F6" w:rsidRPr="00BB3249">
        <w:rPr>
          <w:rFonts w:ascii="Times New Roman" w:hAnsi="Times New Roman" w:cs="Times New Roman"/>
        </w:rPr>
        <w:t>, 2018.</w:t>
      </w:r>
    </w:p>
  </w:footnote>
  <w:footnote w:id="30">
    <w:p w:rsidR="00CD6190" w:rsidRPr="004B3D69" w:rsidRDefault="00CD619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004B3D69">
        <w:rPr>
          <w:rFonts w:ascii="Times New Roman" w:hAnsi="Times New Roman" w:cs="Times New Roman"/>
        </w:rPr>
        <w:t xml:space="preserve"> "En el siglo XVI el número de titulados creció moderadamente. Solían conceder los reyes tal distinción por servicios relevantes: por ejemplo, el marquesado de Santacruz a don Álvaro de Bazán, protagonista en Lepanto y en tantas otras empresas marítimas del reinado de Felipe II. Compró la villa de Santa Cruz de </w:t>
      </w:r>
      <w:proofErr w:type="spellStart"/>
      <w:r w:rsidR="004B3D69">
        <w:rPr>
          <w:rFonts w:ascii="Times New Roman" w:hAnsi="Times New Roman" w:cs="Times New Roman"/>
        </w:rPr>
        <w:t>Mudela</w:t>
      </w:r>
      <w:proofErr w:type="spellEnd"/>
      <w:r w:rsidR="004B3D69">
        <w:rPr>
          <w:rFonts w:ascii="Times New Roman" w:hAnsi="Times New Roman" w:cs="Times New Roman"/>
        </w:rPr>
        <w:t xml:space="preserve"> aprovechando las ventas de lugares de Órdenes Militares. Estas operaciones, además de beneficios, daban prestigio, y eran un paso previo que debían dar los aspirantes a un título." DOMÍNGUEZ ORTIZ, A. y ALVAR EZQUERRA, A., </w:t>
      </w:r>
      <w:r w:rsidR="004B3D69">
        <w:rPr>
          <w:rFonts w:ascii="Times New Roman" w:hAnsi="Times New Roman" w:cs="Times New Roman"/>
          <w:i/>
          <w:iCs/>
        </w:rPr>
        <w:t>La sociedad...</w:t>
      </w:r>
      <w:r w:rsidR="004B3D69">
        <w:rPr>
          <w:rFonts w:ascii="Times New Roman" w:hAnsi="Times New Roman" w:cs="Times New Roman"/>
        </w:rPr>
        <w:t xml:space="preserve">, </w:t>
      </w:r>
      <w:proofErr w:type="spellStart"/>
      <w:r w:rsidR="004B3D69">
        <w:rPr>
          <w:rFonts w:ascii="Times New Roman" w:hAnsi="Times New Roman" w:cs="Times New Roman"/>
          <w:i/>
          <w:iCs/>
        </w:rPr>
        <w:t>op</w:t>
      </w:r>
      <w:proofErr w:type="spellEnd"/>
      <w:r w:rsidR="004B3D69">
        <w:rPr>
          <w:rFonts w:ascii="Times New Roman" w:hAnsi="Times New Roman" w:cs="Times New Roman"/>
          <w:i/>
          <w:iCs/>
        </w:rPr>
        <w:t>. cit.</w:t>
      </w:r>
      <w:r w:rsidR="004B3D69">
        <w:rPr>
          <w:rFonts w:ascii="Times New Roman" w:hAnsi="Times New Roman" w:cs="Times New Roman"/>
        </w:rPr>
        <w:t>, pp. 108-109. Est</w:t>
      </w:r>
      <w:r w:rsidR="00C43062">
        <w:rPr>
          <w:rFonts w:ascii="Times New Roman" w:hAnsi="Times New Roman" w:cs="Times New Roman"/>
        </w:rPr>
        <w:t>a misma relación entre servicio a la Corona y la compra de señoríos como método de ascenso social se estudia con más profundidad en la obra de</w:t>
      </w:r>
      <w:r w:rsidR="00C43062" w:rsidRPr="00C43062">
        <w:rPr>
          <w:rFonts w:ascii="Times New Roman" w:hAnsi="Times New Roman" w:cs="Times New Roman"/>
        </w:rPr>
        <w:t xml:space="preserve"> </w:t>
      </w:r>
      <w:r w:rsidR="00C43062" w:rsidRPr="00BB3249">
        <w:rPr>
          <w:rFonts w:ascii="Times New Roman" w:hAnsi="Times New Roman" w:cs="Times New Roman"/>
        </w:rPr>
        <w:t xml:space="preserve">SORIA MESA, E., </w:t>
      </w:r>
      <w:r w:rsidR="00C43062" w:rsidRPr="00BB3249">
        <w:rPr>
          <w:rFonts w:ascii="Times New Roman" w:hAnsi="Times New Roman" w:cs="Times New Roman"/>
          <w:i/>
        </w:rPr>
        <w:t>La nobleza...</w:t>
      </w:r>
      <w:r w:rsidR="00C43062" w:rsidRPr="00BB3249">
        <w:rPr>
          <w:rFonts w:ascii="Times New Roman" w:hAnsi="Times New Roman" w:cs="Times New Roman"/>
        </w:rPr>
        <w:t xml:space="preserve">, </w:t>
      </w:r>
      <w:proofErr w:type="spellStart"/>
      <w:r w:rsidR="00C43062" w:rsidRPr="00BB3249">
        <w:rPr>
          <w:rFonts w:ascii="Times New Roman" w:hAnsi="Times New Roman" w:cs="Times New Roman"/>
          <w:i/>
        </w:rPr>
        <w:t>op</w:t>
      </w:r>
      <w:proofErr w:type="spellEnd"/>
      <w:r w:rsidR="00C43062" w:rsidRPr="00BB3249">
        <w:rPr>
          <w:rFonts w:ascii="Times New Roman" w:hAnsi="Times New Roman" w:cs="Times New Roman"/>
          <w:i/>
        </w:rPr>
        <w:t xml:space="preserve">. cit., </w:t>
      </w:r>
      <w:r w:rsidR="00C43062" w:rsidRPr="00BB3249">
        <w:rPr>
          <w:rFonts w:ascii="Times New Roman" w:hAnsi="Times New Roman" w:cs="Times New Roman"/>
        </w:rPr>
        <w:t>pp. 245-254</w:t>
      </w:r>
      <w:r w:rsidR="00C43062">
        <w:rPr>
          <w:rFonts w:ascii="Times New Roman" w:hAnsi="Times New Roman" w:cs="Times New Roman"/>
        </w:rPr>
        <w:t>.</w:t>
      </w:r>
    </w:p>
  </w:footnote>
  <w:footnote w:id="31">
    <w:p w:rsidR="00E8777F" w:rsidRPr="00BB3249" w:rsidRDefault="00E8777F" w:rsidP="00BB3249">
      <w:pPr>
        <w:pStyle w:val="Textonotapie"/>
        <w:jc w:val="both"/>
        <w:rPr>
          <w:rFonts w:ascii="Times New Roman" w:hAnsi="Times New Roman" w:cs="Times New Roman"/>
        </w:rPr>
      </w:pPr>
      <w:r w:rsidRPr="00BB3249">
        <w:rPr>
          <w:rStyle w:val="Refdenotaalpie"/>
          <w:rFonts w:ascii="Times New Roman" w:hAnsi="Times New Roman" w:cs="Times New Roman"/>
        </w:rPr>
        <w:footnoteRef/>
      </w:r>
      <w:r w:rsidRPr="00BB3249">
        <w:rPr>
          <w:rFonts w:ascii="Times New Roman" w:hAnsi="Times New Roman" w:cs="Times New Roman"/>
        </w:rPr>
        <w:t xml:space="preserve"> Agradezco la realización de este mapa a Juan Manuel Castillo</w:t>
      </w:r>
      <w:r w:rsidR="006658E1" w:rsidRPr="00BB3249">
        <w:rPr>
          <w:rFonts w:ascii="Times New Roman" w:hAnsi="Times New Roman" w:cs="Times New Roman"/>
        </w:rPr>
        <w:t xml:space="preserve"> Martínez, b</w:t>
      </w:r>
      <w:r w:rsidRPr="00BB3249">
        <w:rPr>
          <w:rFonts w:ascii="Times New Roman" w:hAnsi="Times New Roman" w:cs="Times New Roman"/>
        </w:rPr>
        <w:t xml:space="preserve">ecario de iniciación a la investigación del Área de Historia Moderna de la Universidad de Jaén. </w:t>
      </w:r>
    </w:p>
  </w:footnote>
  <w:footnote w:id="32">
    <w:p w:rsidR="00615A89" w:rsidRPr="00727761" w:rsidRDefault="00615A89" w:rsidP="00727761">
      <w:pPr>
        <w:jc w:val="both"/>
        <w:rPr>
          <w:rFonts w:ascii="Times New Roman" w:hAnsi="Times New Roman" w:cs="Times New Roman"/>
          <w:sz w:val="20"/>
          <w:szCs w:val="20"/>
          <w:lang w:val="es-ES"/>
        </w:rPr>
      </w:pPr>
      <w:r w:rsidRPr="00615A89">
        <w:rPr>
          <w:rStyle w:val="Refdenotaalpie"/>
          <w:rFonts w:ascii="Times New Roman" w:hAnsi="Times New Roman" w:cs="Times New Roman"/>
          <w:sz w:val="20"/>
          <w:szCs w:val="20"/>
        </w:rPr>
        <w:footnoteRef/>
      </w:r>
      <w:r w:rsidRPr="00615A89">
        <w:rPr>
          <w:rFonts w:ascii="Times New Roman" w:hAnsi="Times New Roman" w:cs="Times New Roman"/>
          <w:sz w:val="20"/>
          <w:szCs w:val="20"/>
        </w:rPr>
        <w:t xml:space="preserve"> </w:t>
      </w:r>
      <w:r>
        <w:rPr>
          <w:rFonts w:ascii="Times New Roman" w:hAnsi="Times New Roman" w:cs="Times New Roman"/>
          <w:sz w:val="20"/>
          <w:szCs w:val="20"/>
        </w:rPr>
        <w:t>S</w:t>
      </w:r>
      <w:r w:rsidRPr="00615A89">
        <w:rPr>
          <w:rFonts w:ascii="Times New Roman" w:hAnsi="Times New Roman" w:cs="Times New Roman"/>
          <w:sz w:val="20"/>
          <w:szCs w:val="20"/>
        </w:rPr>
        <w:t xml:space="preserve">obre las enajenaciones de patrimonio regio, </w:t>
      </w:r>
      <w:r w:rsidRPr="00615A89">
        <w:rPr>
          <w:rFonts w:ascii="Times New Roman" w:hAnsi="Times New Roman" w:cs="Times New Roman"/>
          <w:i/>
          <w:iCs/>
          <w:sz w:val="20"/>
          <w:szCs w:val="20"/>
        </w:rPr>
        <w:t>vid</w:t>
      </w:r>
      <w:r w:rsidRPr="00615A89">
        <w:rPr>
          <w:rFonts w:ascii="Times New Roman" w:hAnsi="Times New Roman" w:cs="Times New Roman"/>
          <w:sz w:val="20"/>
          <w:szCs w:val="20"/>
        </w:rPr>
        <w:t xml:space="preserve">. MARCOS MARTÍN, A., "Enajenaciones por precio del </w:t>
      </w:r>
      <w:r w:rsidRPr="00727761">
        <w:rPr>
          <w:rFonts w:ascii="Times New Roman" w:hAnsi="Times New Roman" w:cs="Times New Roman"/>
          <w:sz w:val="20"/>
          <w:szCs w:val="20"/>
        </w:rPr>
        <w:t>patrimonio regio en los siglos XVI y XVII. Balance historiográfico y perspectivas de análisis", en</w:t>
      </w:r>
      <w:r w:rsidR="00727761">
        <w:rPr>
          <w:rFonts w:ascii="Times New Roman" w:hAnsi="Times New Roman" w:cs="Times New Roman"/>
          <w:sz w:val="20"/>
          <w:szCs w:val="20"/>
        </w:rPr>
        <w:t xml:space="preserve"> GONZÁLEZ LÓPO, D. L. y LÓPEZ </w:t>
      </w:r>
      <w:proofErr w:type="spellStart"/>
      <w:r w:rsidR="00727761">
        <w:rPr>
          <w:rFonts w:ascii="Times New Roman" w:hAnsi="Times New Roman" w:cs="Times New Roman"/>
          <w:sz w:val="20"/>
          <w:szCs w:val="20"/>
        </w:rPr>
        <w:t>LÓPEZ</w:t>
      </w:r>
      <w:proofErr w:type="spellEnd"/>
      <w:r w:rsidR="00727761">
        <w:rPr>
          <w:rFonts w:ascii="Times New Roman" w:hAnsi="Times New Roman" w:cs="Times New Roman"/>
          <w:sz w:val="20"/>
          <w:szCs w:val="20"/>
        </w:rPr>
        <w:t xml:space="preserve">, R. J., </w:t>
      </w:r>
      <w:r w:rsidR="00727761" w:rsidRPr="00727761">
        <w:rPr>
          <w:rFonts w:ascii="Times New Roman" w:hAnsi="Times New Roman" w:cs="Times New Roman"/>
          <w:i/>
          <w:iCs/>
          <w:sz w:val="20"/>
          <w:szCs w:val="20"/>
        </w:rPr>
        <w:t xml:space="preserve">Balance de la historiografía modernista: 1973-2001. Actas del VI Coloquio de Metodología Histórica Aplicada (Homenaje al profesor Antonio </w:t>
      </w:r>
      <w:proofErr w:type="spellStart"/>
      <w:r w:rsidR="00727761" w:rsidRPr="00727761">
        <w:rPr>
          <w:rFonts w:ascii="Times New Roman" w:hAnsi="Times New Roman" w:cs="Times New Roman"/>
          <w:i/>
          <w:iCs/>
          <w:sz w:val="20"/>
          <w:szCs w:val="20"/>
        </w:rPr>
        <w:t>Eiras</w:t>
      </w:r>
      <w:proofErr w:type="spellEnd"/>
      <w:r w:rsidR="00727761" w:rsidRPr="00727761">
        <w:rPr>
          <w:rFonts w:ascii="Times New Roman" w:hAnsi="Times New Roman" w:cs="Times New Roman"/>
          <w:i/>
          <w:iCs/>
          <w:sz w:val="20"/>
          <w:szCs w:val="20"/>
        </w:rPr>
        <w:t xml:space="preserve"> Roel), celebrado en Santiago de Compostela, del 25 al 27 de octubre de 2001</w:t>
      </w:r>
      <w:r w:rsidR="00727761">
        <w:rPr>
          <w:rFonts w:ascii="Times New Roman" w:hAnsi="Times New Roman" w:cs="Times New Roman"/>
          <w:sz w:val="20"/>
          <w:szCs w:val="20"/>
        </w:rPr>
        <w:t xml:space="preserve">, Xunta de Galicia, Santiago, 2003, pp. 419-443; DOMÍNGUEZ ORTIZ, A. y ALVAR EZQUERRA, A., </w:t>
      </w:r>
      <w:r w:rsidR="00727761">
        <w:rPr>
          <w:rFonts w:ascii="Times New Roman" w:hAnsi="Times New Roman" w:cs="Times New Roman"/>
          <w:i/>
          <w:iCs/>
          <w:sz w:val="20"/>
          <w:szCs w:val="20"/>
        </w:rPr>
        <w:t>La nobleza...</w:t>
      </w:r>
      <w:r w:rsidR="00727761">
        <w:rPr>
          <w:rFonts w:ascii="Times New Roman" w:hAnsi="Times New Roman" w:cs="Times New Roman"/>
          <w:sz w:val="20"/>
          <w:szCs w:val="20"/>
        </w:rPr>
        <w:t xml:space="preserve">, </w:t>
      </w:r>
      <w:proofErr w:type="spellStart"/>
      <w:r w:rsidR="00727761">
        <w:rPr>
          <w:rFonts w:ascii="Times New Roman" w:hAnsi="Times New Roman" w:cs="Times New Roman"/>
          <w:i/>
          <w:iCs/>
          <w:sz w:val="20"/>
          <w:szCs w:val="20"/>
        </w:rPr>
        <w:t>op</w:t>
      </w:r>
      <w:proofErr w:type="spellEnd"/>
      <w:r w:rsidR="00727761">
        <w:rPr>
          <w:rFonts w:ascii="Times New Roman" w:hAnsi="Times New Roman" w:cs="Times New Roman"/>
          <w:i/>
          <w:iCs/>
          <w:sz w:val="20"/>
          <w:szCs w:val="20"/>
        </w:rPr>
        <w:t>. cit</w:t>
      </w:r>
      <w:r w:rsidR="00727761">
        <w:rPr>
          <w:rFonts w:ascii="Times New Roman" w:hAnsi="Times New Roman" w:cs="Times New Roman"/>
          <w:sz w:val="20"/>
          <w:szCs w:val="20"/>
        </w:rPr>
        <w:t>., pp. 165-171.</w:t>
      </w:r>
    </w:p>
  </w:footnote>
  <w:footnote w:id="33">
    <w:p w:rsidR="00CD6190" w:rsidRPr="00BB3249" w:rsidRDefault="00CD6190" w:rsidP="00BB3249">
      <w:pPr>
        <w:pStyle w:val="Textonotapie"/>
        <w:jc w:val="both"/>
        <w:rPr>
          <w:rFonts w:ascii="Times New Roman" w:hAnsi="Times New Roman" w:cs="Times New Roman"/>
          <w:lang w:val="en-U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Pr="00BB3249">
        <w:rPr>
          <w:rFonts w:ascii="Times New Roman" w:hAnsi="Times New Roman" w:cs="Times New Roman"/>
          <w:lang w:val="es-ES"/>
        </w:rPr>
        <w:t xml:space="preserve">SORIA MESA, E., "La ruptura del orden jurisdiccional en la Castilla de los Austrias", en </w:t>
      </w:r>
      <w:r w:rsidRPr="00BB3249">
        <w:rPr>
          <w:rFonts w:ascii="Times New Roman" w:hAnsi="Times New Roman" w:cs="Times New Roman"/>
          <w:color w:val="000000"/>
        </w:rPr>
        <w:t>GUILLAMÓN ÁLVAREZ, F. J. y RUIZ IBÁÑEZ, J. J.,</w:t>
      </w:r>
      <w:r w:rsidRPr="00BB3249">
        <w:rPr>
          <w:rFonts w:ascii="Times New Roman" w:hAnsi="Times New Roman" w:cs="Times New Roman"/>
          <w:lang w:val="es-ES"/>
        </w:rPr>
        <w:t xml:space="preserve"> </w:t>
      </w:r>
      <w:r w:rsidRPr="00BB3249">
        <w:rPr>
          <w:rFonts w:ascii="Times New Roman" w:hAnsi="Times New Roman" w:cs="Times New Roman"/>
          <w:i/>
          <w:iCs/>
          <w:color w:val="000000"/>
        </w:rPr>
        <w:t>Lo conflictivo y lo consensual en Castilla: sociedad y poder político, 1521-1715: homenaje a Francisco Tomás y Valiente</w:t>
      </w:r>
      <w:r w:rsidRPr="00BB3249">
        <w:rPr>
          <w:rFonts w:ascii="Times New Roman" w:hAnsi="Times New Roman" w:cs="Times New Roman"/>
          <w:iCs/>
          <w:color w:val="000000"/>
        </w:rPr>
        <w:t>, Servicio de Publicaciones de la Universidad de Murcia, Murcia, 2001,</w:t>
      </w:r>
      <w:r w:rsidRPr="00BB3249">
        <w:rPr>
          <w:rFonts w:ascii="Times New Roman" w:hAnsi="Times New Roman" w:cs="Times New Roman"/>
          <w:lang w:val="es-ES"/>
        </w:rPr>
        <w:t xml:space="preserve"> p. 443-444</w:t>
      </w:r>
      <w:r w:rsidR="00B51838" w:rsidRPr="00BB3249">
        <w:rPr>
          <w:rFonts w:ascii="Times New Roman" w:hAnsi="Times New Roman" w:cs="Times New Roman"/>
          <w:lang w:val="es-ES"/>
        </w:rPr>
        <w:t xml:space="preserve">; NADER, H., </w:t>
      </w:r>
      <w:proofErr w:type="spellStart"/>
      <w:r w:rsidR="00B51838" w:rsidRPr="00BB3249">
        <w:rPr>
          <w:rFonts w:ascii="Times New Roman" w:hAnsi="Times New Roman" w:cs="Times New Roman"/>
          <w:i/>
          <w:lang w:val="es-ES"/>
        </w:rPr>
        <w:t>Liberty</w:t>
      </w:r>
      <w:proofErr w:type="spellEnd"/>
      <w:r w:rsidR="00B51838" w:rsidRPr="00BB3249">
        <w:rPr>
          <w:rFonts w:ascii="Times New Roman" w:hAnsi="Times New Roman" w:cs="Times New Roman"/>
          <w:i/>
          <w:lang w:val="es-ES"/>
        </w:rPr>
        <w:t xml:space="preserve"> in </w:t>
      </w:r>
      <w:proofErr w:type="spellStart"/>
      <w:r w:rsidR="00B51838" w:rsidRPr="00BB3249">
        <w:rPr>
          <w:rFonts w:ascii="Times New Roman" w:hAnsi="Times New Roman" w:cs="Times New Roman"/>
          <w:i/>
          <w:lang w:val="es-ES"/>
        </w:rPr>
        <w:t>absolutist</w:t>
      </w:r>
      <w:proofErr w:type="spellEnd"/>
      <w:r w:rsidR="00B51838" w:rsidRPr="00BB3249">
        <w:rPr>
          <w:rFonts w:ascii="Times New Roman" w:hAnsi="Times New Roman" w:cs="Times New Roman"/>
          <w:i/>
          <w:lang w:val="es-ES"/>
        </w:rPr>
        <w:t xml:space="preserve"> </w:t>
      </w:r>
      <w:proofErr w:type="spellStart"/>
      <w:r w:rsidR="00B51838" w:rsidRPr="00BB3249">
        <w:rPr>
          <w:rFonts w:ascii="Times New Roman" w:hAnsi="Times New Roman" w:cs="Times New Roman"/>
          <w:i/>
          <w:lang w:val="es-ES"/>
        </w:rPr>
        <w:t>Spain</w:t>
      </w:r>
      <w:proofErr w:type="spellEnd"/>
      <w:r w:rsidR="00B51838" w:rsidRPr="00BB3249">
        <w:rPr>
          <w:rFonts w:ascii="Times New Roman" w:hAnsi="Times New Roman" w:cs="Times New Roman"/>
          <w:i/>
          <w:lang w:val="es-ES"/>
        </w:rPr>
        <w:t xml:space="preserve">. </w:t>
      </w:r>
      <w:r w:rsidR="00B51838" w:rsidRPr="00BB3249">
        <w:rPr>
          <w:rFonts w:ascii="Times New Roman" w:hAnsi="Times New Roman" w:cs="Times New Roman"/>
          <w:i/>
          <w:lang w:val="en-US"/>
        </w:rPr>
        <w:t>The Habsburg sale of towns</w:t>
      </w:r>
      <w:r w:rsidR="00B51838" w:rsidRPr="00BB3249">
        <w:rPr>
          <w:rFonts w:ascii="Times New Roman" w:hAnsi="Times New Roman" w:cs="Times New Roman"/>
          <w:lang w:val="en-US"/>
        </w:rPr>
        <w:t>, Johns Hopkins UP, London, 1990, p. 8</w:t>
      </w:r>
      <w:r w:rsidRPr="00BB3249">
        <w:rPr>
          <w:rFonts w:ascii="Times New Roman" w:hAnsi="Times New Roman" w:cs="Times New Roman"/>
          <w:lang w:val="en-US"/>
        </w:rPr>
        <w:t>.</w:t>
      </w:r>
    </w:p>
  </w:footnote>
  <w:footnote w:id="34">
    <w:p w:rsidR="00CD6190" w:rsidRPr="00BB3249" w:rsidRDefault="00CD6190" w:rsidP="00BB3249">
      <w:pPr>
        <w:pStyle w:val="Textonotapie"/>
        <w:jc w:val="both"/>
        <w:rPr>
          <w:rFonts w:ascii="Times New Roman" w:hAnsi="Times New Roman" w:cs="Times New Roman"/>
        </w:rPr>
      </w:pPr>
      <w:r w:rsidRPr="00BB3249">
        <w:rPr>
          <w:rStyle w:val="Refdenotaalpie"/>
          <w:rFonts w:ascii="Times New Roman" w:hAnsi="Times New Roman" w:cs="Times New Roman"/>
        </w:rPr>
        <w:footnoteRef/>
      </w:r>
      <w:r w:rsidRPr="00BB3249">
        <w:rPr>
          <w:rFonts w:ascii="Times New Roman" w:hAnsi="Times New Roman" w:cs="Times New Roman"/>
        </w:rPr>
        <w:t xml:space="preserve"> DOMÍNGUEZ ORTÍZ, A., "Ventas y exenciones de lugares durante el reinado de Felipe IV", </w:t>
      </w:r>
      <w:r w:rsidRPr="00BB3249">
        <w:rPr>
          <w:rFonts w:ascii="Times New Roman" w:hAnsi="Times New Roman" w:cs="Times New Roman"/>
          <w:i/>
        </w:rPr>
        <w:t>Anuario de historia del derecho español</w:t>
      </w:r>
      <w:r w:rsidRPr="00BB3249">
        <w:rPr>
          <w:rFonts w:ascii="Times New Roman" w:hAnsi="Times New Roman" w:cs="Times New Roman"/>
        </w:rPr>
        <w:t>, 34 (1964), pp. 165-176.</w:t>
      </w:r>
    </w:p>
  </w:footnote>
  <w:footnote w:id="35">
    <w:p w:rsidR="00CD6190" w:rsidRPr="00BB3249" w:rsidRDefault="00CD619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SORIA MESA, E., </w:t>
      </w:r>
      <w:r w:rsidRPr="00BB3249">
        <w:rPr>
          <w:rFonts w:ascii="Times New Roman" w:hAnsi="Times New Roman" w:cs="Times New Roman"/>
          <w:i/>
        </w:rPr>
        <w:t>La nobleza...</w:t>
      </w:r>
      <w:r w:rsidRPr="00BB3249">
        <w:rPr>
          <w:rFonts w:ascii="Times New Roman" w:hAnsi="Times New Roman" w:cs="Times New Roman"/>
        </w:rPr>
        <w:t xml:space="preserve">, </w:t>
      </w:r>
      <w:proofErr w:type="spellStart"/>
      <w:r w:rsidRPr="00BB3249">
        <w:rPr>
          <w:rFonts w:ascii="Times New Roman" w:hAnsi="Times New Roman" w:cs="Times New Roman"/>
          <w:i/>
        </w:rPr>
        <w:t>op</w:t>
      </w:r>
      <w:proofErr w:type="spellEnd"/>
      <w:r w:rsidRPr="00BB3249">
        <w:rPr>
          <w:rFonts w:ascii="Times New Roman" w:hAnsi="Times New Roman" w:cs="Times New Roman"/>
          <w:i/>
        </w:rPr>
        <w:t xml:space="preserve">. cit., </w:t>
      </w:r>
      <w:r w:rsidRPr="00BB3249">
        <w:rPr>
          <w:rFonts w:ascii="Times New Roman" w:hAnsi="Times New Roman" w:cs="Times New Roman"/>
          <w:lang w:val="es-ES"/>
        </w:rPr>
        <w:t>pp. 252-253.</w:t>
      </w:r>
    </w:p>
  </w:footnote>
  <w:footnote w:id="36">
    <w:p w:rsidR="00CD6190" w:rsidRPr="00BB3249" w:rsidRDefault="00CD619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Pr="00BB3249">
        <w:rPr>
          <w:rFonts w:ascii="Times New Roman" w:hAnsi="Times New Roman" w:cs="Times New Roman"/>
          <w:lang w:val="es-ES"/>
        </w:rPr>
        <w:t xml:space="preserve">Este intento fallido de compra de jurisdicción de </w:t>
      </w:r>
      <w:proofErr w:type="spellStart"/>
      <w:r w:rsidRPr="00BB3249">
        <w:rPr>
          <w:rFonts w:ascii="Times New Roman" w:hAnsi="Times New Roman" w:cs="Times New Roman"/>
          <w:lang w:val="es-ES"/>
        </w:rPr>
        <w:t>Jamilena</w:t>
      </w:r>
      <w:proofErr w:type="spellEnd"/>
      <w:r w:rsidRPr="00BB3249">
        <w:rPr>
          <w:rFonts w:ascii="Times New Roman" w:hAnsi="Times New Roman" w:cs="Times New Roman"/>
          <w:lang w:val="es-ES"/>
        </w:rPr>
        <w:t xml:space="preserve"> ya lo señalamos brevemente en una publicación anterior, sin llegar a profundizar en ello. ILLANA LÓPEZ, F. J., "La desmembración del territorio de la encomienda calatrava de Martos: jurisdicciones y villazgos en el Partido de Andalucía en la segunda mitad del siglo XVI", en GARCÍA GUERRA, E., LINARES GONZÁLEZ, H. y PERRUCA GRACIA, M. (eds.), (eds.): </w:t>
      </w:r>
      <w:r w:rsidRPr="00BB3249">
        <w:rPr>
          <w:rFonts w:ascii="Times New Roman" w:hAnsi="Times New Roman" w:cs="Times New Roman"/>
          <w:i/>
          <w:lang w:val="es-ES"/>
        </w:rPr>
        <w:t>De la nobleza y la caballería. Privilegio, poder y servicio en la articulación de la sociedad moderna, ss. XVI-XVII</w:t>
      </w:r>
      <w:r w:rsidRPr="00BB3249">
        <w:rPr>
          <w:rFonts w:ascii="Times New Roman" w:hAnsi="Times New Roman" w:cs="Times New Roman"/>
          <w:lang w:val="es-ES"/>
        </w:rPr>
        <w:t xml:space="preserve">, New Digital </w:t>
      </w:r>
      <w:proofErr w:type="spellStart"/>
      <w:r w:rsidRPr="00BB3249">
        <w:rPr>
          <w:rFonts w:ascii="Times New Roman" w:hAnsi="Times New Roman" w:cs="Times New Roman"/>
          <w:lang w:val="es-ES"/>
        </w:rPr>
        <w:t>Press</w:t>
      </w:r>
      <w:proofErr w:type="spellEnd"/>
      <w:r w:rsidRPr="00BB3249">
        <w:rPr>
          <w:rFonts w:ascii="Times New Roman" w:hAnsi="Times New Roman" w:cs="Times New Roman"/>
          <w:lang w:val="es-ES"/>
        </w:rPr>
        <w:t>, Palermo, 2019</w:t>
      </w:r>
      <w:r w:rsidR="003346B0">
        <w:rPr>
          <w:rFonts w:ascii="Times New Roman" w:hAnsi="Times New Roman" w:cs="Times New Roman"/>
          <w:lang w:val="es-ES"/>
        </w:rPr>
        <w:t>, pp. 375-406.</w:t>
      </w:r>
    </w:p>
  </w:footnote>
  <w:footnote w:id="37">
    <w:p w:rsidR="007B422F" w:rsidRPr="00BB3249" w:rsidRDefault="007B422F" w:rsidP="00BB3249">
      <w:pPr>
        <w:pStyle w:val="Textonotapie"/>
        <w:jc w:val="both"/>
        <w:rPr>
          <w:rFonts w:ascii="Times New Roman" w:hAnsi="Times New Roman" w:cs="Times New Roman"/>
        </w:rPr>
      </w:pPr>
      <w:r w:rsidRPr="00BB3249">
        <w:rPr>
          <w:rStyle w:val="Refdenotaalpie"/>
          <w:rFonts w:ascii="Times New Roman" w:hAnsi="Times New Roman" w:cs="Times New Roman"/>
        </w:rPr>
        <w:footnoteRef/>
      </w:r>
      <w:r w:rsidRPr="00BB3249">
        <w:rPr>
          <w:rFonts w:ascii="Times New Roman" w:hAnsi="Times New Roman" w:cs="Times New Roman"/>
        </w:rPr>
        <w:t xml:space="preserve"> La diferencia entre los términos </w:t>
      </w:r>
      <w:r w:rsidRPr="00BB3249">
        <w:rPr>
          <w:rFonts w:ascii="Times New Roman" w:hAnsi="Times New Roman" w:cs="Times New Roman"/>
          <w:i/>
        </w:rPr>
        <w:t>aldea</w:t>
      </w:r>
      <w:r w:rsidRPr="00BB3249">
        <w:rPr>
          <w:rFonts w:ascii="Times New Roman" w:hAnsi="Times New Roman" w:cs="Times New Roman"/>
        </w:rPr>
        <w:t xml:space="preserve"> y </w:t>
      </w:r>
      <w:r w:rsidRPr="00BB3249">
        <w:rPr>
          <w:rFonts w:ascii="Times New Roman" w:hAnsi="Times New Roman" w:cs="Times New Roman"/>
          <w:i/>
        </w:rPr>
        <w:t>lugar</w:t>
      </w:r>
      <w:r w:rsidRPr="00BB3249">
        <w:rPr>
          <w:rFonts w:ascii="Times New Roman" w:hAnsi="Times New Roman" w:cs="Times New Roman"/>
        </w:rPr>
        <w:t xml:space="preserve"> en la </w:t>
      </w:r>
      <w:r w:rsidR="00601D42" w:rsidRPr="00BB3249">
        <w:rPr>
          <w:rFonts w:ascii="Times New Roman" w:hAnsi="Times New Roman" w:cs="Times New Roman"/>
        </w:rPr>
        <w:t>jerarquía</w:t>
      </w:r>
      <w:r w:rsidRPr="00BB3249">
        <w:rPr>
          <w:rFonts w:ascii="Times New Roman" w:hAnsi="Times New Roman" w:cs="Times New Roman"/>
        </w:rPr>
        <w:t xml:space="preserve"> urbana de la Edad Moderna no es del todo precisa</w:t>
      </w:r>
      <w:r w:rsidR="00601D42" w:rsidRPr="00BB3249">
        <w:rPr>
          <w:rFonts w:ascii="Times New Roman" w:hAnsi="Times New Roman" w:cs="Times New Roman"/>
        </w:rPr>
        <w:t xml:space="preserve">, y en muchas ocasiones ambas palabras se utilizan indiferentemente. </w:t>
      </w:r>
      <w:r w:rsidR="00F34C3C" w:rsidRPr="00BB3249">
        <w:rPr>
          <w:rFonts w:ascii="Times New Roman" w:hAnsi="Times New Roman" w:cs="Times New Roman"/>
        </w:rPr>
        <w:t xml:space="preserve">Ni siquiera en su tiempo estaba clara la diferencia, pues ya el diccionario de Covarrubias distingue entre aldea y lugar: “Lugar significa muchas veces villa o aldea” COVARRUBIAS OROZCO, S., </w:t>
      </w:r>
      <w:r w:rsidR="00F34C3C" w:rsidRPr="00BB3249">
        <w:rPr>
          <w:rFonts w:ascii="Times New Roman" w:hAnsi="Times New Roman" w:cs="Times New Roman"/>
          <w:i/>
        </w:rPr>
        <w:t xml:space="preserve">Tesoro de la Lengua Castellana o </w:t>
      </w:r>
      <w:proofErr w:type="gramStart"/>
      <w:r w:rsidR="00F34C3C" w:rsidRPr="00BB3249">
        <w:rPr>
          <w:rFonts w:ascii="Times New Roman" w:hAnsi="Times New Roman" w:cs="Times New Roman"/>
          <w:i/>
        </w:rPr>
        <w:t>Española</w:t>
      </w:r>
      <w:proofErr w:type="gramEnd"/>
      <w:r w:rsidR="00F34C3C" w:rsidRPr="00BB3249">
        <w:rPr>
          <w:rFonts w:ascii="Times New Roman" w:hAnsi="Times New Roman" w:cs="Times New Roman"/>
        </w:rPr>
        <w:t xml:space="preserve">, Madrid, 1611. </w:t>
      </w:r>
      <w:r w:rsidR="00601D42" w:rsidRPr="00BB3249">
        <w:rPr>
          <w:rFonts w:ascii="Times New Roman" w:hAnsi="Times New Roman" w:cs="Times New Roman"/>
        </w:rPr>
        <w:t>En cualquier caso, generalmente la aldea supera al lugar en extensión número de vecinos, aunque, insistimos, esto no es del todo preciso.</w:t>
      </w:r>
      <w:r w:rsidR="00F34C3C" w:rsidRPr="00BB3249">
        <w:rPr>
          <w:rFonts w:ascii="Times New Roman" w:hAnsi="Times New Roman" w:cs="Times New Roman"/>
        </w:rPr>
        <w:t xml:space="preserve"> </w:t>
      </w:r>
      <w:r w:rsidR="00601D42" w:rsidRPr="00BB3249">
        <w:rPr>
          <w:rFonts w:ascii="Times New Roman" w:hAnsi="Times New Roman" w:cs="Times New Roman"/>
          <w:i/>
        </w:rPr>
        <w:t>Vid</w:t>
      </w:r>
      <w:r w:rsidR="00601D42" w:rsidRPr="00BB3249">
        <w:rPr>
          <w:rFonts w:ascii="Times New Roman" w:hAnsi="Times New Roman" w:cs="Times New Roman"/>
        </w:rPr>
        <w:t xml:space="preserve">. VELA SANTAMARÍA, F. J., </w:t>
      </w:r>
      <w:r w:rsidR="00F72B0C" w:rsidRPr="00BB3249">
        <w:rPr>
          <w:rFonts w:ascii="Times New Roman" w:hAnsi="Times New Roman" w:cs="Times New Roman"/>
        </w:rPr>
        <w:t xml:space="preserve">"Ciudades, villas y lugares. Jerarquía en la Corona de Castilla del Siglo de Oro", en </w:t>
      </w:r>
      <w:r w:rsidR="00F72B0C" w:rsidRPr="00BB3249">
        <w:rPr>
          <w:rFonts w:ascii="Times New Roman" w:hAnsi="Times New Roman" w:cs="Times New Roman"/>
          <w:i/>
        </w:rPr>
        <w:t xml:space="preserve">I Congreso Histórico Internacional. As ciudades na </w:t>
      </w:r>
      <w:proofErr w:type="spellStart"/>
      <w:r w:rsidR="00F72B0C" w:rsidRPr="00BB3249">
        <w:rPr>
          <w:rFonts w:ascii="Times New Roman" w:hAnsi="Times New Roman" w:cs="Times New Roman"/>
          <w:i/>
        </w:rPr>
        <w:t>História</w:t>
      </w:r>
      <w:proofErr w:type="spellEnd"/>
      <w:r w:rsidR="00F72B0C" w:rsidRPr="00BB3249">
        <w:rPr>
          <w:rFonts w:ascii="Times New Roman" w:hAnsi="Times New Roman" w:cs="Times New Roman"/>
          <w:i/>
        </w:rPr>
        <w:t xml:space="preserve">: </w:t>
      </w:r>
      <w:proofErr w:type="spellStart"/>
      <w:r w:rsidR="00F72B0C" w:rsidRPr="00BB3249">
        <w:rPr>
          <w:rFonts w:ascii="Times New Roman" w:hAnsi="Times New Roman" w:cs="Times New Roman"/>
          <w:i/>
        </w:rPr>
        <w:t>Populaçao</w:t>
      </w:r>
      <w:proofErr w:type="spellEnd"/>
      <w:r w:rsidR="00F72B0C" w:rsidRPr="00BB3249">
        <w:rPr>
          <w:rFonts w:ascii="Times New Roman" w:hAnsi="Times New Roman" w:cs="Times New Roman"/>
        </w:rPr>
        <w:t xml:space="preserve">. </w:t>
      </w:r>
      <w:r w:rsidR="00F72B0C" w:rsidRPr="00BB3249">
        <w:rPr>
          <w:rFonts w:ascii="Times New Roman" w:hAnsi="Times New Roman" w:cs="Times New Roman"/>
          <w:i/>
        </w:rPr>
        <w:t>Atas</w:t>
      </w:r>
      <w:r w:rsidR="00F72B0C" w:rsidRPr="00BB3249">
        <w:rPr>
          <w:rFonts w:ascii="Times New Roman" w:hAnsi="Times New Roman" w:cs="Times New Roman"/>
        </w:rPr>
        <w:t xml:space="preserve">, Vol. III, </w:t>
      </w:r>
      <w:proofErr w:type="spellStart"/>
      <w:r w:rsidR="00F72B0C" w:rsidRPr="00BB3249">
        <w:rPr>
          <w:rFonts w:ascii="Times New Roman" w:hAnsi="Times New Roman" w:cs="Times New Roman"/>
        </w:rPr>
        <w:t>Câmara</w:t>
      </w:r>
      <w:proofErr w:type="spellEnd"/>
      <w:r w:rsidR="00F72B0C" w:rsidRPr="00BB3249">
        <w:rPr>
          <w:rFonts w:ascii="Times New Roman" w:hAnsi="Times New Roman" w:cs="Times New Roman"/>
        </w:rPr>
        <w:t xml:space="preserve"> Municipal de Guimarães, Guimarães, 2013, pp. 195-220; </w:t>
      </w:r>
      <w:r w:rsidR="00601D42" w:rsidRPr="00BB3249">
        <w:rPr>
          <w:rFonts w:ascii="Times New Roman" w:hAnsi="Times New Roman" w:cs="Times New Roman"/>
        </w:rPr>
        <w:t xml:space="preserve">GELABERT GONZÁLEZ, J. E., "Ciudades, villas y aldeas (1538-1602)", en </w:t>
      </w:r>
      <w:r w:rsidR="00601D42" w:rsidRPr="00BB3249">
        <w:rPr>
          <w:rFonts w:ascii="Times New Roman" w:hAnsi="Times New Roman" w:cs="Times New Roman"/>
          <w:color w:val="000000"/>
        </w:rPr>
        <w:t>FORTEA PÉREZ, J. I. y GELABERT GONZÁLEZ, J. E. (</w:t>
      </w:r>
      <w:proofErr w:type="spellStart"/>
      <w:r w:rsidR="00601D42" w:rsidRPr="00BB3249">
        <w:rPr>
          <w:rFonts w:ascii="Times New Roman" w:hAnsi="Times New Roman" w:cs="Times New Roman"/>
          <w:color w:val="000000"/>
        </w:rPr>
        <w:t>coords</w:t>
      </w:r>
      <w:proofErr w:type="spellEnd"/>
      <w:r w:rsidR="00601D42" w:rsidRPr="00BB3249">
        <w:rPr>
          <w:rFonts w:ascii="Times New Roman" w:hAnsi="Times New Roman" w:cs="Times New Roman"/>
          <w:color w:val="000000"/>
        </w:rPr>
        <w:t xml:space="preserve">.), </w:t>
      </w:r>
      <w:r w:rsidR="00601D42" w:rsidRPr="00BB3249">
        <w:rPr>
          <w:rFonts w:ascii="Times New Roman" w:hAnsi="Times New Roman" w:cs="Times New Roman"/>
          <w:i/>
          <w:iCs/>
          <w:color w:val="000000"/>
        </w:rPr>
        <w:t>Ciudades en conflicto (siglos XVI-XVIII)</w:t>
      </w:r>
      <w:r w:rsidR="00601D42" w:rsidRPr="00BB3249">
        <w:rPr>
          <w:rFonts w:ascii="Times New Roman" w:hAnsi="Times New Roman" w:cs="Times New Roman"/>
          <w:color w:val="000000"/>
        </w:rPr>
        <w:t>, Marcial Pons Historia, Valencia, 2008, pp. 81-106</w:t>
      </w:r>
      <w:r w:rsidR="00B51838" w:rsidRPr="00BB3249">
        <w:rPr>
          <w:rFonts w:ascii="Times New Roman" w:hAnsi="Times New Roman" w:cs="Times New Roman"/>
          <w:color w:val="000000"/>
        </w:rPr>
        <w:t xml:space="preserve">; NADER, H., </w:t>
      </w:r>
      <w:proofErr w:type="spellStart"/>
      <w:r w:rsidR="00B51838" w:rsidRPr="00BB3249">
        <w:rPr>
          <w:rFonts w:ascii="Times New Roman" w:hAnsi="Times New Roman" w:cs="Times New Roman"/>
          <w:i/>
          <w:color w:val="000000"/>
        </w:rPr>
        <w:t>Liberty</w:t>
      </w:r>
      <w:proofErr w:type="spellEnd"/>
      <w:r w:rsidR="00B51838" w:rsidRPr="00BB3249">
        <w:rPr>
          <w:rFonts w:ascii="Times New Roman" w:hAnsi="Times New Roman" w:cs="Times New Roman"/>
          <w:i/>
          <w:color w:val="000000"/>
        </w:rPr>
        <w:t xml:space="preserve"> in </w:t>
      </w:r>
      <w:proofErr w:type="spellStart"/>
      <w:r w:rsidR="00B51838" w:rsidRPr="00BB3249">
        <w:rPr>
          <w:rFonts w:ascii="Times New Roman" w:hAnsi="Times New Roman" w:cs="Times New Roman"/>
          <w:i/>
          <w:color w:val="000000"/>
        </w:rPr>
        <w:t>absolutist</w:t>
      </w:r>
      <w:proofErr w:type="spellEnd"/>
      <w:r w:rsidR="00B51838" w:rsidRPr="00BB3249">
        <w:rPr>
          <w:rFonts w:ascii="Times New Roman" w:hAnsi="Times New Roman" w:cs="Times New Roman"/>
          <w:i/>
          <w:color w:val="000000"/>
        </w:rPr>
        <w:t>...</w:t>
      </w:r>
      <w:r w:rsidR="00B51838" w:rsidRPr="00BB3249">
        <w:rPr>
          <w:rFonts w:ascii="Times New Roman" w:hAnsi="Times New Roman" w:cs="Times New Roman"/>
          <w:color w:val="000000"/>
        </w:rPr>
        <w:t>, pp. XV-XVI.</w:t>
      </w:r>
    </w:p>
  </w:footnote>
  <w:footnote w:id="38">
    <w:p w:rsidR="000729B8" w:rsidRPr="00BB3249" w:rsidRDefault="000729B8"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Pr="00BB3249">
        <w:rPr>
          <w:rFonts w:ascii="Times New Roman" w:hAnsi="Times New Roman" w:cs="Times New Roman"/>
          <w:lang w:val="es-ES"/>
        </w:rPr>
        <w:t xml:space="preserve">Pleito entre Fernando de Castro, comendador de la Peña de Martos, y el concejo de </w:t>
      </w:r>
      <w:proofErr w:type="spellStart"/>
      <w:r w:rsidRPr="00BB3249">
        <w:rPr>
          <w:rFonts w:ascii="Times New Roman" w:hAnsi="Times New Roman" w:cs="Times New Roman"/>
          <w:lang w:val="es-ES"/>
        </w:rPr>
        <w:t>Jamilena</w:t>
      </w:r>
      <w:proofErr w:type="spellEnd"/>
      <w:r w:rsidRPr="00BB3249">
        <w:rPr>
          <w:rFonts w:ascii="Times New Roman" w:hAnsi="Times New Roman" w:cs="Times New Roman"/>
          <w:lang w:val="es-ES"/>
        </w:rPr>
        <w:t>, sobre haber quitado unos regidores</w:t>
      </w:r>
      <w:r w:rsidR="00CD1846" w:rsidRPr="00BB3249">
        <w:rPr>
          <w:rFonts w:ascii="Times New Roman" w:hAnsi="Times New Roman" w:cs="Times New Roman"/>
          <w:lang w:val="es-ES"/>
        </w:rPr>
        <w:t>, año 1583</w:t>
      </w:r>
      <w:r w:rsidRPr="00BB3249">
        <w:rPr>
          <w:rFonts w:ascii="Times New Roman" w:hAnsi="Times New Roman" w:cs="Times New Roman"/>
          <w:lang w:val="es-ES"/>
        </w:rPr>
        <w:t xml:space="preserve">. AHN, OOMM, Archivo de Toledo, </w:t>
      </w:r>
      <w:proofErr w:type="spellStart"/>
      <w:r w:rsidRPr="00BB3249">
        <w:rPr>
          <w:rFonts w:ascii="Times New Roman" w:hAnsi="Times New Roman" w:cs="Times New Roman"/>
          <w:lang w:val="es-ES"/>
        </w:rPr>
        <w:t>leg</w:t>
      </w:r>
      <w:proofErr w:type="spellEnd"/>
      <w:r w:rsidRPr="00BB3249">
        <w:rPr>
          <w:rFonts w:ascii="Times New Roman" w:hAnsi="Times New Roman" w:cs="Times New Roman"/>
          <w:lang w:val="es-ES"/>
        </w:rPr>
        <w:t>. 39728.</w:t>
      </w:r>
    </w:p>
  </w:footnote>
  <w:footnote w:id="39">
    <w:p w:rsidR="007B6D68" w:rsidRPr="00BB3249" w:rsidRDefault="007B6D68"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Pr="00BB3249">
        <w:rPr>
          <w:rFonts w:ascii="Times New Roman" w:hAnsi="Times New Roman" w:cs="Times New Roman"/>
          <w:lang w:val="es-ES"/>
        </w:rPr>
        <w:t xml:space="preserve">Pleito entre el concejo de Martos y el concejo de </w:t>
      </w:r>
      <w:proofErr w:type="spellStart"/>
      <w:r w:rsidRPr="00BB3249">
        <w:rPr>
          <w:rFonts w:ascii="Times New Roman" w:hAnsi="Times New Roman" w:cs="Times New Roman"/>
          <w:lang w:val="es-ES"/>
        </w:rPr>
        <w:t>Torredonjimeno</w:t>
      </w:r>
      <w:proofErr w:type="spellEnd"/>
      <w:r w:rsidRPr="00BB3249">
        <w:rPr>
          <w:rFonts w:ascii="Times New Roman" w:hAnsi="Times New Roman" w:cs="Times New Roman"/>
          <w:lang w:val="es-ES"/>
        </w:rPr>
        <w:t xml:space="preserve">, sobre cuentas. AHN, OOMM, Archivo de Toledo, </w:t>
      </w:r>
      <w:proofErr w:type="spellStart"/>
      <w:r w:rsidRPr="00BB3249">
        <w:rPr>
          <w:rFonts w:ascii="Times New Roman" w:hAnsi="Times New Roman" w:cs="Times New Roman"/>
          <w:lang w:val="es-ES"/>
        </w:rPr>
        <w:t>leg</w:t>
      </w:r>
      <w:proofErr w:type="spellEnd"/>
      <w:r w:rsidRPr="00BB3249">
        <w:rPr>
          <w:rFonts w:ascii="Times New Roman" w:hAnsi="Times New Roman" w:cs="Times New Roman"/>
          <w:lang w:val="es-ES"/>
        </w:rPr>
        <w:t>. 42416.</w:t>
      </w:r>
    </w:p>
  </w:footnote>
  <w:footnote w:id="40">
    <w:p w:rsidR="00A35851" w:rsidRPr="00BB3249" w:rsidRDefault="00A35851" w:rsidP="00BB3249">
      <w:pPr>
        <w:pStyle w:val="Textonotapie"/>
        <w:jc w:val="both"/>
        <w:rPr>
          <w:rFonts w:ascii="Times New Roman" w:hAnsi="Times New Roman" w:cs="Times New Roman"/>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008A1A37" w:rsidRPr="00BB3249">
        <w:rPr>
          <w:rFonts w:ascii="Times New Roman" w:hAnsi="Times New Roman" w:cs="Times New Roman"/>
        </w:rPr>
        <w:t>La mayor parte de los autores</w:t>
      </w:r>
      <w:r w:rsidRPr="00BB3249">
        <w:rPr>
          <w:rFonts w:ascii="Times New Roman" w:hAnsi="Times New Roman" w:cs="Times New Roman"/>
        </w:rPr>
        <w:t xml:space="preserve"> han referenciado como, sobre todo durante el siglo XVI, las primeras jurisdicciones en desmembrarse para venderse fueron las eclesiásticas, en nuestro caso </w:t>
      </w:r>
      <w:r w:rsidR="00835B96" w:rsidRPr="00BB3249">
        <w:rPr>
          <w:rFonts w:ascii="Times New Roman" w:hAnsi="Times New Roman" w:cs="Times New Roman"/>
        </w:rPr>
        <w:t xml:space="preserve">pertenecientes a </w:t>
      </w:r>
      <w:r w:rsidRPr="00BB3249">
        <w:rPr>
          <w:rFonts w:ascii="Times New Roman" w:hAnsi="Times New Roman" w:cs="Times New Roman"/>
        </w:rPr>
        <w:t xml:space="preserve">las de </w:t>
      </w:r>
      <w:r w:rsidR="00770A51">
        <w:rPr>
          <w:rFonts w:ascii="Times New Roman" w:hAnsi="Times New Roman" w:cs="Times New Roman"/>
        </w:rPr>
        <w:t>Ó</w:t>
      </w:r>
      <w:r w:rsidRPr="00BB3249">
        <w:rPr>
          <w:rFonts w:ascii="Times New Roman" w:hAnsi="Times New Roman" w:cs="Times New Roman"/>
        </w:rPr>
        <w:t xml:space="preserve">rdenes </w:t>
      </w:r>
      <w:r w:rsidR="00770A51">
        <w:rPr>
          <w:rFonts w:ascii="Times New Roman" w:hAnsi="Times New Roman" w:cs="Times New Roman"/>
        </w:rPr>
        <w:t>M</w:t>
      </w:r>
      <w:r w:rsidRPr="00BB3249">
        <w:rPr>
          <w:rFonts w:ascii="Times New Roman" w:hAnsi="Times New Roman" w:cs="Times New Roman"/>
        </w:rPr>
        <w:t xml:space="preserve">ilitares, a diferencia de la centuria siguiente, donde las poblaciones vendidas fueron mayoritariamente realengas. </w:t>
      </w:r>
      <w:r w:rsidRPr="00BB3249">
        <w:rPr>
          <w:rFonts w:ascii="Times New Roman" w:hAnsi="Times New Roman" w:cs="Times New Roman"/>
          <w:i/>
        </w:rPr>
        <w:t>Vid.</w:t>
      </w:r>
      <w:r w:rsidRPr="00BB3249">
        <w:rPr>
          <w:rFonts w:ascii="Times New Roman" w:hAnsi="Times New Roman" w:cs="Times New Roman"/>
        </w:rPr>
        <w:t xml:space="preserve"> DOMÍNGUEZ ORTÍZ, A., "Ventas y exenciones..., </w:t>
      </w:r>
      <w:proofErr w:type="spellStart"/>
      <w:r w:rsidRPr="00BB3249">
        <w:rPr>
          <w:rFonts w:ascii="Times New Roman" w:hAnsi="Times New Roman" w:cs="Times New Roman"/>
          <w:i/>
        </w:rPr>
        <w:t>op</w:t>
      </w:r>
      <w:proofErr w:type="spellEnd"/>
      <w:r w:rsidRPr="00BB3249">
        <w:rPr>
          <w:rFonts w:ascii="Times New Roman" w:hAnsi="Times New Roman" w:cs="Times New Roman"/>
          <w:i/>
        </w:rPr>
        <w:t>. cit.</w:t>
      </w:r>
      <w:r w:rsidRPr="00BB3249">
        <w:rPr>
          <w:rFonts w:ascii="Times New Roman" w:hAnsi="Times New Roman" w:cs="Times New Roman"/>
        </w:rPr>
        <w:t>, p. 164</w:t>
      </w:r>
      <w:r w:rsidR="00835B96" w:rsidRPr="00BB3249">
        <w:rPr>
          <w:rFonts w:ascii="Times New Roman" w:hAnsi="Times New Roman" w:cs="Times New Roman"/>
        </w:rPr>
        <w:t xml:space="preserve">; SORIA MESA, E., </w:t>
      </w:r>
      <w:r w:rsidR="00835B96" w:rsidRPr="00BB3249">
        <w:rPr>
          <w:rFonts w:ascii="Times New Roman" w:hAnsi="Times New Roman" w:cs="Times New Roman"/>
          <w:i/>
        </w:rPr>
        <w:t>La nobleza...</w:t>
      </w:r>
      <w:r w:rsidR="00835B96" w:rsidRPr="00BB3249">
        <w:rPr>
          <w:rFonts w:ascii="Times New Roman" w:hAnsi="Times New Roman" w:cs="Times New Roman"/>
        </w:rPr>
        <w:t xml:space="preserve">, </w:t>
      </w:r>
      <w:proofErr w:type="spellStart"/>
      <w:r w:rsidR="00835B96" w:rsidRPr="00BB3249">
        <w:rPr>
          <w:rFonts w:ascii="Times New Roman" w:hAnsi="Times New Roman" w:cs="Times New Roman"/>
          <w:i/>
        </w:rPr>
        <w:t>op</w:t>
      </w:r>
      <w:proofErr w:type="spellEnd"/>
      <w:r w:rsidR="00835B96" w:rsidRPr="00BB3249">
        <w:rPr>
          <w:rFonts w:ascii="Times New Roman" w:hAnsi="Times New Roman" w:cs="Times New Roman"/>
          <w:i/>
        </w:rPr>
        <w:t xml:space="preserve">. cit., </w:t>
      </w:r>
      <w:r w:rsidR="00835B96" w:rsidRPr="00BB3249">
        <w:rPr>
          <w:rFonts w:ascii="Times New Roman" w:hAnsi="Times New Roman" w:cs="Times New Roman"/>
        </w:rPr>
        <w:t>p. 253</w:t>
      </w:r>
      <w:r w:rsidR="0054275F" w:rsidRPr="00BB3249">
        <w:rPr>
          <w:rFonts w:ascii="Times New Roman" w:hAnsi="Times New Roman" w:cs="Times New Roman"/>
        </w:rPr>
        <w:t>; MARCOS MARTÍN, A., "Enajenaciones del patrimonio</w:t>
      </w:r>
      <w:r w:rsidR="000C135B" w:rsidRPr="00BB3249">
        <w:rPr>
          <w:rFonts w:ascii="Times New Roman" w:hAnsi="Times New Roman" w:cs="Times New Roman"/>
        </w:rPr>
        <w:t xml:space="preserve"> regio, poder real y condiciones de millones durante el reinado de Felipe III", en SORIA MESA, E., BRAVO CARO, J. J. y DELGADO BARRADO, J. M., </w:t>
      </w:r>
      <w:r w:rsidR="000C135B" w:rsidRPr="00BB3249">
        <w:rPr>
          <w:rFonts w:ascii="Times New Roman" w:hAnsi="Times New Roman" w:cs="Times New Roman"/>
          <w:i/>
        </w:rPr>
        <w:t>Las élites en la época Moderna: la Monarquía Española</w:t>
      </w:r>
      <w:r w:rsidR="000C135B" w:rsidRPr="00BB3249">
        <w:rPr>
          <w:rFonts w:ascii="Times New Roman" w:hAnsi="Times New Roman" w:cs="Times New Roman"/>
        </w:rPr>
        <w:t>, Servicio de Publicaciones de la Universidad de Córdoba, Córdoba, 2009</w:t>
      </w:r>
      <w:r w:rsidR="0054275F" w:rsidRPr="00BB3249">
        <w:rPr>
          <w:rFonts w:ascii="Times New Roman" w:hAnsi="Times New Roman" w:cs="Times New Roman"/>
        </w:rPr>
        <w:t>, p. 114</w:t>
      </w:r>
      <w:r w:rsidR="003E1CE5" w:rsidRPr="00BB3249">
        <w:rPr>
          <w:rFonts w:ascii="Times New Roman" w:hAnsi="Times New Roman" w:cs="Times New Roman"/>
        </w:rPr>
        <w:t xml:space="preserve">; </w:t>
      </w:r>
      <w:r w:rsidR="000C135B" w:rsidRPr="00BB3249">
        <w:rPr>
          <w:rFonts w:ascii="Times New Roman" w:hAnsi="Times New Roman" w:cs="Times New Roman"/>
          <w:color w:val="000000"/>
        </w:rPr>
        <w:t>MARCOS MARTÍN, A. “Sobre desmembraciones, incorporaciones y ventas de señoríos eclesiásticos en el siglo XVI”, en DE DIOS DE DIOS, S.</w:t>
      </w:r>
      <w:r w:rsidR="008A1A37" w:rsidRPr="00BB3249">
        <w:rPr>
          <w:rFonts w:ascii="Times New Roman" w:hAnsi="Times New Roman" w:cs="Times New Roman"/>
          <w:color w:val="000000"/>
        </w:rPr>
        <w:t>, INFANTE MIGUEL-MOTA, J. ROBLEDO HERNÁNDEZ, R. y TORRIJANO PÉREZ, E.,</w:t>
      </w:r>
      <w:r w:rsidR="000C135B" w:rsidRPr="00BB3249">
        <w:rPr>
          <w:rFonts w:ascii="Times New Roman" w:hAnsi="Times New Roman" w:cs="Times New Roman"/>
          <w:color w:val="000000"/>
        </w:rPr>
        <w:t xml:space="preserve"> </w:t>
      </w:r>
      <w:r w:rsidR="000C135B" w:rsidRPr="00BB3249">
        <w:rPr>
          <w:rFonts w:ascii="Times New Roman" w:hAnsi="Times New Roman" w:cs="Times New Roman"/>
          <w:i/>
          <w:iCs/>
          <w:color w:val="000000"/>
        </w:rPr>
        <w:t xml:space="preserve">Historia de la Propiedad, </w:t>
      </w:r>
      <w:r w:rsidR="000C135B" w:rsidRPr="00BB3249">
        <w:rPr>
          <w:rFonts w:ascii="Times New Roman" w:hAnsi="Times New Roman" w:cs="Times New Roman"/>
          <w:iCs/>
          <w:color w:val="000000"/>
        </w:rPr>
        <w:t xml:space="preserve">Universidad de Salamanca, </w:t>
      </w:r>
      <w:r w:rsidR="000C135B" w:rsidRPr="00BB3249">
        <w:rPr>
          <w:rFonts w:ascii="Times New Roman" w:hAnsi="Times New Roman" w:cs="Times New Roman"/>
          <w:color w:val="000000"/>
        </w:rPr>
        <w:t>Salamanca, 2012</w:t>
      </w:r>
      <w:r w:rsidR="008A1A37" w:rsidRPr="00BB3249">
        <w:rPr>
          <w:rFonts w:ascii="Times New Roman" w:hAnsi="Times New Roman" w:cs="Times New Roman"/>
          <w:color w:val="000000"/>
        </w:rPr>
        <w:t xml:space="preserve"> PP. 51-82</w:t>
      </w:r>
      <w:r w:rsidR="00C77B92" w:rsidRPr="00BB3249">
        <w:rPr>
          <w:rFonts w:ascii="Times New Roman" w:hAnsi="Times New Roman" w:cs="Times New Roman"/>
          <w:color w:val="000000"/>
        </w:rPr>
        <w:t>;</w:t>
      </w:r>
      <w:r w:rsidR="000C135B" w:rsidRPr="00BB3249">
        <w:rPr>
          <w:rFonts w:ascii="Times New Roman" w:hAnsi="Times New Roman" w:cs="Times New Roman"/>
        </w:rPr>
        <w:t xml:space="preserve"> LORENZO PINAR, F. J. e IZQUIERO MISIEGO, J. I., "Ventas jurisdiccionales abulenses en tiempos de Felipe III y Felipe IV", </w:t>
      </w:r>
      <w:proofErr w:type="spellStart"/>
      <w:r w:rsidR="000C135B" w:rsidRPr="00BB3249">
        <w:rPr>
          <w:rFonts w:ascii="Times New Roman" w:hAnsi="Times New Roman" w:cs="Times New Roman"/>
          <w:i/>
        </w:rPr>
        <w:t>Studia</w:t>
      </w:r>
      <w:proofErr w:type="spellEnd"/>
      <w:r w:rsidR="000C135B" w:rsidRPr="00BB3249">
        <w:rPr>
          <w:rFonts w:ascii="Times New Roman" w:hAnsi="Times New Roman" w:cs="Times New Roman"/>
          <w:i/>
        </w:rPr>
        <w:t xml:space="preserve"> Histórica. Historia Moderna</w:t>
      </w:r>
      <w:r w:rsidR="000C135B" w:rsidRPr="00BB3249">
        <w:rPr>
          <w:rFonts w:ascii="Times New Roman" w:hAnsi="Times New Roman" w:cs="Times New Roman"/>
        </w:rPr>
        <w:t>, 23 (2001), p. 200.</w:t>
      </w:r>
      <w:r w:rsidR="0054275F" w:rsidRPr="00BB3249">
        <w:rPr>
          <w:rFonts w:ascii="Times New Roman" w:hAnsi="Times New Roman" w:cs="Times New Roman"/>
        </w:rPr>
        <w:t xml:space="preserve"> En esta línea, las órdenes militares en el reino de Jaén, y especialmente la de Calatrava, perdieron durante el siglo XVI la mayor parte de las poblaciones que poseían sus encomiendas. No hablamos solamente de las que estamos viendo pertenecientes a la villa de Martos, sino también las encomiendas de </w:t>
      </w:r>
      <w:proofErr w:type="spellStart"/>
      <w:r w:rsidR="0054275F" w:rsidRPr="00BB3249">
        <w:rPr>
          <w:rFonts w:ascii="Times New Roman" w:hAnsi="Times New Roman" w:cs="Times New Roman"/>
        </w:rPr>
        <w:t>Sabiote</w:t>
      </w:r>
      <w:proofErr w:type="spellEnd"/>
      <w:r w:rsidR="0054275F" w:rsidRPr="00BB3249">
        <w:rPr>
          <w:rFonts w:ascii="Times New Roman" w:hAnsi="Times New Roman" w:cs="Times New Roman"/>
        </w:rPr>
        <w:t>, Jimena-</w:t>
      </w:r>
      <w:proofErr w:type="spellStart"/>
      <w:r w:rsidR="0054275F" w:rsidRPr="00BB3249">
        <w:rPr>
          <w:rFonts w:ascii="Times New Roman" w:hAnsi="Times New Roman" w:cs="Times New Roman"/>
        </w:rPr>
        <w:t>Recena</w:t>
      </w:r>
      <w:proofErr w:type="spellEnd"/>
      <w:r w:rsidR="0054275F" w:rsidRPr="00BB3249">
        <w:rPr>
          <w:rFonts w:ascii="Times New Roman" w:hAnsi="Times New Roman" w:cs="Times New Roman"/>
        </w:rPr>
        <w:t xml:space="preserve"> y Torres-</w:t>
      </w:r>
      <w:proofErr w:type="spellStart"/>
      <w:r w:rsidR="0054275F" w:rsidRPr="00BB3249">
        <w:rPr>
          <w:rFonts w:ascii="Times New Roman" w:hAnsi="Times New Roman" w:cs="Times New Roman"/>
        </w:rPr>
        <w:t>Canena</w:t>
      </w:r>
      <w:proofErr w:type="spellEnd"/>
      <w:r w:rsidR="0054275F" w:rsidRPr="00BB3249">
        <w:rPr>
          <w:rFonts w:ascii="Times New Roman" w:hAnsi="Times New Roman" w:cs="Times New Roman"/>
        </w:rPr>
        <w:t>, vendidas todas ellas por Carlos V a su secretario de Estado, Francisco de los Cobos</w:t>
      </w:r>
      <w:r w:rsidR="00770A51">
        <w:rPr>
          <w:rFonts w:ascii="Times New Roman" w:hAnsi="Times New Roman" w:cs="Times New Roman"/>
        </w:rPr>
        <w:t xml:space="preserve">, como hemos estudiado recientemente en </w:t>
      </w:r>
      <w:r w:rsidR="00770A51" w:rsidRPr="003220DD">
        <w:rPr>
          <w:rFonts w:ascii="Times New Roman" w:hAnsi="Times New Roman" w:cs="Times New Roman"/>
        </w:rPr>
        <w:t>ILLANA LÓPEZ, F. J., "Francisco de los Cobos</w:t>
      </w:r>
      <w:r w:rsidR="00770A51">
        <w:rPr>
          <w:rFonts w:ascii="Times New Roman" w:hAnsi="Times New Roman" w:cs="Times New Roman"/>
        </w:rPr>
        <w:t xml:space="preserve">..., </w:t>
      </w:r>
      <w:proofErr w:type="spellStart"/>
      <w:r w:rsidR="00770A51">
        <w:rPr>
          <w:rFonts w:ascii="Times New Roman" w:hAnsi="Times New Roman" w:cs="Times New Roman"/>
          <w:i/>
          <w:iCs/>
        </w:rPr>
        <w:t>op</w:t>
      </w:r>
      <w:proofErr w:type="spellEnd"/>
      <w:r w:rsidR="00770A51">
        <w:rPr>
          <w:rFonts w:ascii="Times New Roman" w:hAnsi="Times New Roman" w:cs="Times New Roman"/>
          <w:i/>
          <w:iCs/>
        </w:rPr>
        <w:t>. cit</w:t>
      </w:r>
      <w:r w:rsidR="0054275F" w:rsidRPr="00BB3249">
        <w:rPr>
          <w:rFonts w:ascii="Times New Roman" w:hAnsi="Times New Roman" w:cs="Times New Roman"/>
        </w:rPr>
        <w:t>.</w:t>
      </w:r>
    </w:p>
  </w:footnote>
  <w:footnote w:id="41">
    <w:p w:rsidR="00144240" w:rsidRPr="00BB3249" w:rsidRDefault="0014424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Pr="00BB3249">
        <w:rPr>
          <w:rFonts w:ascii="Times New Roman" w:hAnsi="Times New Roman" w:cs="Times New Roman"/>
          <w:lang w:val="es-ES"/>
        </w:rPr>
        <w:t xml:space="preserve">Los procesos de segregación de estas poblaciones con respecto a la villa de Martos, en su dimensión política y económica, los trabajamos en el citado estudio ILLANA LÓPEZ, F. J., "La desmembración..., </w:t>
      </w:r>
      <w:proofErr w:type="spellStart"/>
      <w:r w:rsidRPr="00BB3249">
        <w:rPr>
          <w:rFonts w:ascii="Times New Roman" w:hAnsi="Times New Roman" w:cs="Times New Roman"/>
          <w:i/>
          <w:lang w:val="es-ES"/>
        </w:rPr>
        <w:t>op</w:t>
      </w:r>
      <w:proofErr w:type="spellEnd"/>
      <w:r w:rsidRPr="00BB3249">
        <w:rPr>
          <w:rFonts w:ascii="Times New Roman" w:hAnsi="Times New Roman" w:cs="Times New Roman"/>
          <w:i/>
          <w:lang w:val="es-ES"/>
        </w:rPr>
        <w:t>. cit</w:t>
      </w:r>
      <w:r w:rsidRPr="00BB3249">
        <w:rPr>
          <w:rFonts w:ascii="Times New Roman" w:hAnsi="Times New Roman" w:cs="Times New Roman"/>
          <w:lang w:val="es-ES"/>
        </w:rPr>
        <w:t>.</w:t>
      </w:r>
    </w:p>
  </w:footnote>
  <w:footnote w:id="42">
    <w:p w:rsidR="00144240" w:rsidRPr="00BB3249" w:rsidRDefault="00144240"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00AE1CD9" w:rsidRPr="00BB3249">
        <w:rPr>
          <w:rFonts w:ascii="Times New Roman" w:hAnsi="Times New Roman" w:cs="Times New Roman"/>
          <w:lang w:val="es-ES"/>
        </w:rPr>
        <w:t xml:space="preserve">Pleito entre el concejo de Martos y el concejo de </w:t>
      </w:r>
      <w:proofErr w:type="spellStart"/>
      <w:r w:rsidR="00AE1CD9" w:rsidRPr="00BB3249">
        <w:rPr>
          <w:rFonts w:ascii="Times New Roman" w:hAnsi="Times New Roman" w:cs="Times New Roman"/>
          <w:lang w:val="es-ES"/>
        </w:rPr>
        <w:t>Torredonjimeno</w:t>
      </w:r>
      <w:proofErr w:type="spellEnd"/>
      <w:r w:rsidR="00AE1CD9" w:rsidRPr="00BB3249">
        <w:rPr>
          <w:rFonts w:ascii="Times New Roman" w:hAnsi="Times New Roman" w:cs="Times New Roman"/>
          <w:lang w:val="es-ES"/>
        </w:rPr>
        <w:t xml:space="preserve">, sobre cuentas. </w:t>
      </w:r>
      <w:r w:rsidRPr="00BB3249">
        <w:rPr>
          <w:rFonts w:ascii="Times New Roman" w:hAnsi="Times New Roman" w:cs="Times New Roman"/>
          <w:lang w:val="es-ES"/>
        </w:rPr>
        <w:t xml:space="preserve">AHN, OOMM, Archivo de Toledo, </w:t>
      </w:r>
      <w:proofErr w:type="spellStart"/>
      <w:r w:rsidRPr="00BB3249">
        <w:rPr>
          <w:rFonts w:ascii="Times New Roman" w:hAnsi="Times New Roman" w:cs="Times New Roman"/>
          <w:lang w:val="es-ES"/>
        </w:rPr>
        <w:t>leg</w:t>
      </w:r>
      <w:proofErr w:type="spellEnd"/>
      <w:r w:rsidRPr="00BB3249">
        <w:rPr>
          <w:rFonts w:ascii="Times New Roman" w:hAnsi="Times New Roman" w:cs="Times New Roman"/>
          <w:lang w:val="es-ES"/>
        </w:rPr>
        <w:t>. 42416.</w:t>
      </w:r>
    </w:p>
  </w:footnote>
  <w:footnote w:id="43">
    <w:p w:rsidR="00591086" w:rsidRPr="00BB3249" w:rsidRDefault="00591086"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proofErr w:type="spellStart"/>
      <w:r w:rsidRPr="00BB3249">
        <w:rPr>
          <w:rFonts w:ascii="Times New Roman" w:hAnsi="Times New Roman" w:cs="Times New Roman"/>
          <w:i/>
          <w:lang w:val="es-ES"/>
        </w:rPr>
        <w:t>Ibid</w:t>
      </w:r>
      <w:proofErr w:type="spellEnd"/>
      <w:r w:rsidRPr="00BB3249">
        <w:rPr>
          <w:rFonts w:ascii="Times New Roman" w:hAnsi="Times New Roman" w:cs="Times New Roman"/>
          <w:lang w:val="es-ES"/>
        </w:rPr>
        <w:t>.</w:t>
      </w:r>
    </w:p>
  </w:footnote>
  <w:footnote w:id="44">
    <w:p w:rsidR="00465D4E" w:rsidRPr="00BB3249" w:rsidRDefault="00465D4E"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Obligación [a Martos] para la paga de la merced que se le hizo de que no sería eximido de su jurisdicción el lugar de </w:t>
      </w:r>
      <w:proofErr w:type="spellStart"/>
      <w:r w:rsidRPr="00BB3249">
        <w:rPr>
          <w:rFonts w:ascii="Times New Roman" w:hAnsi="Times New Roman" w:cs="Times New Roman"/>
        </w:rPr>
        <w:t>Jamilena</w:t>
      </w:r>
      <w:proofErr w:type="spellEnd"/>
      <w:r w:rsidRPr="00BB3249">
        <w:rPr>
          <w:rFonts w:ascii="Times New Roman" w:hAnsi="Times New Roman" w:cs="Times New Roman"/>
        </w:rPr>
        <w:t xml:space="preserve">. </w:t>
      </w:r>
      <w:r w:rsidRPr="00BB3249">
        <w:rPr>
          <w:rFonts w:ascii="Times New Roman" w:hAnsi="Times New Roman" w:cs="Times New Roman"/>
          <w:lang w:val="es-ES"/>
        </w:rPr>
        <w:t xml:space="preserve">AGS, Dirección General del Tesoro, inventario 24. </w:t>
      </w:r>
      <w:proofErr w:type="spellStart"/>
      <w:r w:rsidRPr="00BB3249">
        <w:rPr>
          <w:rFonts w:ascii="Times New Roman" w:hAnsi="Times New Roman" w:cs="Times New Roman"/>
          <w:lang w:val="es-ES"/>
        </w:rPr>
        <w:t>Leg</w:t>
      </w:r>
      <w:proofErr w:type="spellEnd"/>
      <w:r w:rsidRPr="00BB3249">
        <w:rPr>
          <w:rFonts w:ascii="Times New Roman" w:hAnsi="Times New Roman" w:cs="Times New Roman"/>
          <w:lang w:val="es-ES"/>
        </w:rPr>
        <w:t>. 281, fol. 144.</w:t>
      </w:r>
    </w:p>
  </w:footnote>
  <w:footnote w:id="45">
    <w:p w:rsidR="00AE1CD9" w:rsidRPr="00BB3249" w:rsidRDefault="00AE1CD9" w:rsidP="00BB3249">
      <w:pPr>
        <w:pStyle w:val="Textonotapie"/>
        <w:jc w:val="both"/>
        <w:rPr>
          <w:rFonts w:ascii="Times New Roman" w:hAnsi="Times New Roman" w:cs="Times New Roman"/>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Pr="00BB3249">
        <w:rPr>
          <w:rFonts w:ascii="Times New Roman" w:hAnsi="Times New Roman" w:cs="Times New Roman"/>
          <w:lang w:val="es-ES"/>
        </w:rPr>
        <w:t xml:space="preserve">ILLANA LÓPEZ, F. J., "La desmembración..., </w:t>
      </w:r>
      <w:proofErr w:type="spellStart"/>
      <w:r w:rsidRPr="00BB3249">
        <w:rPr>
          <w:rFonts w:ascii="Times New Roman" w:hAnsi="Times New Roman" w:cs="Times New Roman"/>
          <w:i/>
          <w:lang w:val="es-ES"/>
        </w:rPr>
        <w:t>op</w:t>
      </w:r>
      <w:proofErr w:type="spellEnd"/>
      <w:r w:rsidRPr="00BB3249">
        <w:rPr>
          <w:rFonts w:ascii="Times New Roman" w:hAnsi="Times New Roman" w:cs="Times New Roman"/>
          <w:i/>
          <w:lang w:val="es-ES"/>
        </w:rPr>
        <w:t>. cit.</w:t>
      </w:r>
    </w:p>
  </w:footnote>
  <w:footnote w:id="46">
    <w:p w:rsidR="00AF05EE" w:rsidRPr="00BB3249" w:rsidRDefault="00AF05EE" w:rsidP="00BB3249">
      <w:pPr>
        <w:pStyle w:val="Textonotapie"/>
        <w:jc w:val="both"/>
        <w:rPr>
          <w:rFonts w:ascii="Times New Roman" w:hAnsi="Times New Roman" w:cs="Times New Roman"/>
        </w:rPr>
      </w:pPr>
      <w:r w:rsidRPr="00BB3249">
        <w:rPr>
          <w:rStyle w:val="Refdenotaalpie"/>
          <w:rFonts w:ascii="Times New Roman" w:hAnsi="Times New Roman" w:cs="Times New Roman"/>
        </w:rPr>
        <w:footnoteRef/>
      </w:r>
      <w:r w:rsidRPr="00BB3249">
        <w:rPr>
          <w:rFonts w:ascii="Times New Roman" w:hAnsi="Times New Roman" w:cs="Times New Roman"/>
        </w:rPr>
        <w:t xml:space="preserve"> DOMÍNGUEZ ORTÍZ, A., "Ventas y exenciones..., </w:t>
      </w:r>
      <w:proofErr w:type="spellStart"/>
      <w:r w:rsidRPr="00BB3249">
        <w:rPr>
          <w:rFonts w:ascii="Times New Roman" w:hAnsi="Times New Roman" w:cs="Times New Roman"/>
          <w:i/>
        </w:rPr>
        <w:t>op</w:t>
      </w:r>
      <w:proofErr w:type="spellEnd"/>
      <w:r w:rsidRPr="00BB3249">
        <w:rPr>
          <w:rFonts w:ascii="Times New Roman" w:hAnsi="Times New Roman" w:cs="Times New Roman"/>
          <w:i/>
        </w:rPr>
        <w:t>. cit.</w:t>
      </w:r>
      <w:r w:rsidRPr="00BB3249">
        <w:rPr>
          <w:rFonts w:ascii="Times New Roman" w:hAnsi="Times New Roman" w:cs="Times New Roman"/>
        </w:rPr>
        <w:t>, pp. 174-176.</w:t>
      </w:r>
    </w:p>
  </w:footnote>
  <w:footnote w:id="47">
    <w:p w:rsidR="00DB1A29" w:rsidRPr="00BB3249" w:rsidRDefault="00DB1A29"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w:t>
      </w:r>
      <w:r w:rsidRPr="00BB3249">
        <w:rPr>
          <w:rFonts w:ascii="Times New Roman" w:hAnsi="Times New Roman" w:cs="Times New Roman"/>
          <w:lang w:val="es-ES"/>
        </w:rPr>
        <w:t xml:space="preserve">Todavía en el siglo XVIII, en el Catastro de Ensenada se decía de esta población que "sin embargo de nombrarse villa, es aldea de la villa de Martos, </w:t>
      </w:r>
      <w:proofErr w:type="spellStart"/>
      <w:r w:rsidRPr="00BB3249">
        <w:rPr>
          <w:rFonts w:ascii="Times New Roman" w:hAnsi="Times New Roman" w:cs="Times New Roman"/>
          <w:lang w:val="es-ES"/>
        </w:rPr>
        <w:t>cuia</w:t>
      </w:r>
      <w:proofErr w:type="spellEnd"/>
      <w:r w:rsidRPr="00BB3249">
        <w:rPr>
          <w:rFonts w:ascii="Times New Roman" w:hAnsi="Times New Roman" w:cs="Times New Roman"/>
          <w:lang w:val="es-ES"/>
        </w:rPr>
        <w:t xml:space="preserve"> justicia toma el conocimiento de todas las causas..." </w:t>
      </w:r>
      <w:r w:rsidRPr="00BB3249">
        <w:rPr>
          <w:rFonts w:ascii="Times New Roman" w:hAnsi="Times New Roman" w:cs="Times New Roman"/>
          <w:i/>
          <w:lang w:val="es-ES"/>
        </w:rPr>
        <w:t xml:space="preserve">Villa de </w:t>
      </w:r>
      <w:proofErr w:type="spellStart"/>
      <w:r w:rsidRPr="00BB3249">
        <w:rPr>
          <w:rFonts w:ascii="Times New Roman" w:hAnsi="Times New Roman" w:cs="Times New Roman"/>
          <w:i/>
        </w:rPr>
        <w:t>Jamilena</w:t>
      </w:r>
      <w:proofErr w:type="spellEnd"/>
      <w:r w:rsidRPr="00BB3249">
        <w:rPr>
          <w:rFonts w:ascii="Times New Roman" w:hAnsi="Times New Roman" w:cs="Times New Roman"/>
        </w:rPr>
        <w:t>. AGS, Catastro de Ensenada, Respuestas Generales, lib. 325, fol. 395.</w:t>
      </w:r>
    </w:p>
  </w:footnote>
  <w:footnote w:id="48">
    <w:p w:rsidR="00D631E4" w:rsidRPr="00BB3249" w:rsidRDefault="00D631E4" w:rsidP="00BB3249">
      <w:pPr>
        <w:pStyle w:val="Textonotapie"/>
        <w:jc w:val="both"/>
        <w:rPr>
          <w:rFonts w:ascii="Times New Roman" w:hAnsi="Times New Roman" w:cs="Times New Roman"/>
          <w:lang w:val="es-ES"/>
        </w:rPr>
      </w:pPr>
      <w:r w:rsidRPr="00BB3249">
        <w:rPr>
          <w:rStyle w:val="Refdenotaalpie"/>
          <w:rFonts w:ascii="Times New Roman" w:hAnsi="Times New Roman" w:cs="Times New Roman"/>
        </w:rPr>
        <w:footnoteRef/>
      </w:r>
      <w:r w:rsidRPr="00BB3249">
        <w:rPr>
          <w:rFonts w:ascii="Times New Roman" w:hAnsi="Times New Roman" w:cs="Times New Roman"/>
        </w:rPr>
        <w:t xml:space="preserve"> DOMÍNGUEZ ORTÍZ, A., "Ventas y exenciones..., </w:t>
      </w:r>
      <w:proofErr w:type="spellStart"/>
      <w:r w:rsidRPr="00BB3249">
        <w:rPr>
          <w:rFonts w:ascii="Times New Roman" w:hAnsi="Times New Roman" w:cs="Times New Roman"/>
          <w:i/>
        </w:rPr>
        <w:t>op</w:t>
      </w:r>
      <w:proofErr w:type="spellEnd"/>
      <w:r w:rsidRPr="00BB3249">
        <w:rPr>
          <w:rFonts w:ascii="Times New Roman" w:hAnsi="Times New Roman" w:cs="Times New Roman"/>
          <w:i/>
        </w:rPr>
        <w:t>. cit.</w:t>
      </w:r>
      <w:r w:rsidRPr="00BB3249">
        <w:rPr>
          <w:rFonts w:ascii="Times New Roman" w:hAnsi="Times New Roman" w:cs="Times New Roman"/>
        </w:rPr>
        <w:t>, p. 171; pp. 177-182.</w:t>
      </w:r>
    </w:p>
  </w:footnote>
  <w:footnote w:id="49">
    <w:p w:rsidR="00514282" w:rsidRPr="00BB3249" w:rsidRDefault="00514282" w:rsidP="00BB3249">
      <w:pPr>
        <w:pStyle w:val="Textonotapie"/>
        <w:jc w:val="both"/>
        <w:rPr>
          <w:rFonts w:ascii="Times New Roman" w:hAnsi="Times New Roman" w:cs="Times New Roman"/>
          <w:lang w:val="en-US"/>
        </w:rPr>
      </w:pPr>
      <w:r w:rsidRPr="00BB3249">
        <w:rPr>
          <w:rStyle w:val="Refdenotaalpie"/>
          <w:rFonts w:ascii="Times New Roman" w:hAnsi="Times New Roman" w:cs="Times New Roman"/>
        </w:rPr>
        <w:footnoteRef/>
      </w:r>
      <w:r w:rsidRPr="00BB3249">
        <w:rPr>
          <w:rFonts w:ascii="Times New Roman" w:hAnsi="Times New Roman" w:cs="Times New Roman"/>
          <w:lang w:val="en-US"/>
        </w:rPr>
        <w:t xml:space="preserve"> NADER, H., </w:t>
      </w:r>
      <w:r w:rsidRPr="00BB3249">
        <w:rPr>
          <w:rFonts w:ascii="Times New Roman" w:hAnsi="Times New Roman" w:cs="Times New Roman"/>
          <w:i/>
          <w:lang w:val="en-US"/>
        </w:rPr>
        <w:t>Liberty in Absolutist...</w:t>
      </w:r>
      <w:r w:rsidRPr="00BB3249">
        <w:rPr>
          <w:rFonts w:ascii="Times New Roman" w:hAnsi="Times New Roman" w:cs="Times New Roman"/>
          <w:lang w:val="en-US"/>
        </w:rPr>
        <w:t>, p. 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3BE"/>
    <w:rsid w:val="00010C54"/>
    <w:rsid w:val="00030B6F"/>
    <w:rsid w:val="0004474D"/>
    <w:rsid w:val="0005017D"/>
    <w:rsid w:val="00050775"/>
    <w:rsid w:val="00055313"/>
    <w:rsid w:val="00057FA4"/>
    <w:rsid w:val="00064A6A"/>
    <w:rsid w:val="000729B8"/>
    <w:rsid w:val="00074B16"/>
    <w:rsid w:val="00082374"/>
    <w:rsid w:val="00082DF2"/>
    <w:rsid w:val="0009567A"/>
    <w:rsid w:val="000A3D03"/>
    <w:rsid w:val="000A6745"/>
    <w:rsid w:val="000B124B"/>
    <w:rsid w:val="000C135B"/>
    <w:rsid w:val="000C7A7A"/>
    <w:rsid w:val="000D73B5"/>
    <w:rsid w:val="000E0B58"/>
    <w:rsid w:val="000E4F2C"/>
    <w:rsid w:val="000E77D8"/>
    <w:rsid w:val="001008F8"/>
    <w:rsid w:val="00102AAD"/>
    <w:rsid w:val="00116D5B"/>
    <w:rsid w:val="00127475"/>
    <w:rsid w:val="00131FB7"/>
    <w:rsid w:val="00142870"/>
    <w:rsid w:val="00144240"/>
    <w:rsid w:val="00151F67"/>
    <w:rsid w:val="00163D5A"/>
    <w:rsid w:val="001721C3"/>
    <w:rsid w:val="00173A29"/>
    <w:rsid w:val="00175F71"/>
    <w:rsid w:val="00180A4A"/>
    <w:rsid w:val="00184D0D"/>
    <w:rsid w:val="00187485"/>
    <w:rsid w:val="001B349B"/>
    <w:rsid w:val="001D6354"/>
    <w:rsid w:val="001F7B97"/>
    <w:rsid w:val="0021107A"/>
    <w:rsid w:val="002140CE"/>
    <w:rsid w:val="00215A10"/>
    <w:rsid w:val="002200DC"/>
    <w:rsid w:val="00224BB9"/>
    <w:rsid w:val="00256C57"/>
    <w:rsid w:val="0026169A"/>
    <w:rsid w:val="0027128A"/>
    <w:rsid w:val="00272AF1"/>
    <w:rsid w:val="00277C00"/>
    <w:rsid w:val="00281221"/>
    <w:rsid w:val="0029168A"/>
    <w:rsid w:val="002A04F9"/>
    <w:rsid w:val="002A3294"/>
    <w:rsid w:val="002D03BC"/>
    <w:rsid w:val="002D16B9"/>
    <w:rsid w:val="002D3D4F"/>
    <w:rsid w:val="002D4697"/>
    <w:rsid w:val="002D588D"/>
    <w:rsid w:val="002D7FA9"/>
    <w:rsid w:val="002E1829"/>
    <w:rsid w:val="002F2A80"/>
    <w:rsid w:val="002F3DA4"/>
    <w:rsid w:val="00301928"/>
    <w:rsid w:val="0030439C"/>
    <w:rsid w:val="00307310"/>
    <w:rsid w:val="00312D54"/>
    <w:rsid w:val="003138BC"/>
    <w:rsid w:val="00314822"/>
    <w:rsid w:val="003206D5"/>
    <w:rsid w:val="003220DD"/>
    <w:rsid w:val="003272B2"/>
    <w:rsid w:val="00327E32"/>
    <w:rsid w:val="003346B0"/>
    <w:rsid w:val="0033738F"/>
    <w:rsid w:val="00341022"/>
    <w:rsid w:val="003464AB"/>
    <w:rsid w:val="0036563C"/>
    <w:rsid w:val="00371238"/>
    <w:rsid w:val="003767A1"/>
    <w:rsid w:val="00385319"/>
    <w:rsid w:val="00393486"/>
    <w:rsid w:val="003A3719"/>
    <w:rsid w:val="003A5F32"/>
    <w:rsid w:val="003A7AC4"/>
    <w:rsid w:val="003B1100"/>
    <w:rsid w:val="003C541A"/>
    <w:rsid w:val="003D4925"/>
    <w:rsid w:val="003D518B"/>
    <w:rsid w:val="003E1993"/>
    <w:rsid w:val="003E1CE5"/>
    <w:rsid w:val="003E1FDB"/>
    <w:rsid w:val="003E2120"/>
    <w:rsid w:val="003E22A5"/>
    <w:rsid w:val="003E3F69"/>
    <w:rsid w:val="003F508E"/>
    <w:rsid w:val="00400DB4"/>
    <w:rsid w:val="00404D78"/>
    <w:rsid w:val="00407437"/>
    <w:rsid w:val="0041347A"/>
    <w:rsid w:val="00414D8F"/>
    <w:rsid w:val="004226FE"/>
    <w:rsid w:val="0042713D"/>
    <w:rsid w:val="00437B4F"/>
    <w:rsid w:val="00440DEF"/>
    <w:rsid w:val="0046554D"/>
    <w:rsid w:val="00465D4E"/>
    <w:rsid w:val="00466A79"/>
    <w:rsid w:val="00470478"/>
    <w:rsid w:val="004708CE"/>
    <w:rsid w:val="004A0030"/>
    <w:rsid w:val="004A2262"/>
    <w:rsid w:val="004A64C3"/>
    <w:rsid w:val="004B3D69"/>
    <w:rsid w:val="004C2CE9"/>
    <w:rsid w:val="004C55E7"/>
    <w:rsid w:val="004E250A"/>
    <w:rsid w:val="004E3806"/>
    <w:rsid w:val="004E4D38"/>
    <w:rsid w:val="004E6C1C"/>
    <w:rsid w:val="00504682"/>
    <w:rsid w:val="00514282"/>
    <w:rsid w:val="00527C63"/>
    <w:rsid w:val="0053185A"/>
    <w:rsid w:val="00541266"/>
    <w:rsid w:val="0054275F"/>
    <w:rsid w:val="00547687"/>
    <w:rsid w:val="00554615"/>
    <w:rsid w:val="0057558F"/>
    <w:rsid w:val="00591086"/>
    <w:rsid w:val="005929D2"/>
    <w:rsid w:val="005942C9"/>
    <w:rsid w:val="00597C3A"/>
    <w:rsid w:val="005A014B"/>
    <w:rsid w:val="005A2CE3"/>
    <w:rsid w:val="005B6699"/>
    <w:rsid w:val="005C2D25"/>
    <w:rsid w:val="005D06C7"/>
    <w:rsid w:val="005E3B0B"/>
    <w:rsid w:val="005E443C"/>
    <w:rsid w:val="005F0D00"/>
    <w:rsid w:val="005F5120"/>
    <w:rsid w:val="00601D42"/>
    <w:rsid w:val="00605164"/>
    <w:rsid w:val="0061555D"/>
    <w:rsid w:val="00615A89"/>
    <w:rsid w:val="0062480E"/>
    <w:rsid w:val="006347D8"/>
    <w:rsid w:val="00645761"/>
    <w:rsid w:val="006658E1"/>
    <w:rsid w:val="00670F97"/>
    <w:rsid w:val="00687DEB"/>
    <w:rsid w:val="006948F1"/>
    <w:rsid w:val="00697F65"/>
    <w:rsid w:val="006D4566"/>
    <w:rsid w:val="006D4F6F"/>
    <w:rsid w:val="006E111A"/>
    <w:rsid w:val="006F713E"/>
    <w:rsid w:val="007101FD"/>
    <w:rsid w:val="00716EF0"/>
    <w:rsid w:val="00724E24"/>
    <w:rsid w:val="00726D23"/>
    <w:rsid w:val="007273BE"/>
    <w:rsid w:val="00727761"/>
    <w:rsid w:val="00733D33"/>
    <w:rsid w:val="0074229E"/>
    <w:rsid w:val="007434CF"/>
    <w:rsid w:val="00756EB4"/>
    <w:rsid w:val="00761118"/>
    <w:rsid w:val="00766D9A"/>
    <w:rsid w:val="00766F47"/>
    <w:rsid w:val="00770A51"/>
    <w:rsid w:val="00784349"/>
    <w:rsid w:val="00792719"/>
    <w:rsid w:val="00795897"/>
    <w:rsid w:val="007B079A"/>
    <w:rsid w:val="007B15FC"/>
    <w:rsid w:val="007B422F"/>
    <w:rsid w:val="007B6D68"/>
    <w:rsid w:val="007D03B4"/>
    <w:rsid w:val="007E040E"/>
    <w:rsid w:val="007E2941"/>
    <w:rsid w:val="007F28FA"/>
    <w:rsid w:val="00800AE8"/>
    <w:rsid w:val="0081313B"/>
    <w:rsid w:val="00815005"/>
    <w:rsid w:val="00827F2D"/>
    <w:rsid w:val="00835B96"/>
    <w:rsid w:val="00845064"/>
    <w:rsid w:val="00847958"/>
    <w:rsid w:val="008503B7"/>
    <w:rsid w:val="00853FA0"/>
    <w:rsid w:val="00861B7C"/>
    <w:rsid w:val="0086335E"/>
    <w:rsid w:val="00875447"/>
    <w:rsid w:val="00876A29"/>
    <w:rsid w:val="008A1A37"/>
    <w:rsid w:val="008B24CD"/>
    <w:rsid w:val="008B7240"/>
    <w:rsid w:val="008C1740"/>
    <w:rsid w:val="008F5F08"/>
    <w:rsid w:val="00905C2B"/>
    <w:rsid w:val="00923B32"/>
    <w:rsid w:val="00927DC3"/>
    <w:rsid w:val="00940549"/>
    <w:rsid w:val="0094067C"/>
    <w:rsid w:val="009478D7"/>
    <w:rsid w:val="00953372"/>
    <w:rsid w:val="00962BBF"/>
    <w:rsid w:val="00977DDF"/>
    <w:rsid w:val="00984271"/>
    <w:rsid w:val="00991DAC"/>
    <w:rsid w:val="009A2845"/>
    <w:rsid w:val="009A2911"/>
    <w:rsid w:val="009A66BC"/>
    <w:rsid w:val="009B645E"/>
    <w:rsid w:val="009B75F2"/>
    <w:rsid w:val="009C220C"/>
    <w:rsid w:val="009C269B"/>
    <w:rsid w:val="009D21DE"/>
    <w:rsid w:val="009E30F1"/>
    <w:rsid w:val="009E5651"/>
    <w:rsid w:val="009F4DEE"/>
    <w:rsid w:val="00A07725"/>
    <w:rsid w:val="00A26D50"/>
    <w:rsid w:val="00A32E55"/>
    <w:rsid w:val="00A35851"/>
    <w:rsid w:val="00A403D7"/>
    <w:rsid w:val="00A471CF"/>
    <w:rsid w:val="00A80A56"/>
    <w:rsid w:val="00A810B7"/>
    <w:rsid w:val="00A9502D"/>
    <w:rsid w:val="00AA5272"/>
    <w:rsid w:val="00AD1A07"/>
    <w:rsid w:val="00AD40F6"/>
    <w:rsid w:val="00AD4F63"/>
    <w:rsid w:val="00AE06B6"/>
    <w:rsid w:val="00AE1CD9"/>
    <w:rsid w:val="00AF05EE"/>
    <w:rsid w:val="00AF7404"/>
    <w:rsid w:val="00B13741"/>
    <w:rsid w:val="00B21F10"/>
    <w:rsid w:val="00B221D0"/>
    <w:rsid w:val="00B246A0"/>
    <w:rsid w:val="00B25620"/>
    <w:rsid w:val="00B302CD"/>
    <w:rsid w:val="00B35449"/>
    <w:rsid w:val="00B44134"/>
    <w:rsid w:val="00B51838"/>
    <w:rsid w:val="00B52EA3"/>
    <w:rsid w:val="00B741FA"/>
    <w:rsid w:val="00B82AC7"/>
    <w:rsid w:val="00BB3087"/>
    <w:rsid w:val="00BB3249"/>
    <w:rsid w:val="00BB7064"/>
    <w:rsid w:val="00BD3422"/>
    <w:rsid w:val="00BD648F"/>
    <w:rsid w:val="00BE4CB1"/>
    <w:rsid w:val="00BE637B"/>
    <w:rsid w:val="00C063D9"/>
    <w:rsid w:val="00C078F6"/>
    <w:rsid w:val="00C153BE"/>
    <w:rsid w:val="00C157A3"/>
    <w:rsid w:val="00C15FCE"/>
    <w:rsid w:val="00C20174"/>
    <w:rsid w:val="00C33FE8"/>
    <w:rsid w:val="00C43062"/>
    <w:rsid w:val="00C54D7F"/>
    <w:rsid w:val="00C67100"/>
    <w:rsid w:val="00C77324"/>
    <w:rsid w:val="00C77B92"/>
    <w:rsid w:val="00C86984"/>
    <w:rsid w:val="00CA16B7"/>
    <w:rsid w:val="00CA52D8"/>
    <w:rsid w:val="00CB4C2F"/>
    <w:rsid w:val="00CC0A70"/>
    <w:rsid w:val="00CC28D5"/>
    <w:rsid w:val="00CC3FCD"/>
    <w:rsid w:val="00CC5C31"/>
    <w:rsid w:val="00CD1846"/>
    <w:rsid w:val="00CD2803"/>
    <w:rsid w:val="00CD6190"/>
    <w:rsid w:val="00CF3835"/>
    <w:rsid w:val="00CF4BB1"/>
    <w:rsid w:val="00D02BA1"/>
    <w:rsid w:val="00D11291"/>
    <w:rsid w:val="00D13ED5"/>
    <w:rsid w:val="00D203B7"/>
    <w:rsid w:val="00D21F90"/>
    <w:rsid w:val="00D32D9F"/>
    <w:rsid w:val="00D41E52"/>
    <w:rsid w:val="00D631E4"/>
    <w:rsid w:val="00D81162"/>
    <w:rsid w:val="00D84819"/>
    <w:rsid w:val="00D862BE"/>
    <w:rsid w:val="00DA7DC4"/>
    <w:rsid w:val="00DB054E"/>
    <w:rsid w:val="00DB1A29"/>
    <w:rsid w:val="00DC19E4"/>
    <w:rsid w:val="00DC63EC"/>
    <w:rsid w:val="00DD0695"/>
    <w:rsid w:val="00DD11D0"/>
    <w:rsid w:val="00DD3CD1"/>
    <w:rsid w:val="00DE0628"/>
    <w:rsid w:val="00DE2B97"/>
    <w:rsid w:val="00DE2F18"/>
    <w:rsid w:val="00DE7F81"/>
    <w:rsid w:val="00DF4FEC"/>
    <w:rsid w:val="00DF7C68"/>
    <w:rsid w:val="00E15454"/>
    <w:rsid w:val="00E17D30"/>
    <w:rsid w:val="00E3033F"/>
    <w:rsid w:val="00E321EC"/>
    <w:rsid w:val="00E335CE"/>
    <w:rsid w:val="00E37EA6"/>
    <w:rsid w:val="00E52885"/>
    <w:rsid w:val="00E56EFE"/>
    <w:rsid w:val="00E75E05"/>
    <w:rsid w:val="00E82C73"/>
    <w:rsid w:val="00E8777F"/>
    <w:rsid w:val="00EA6C88"/>
    <w:rsid w:val="00EA6CDC"/>
    <w:rsid w:val="00ED0A73"/>
    <w:rsid w:val="00ED68F1"/>
    <w:rsid w:val="00EE47DC"/>
    <w:rsid w:val="00EE704D"/>
    <w:rsid w:val="00F032E3"/>
    <w:rsid w:val="00F11C4B"/>
    <w:rsid w:val="00F1205D"/>
    <w:rsid w:val="00F138DC"/>
    <w:rsid w:val="00F34C3C"/>
    <w:rsid w:val="00F37140"/>
    <w:rsid w:val="00F50B9D"/>
    <w:rsid w:val="00F6071F"/>
    <w:rsid w:val="00F60AB9"/>
    <w:rsid w:val="00F61F5E"/>
    <w:rsid w:val="00F656A2"/>
    <w:rsid w:val="00F67005"/>
    <w:rsid w:val="00F70485"/>
    <w:rsid w:val="00F72B0C"/>
    <w:rsid w:val="00F8749D"/>
    <w:rsid w:val="00F90DAC"/>
    <w:rsid w:val="00FB18C4"/>
    <w:rsid w:val="00FB21AA"/>
    <w:rsid w:val="00FB68D8"/>
    <w:rsid w:val="00FB6B1D"/>
    <w:rsid w:val="00FD3676"/>
    <w:rsid w:val="00FD4C17"/>
    <w:rsid w:val="00FF462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5D477"/>
  <w14:defaultImageDpi w14:val="32767"/>
  <w15:chartTrackingRefBased/>
  <w15:docId w15:val="{5291A677-5360-7344-96DD-449E05791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67005"/>
    <w:rPr>
      <w:sz w:val="20"/>
      <w:szCs w:val="20"/>
    </w:rPr>
  </w:style>
  <w:style w:type="character" w:customStyle="1" w:styleId="TextonotapieCar">
    <w:name w:val="Texto nota pie Car"/>
    <w:basedOn w:val="Fuentedeprrafopredeter"/>
    <w:link w:val="Textonotapie"/>
    <w:uiPriority w:val="99"/>
    <w:semiHidden/>
    <w:rsid w:val="00F67005"/>
    <w:rPr>
      <w:sz w:val="20"/>
      <w:szCs w:val="20"/>
    </w:rPr>
  </w:style>
  <w:style w:type="character" w:styleId="Refdenotaalpie">
    <w:name w:val="footnote reference"/>
    <w:basedOn w:val="Fuentedeprrafopredeter"/>
    <w:uiPriority w:val="99"/>
    <w:semiHidden/>
    <w:unhideWhenUsed/>
    <w:rsid w:val="00F67005"/>
    <w:rPr>
      <w:vertAlign w:val="superscript"/>
    </w:rPr>
  </w:style>
  <w:style w:type="paragraph" w:styleId="Encabezado">
    <w:name w:val="header"/>
    <w:basedOn w:val="Normal"/>
    <w:link w:val="EncabezadoCar"/>
    <w:uiPriority w:val="99"/>
    <w:unhideWhenUsed/>
    <w:rsid w:val="00940549"/>
    <w:pPr>
      <w:tabs>
        <w:tab w:val="center" w:pos="4419"/>
        <w:tab w:val="right" w:pos="8838"/>
      </w:tabs>
    </w:pPr>
  </w:style>
  <w:style w:type="character" w:customStyle="1" w:styleId="EncabezadoCar">
    <w:name w:val="Encabezado Car"/>
    <w:basedOn w:val="Fuentedeprrafopredeter"/>
    <w:link w:val="Encabezado"/>
    <w:uiPriority w:val="99"/>
    <w:rsid w:val="00940549"/>
  </w:style>
  <w:style w:type="paragraph" w:styleId="Piedepgina">
    <w:name w:val="footer"/>
    <w:basedOn w:val="Normal"/>
    <w:link w:val="PiedepginaCar"/>
    <w:uiPriority w:val="99"/>
    <w:unhideWhenUsed/>
    <w:rsid w:val="00940549"/>
    <w:pPr>
      <w:tabs>
        <w:tab w:val="center" w:pos="4419"/>
        <w:tab w:val="right" w:pos="8838"/>
      </w:tabs>
    </w:pPr>
  </w:style>
  <w:style w:type="character" w:customStyle="1" w:styleId="PiedepginaCar">
    <w:name w:val="Pie de página Car"/>
    <w:basedOn w:val="Fuentedeprrafopredeter"/>
    <w:link w:val="Piedepgina"/>
    <w:uiPriority w:val="99"/>
    <w:rsid w:val="00940549"/>
  </w:style>
  <w:style w:type="character" w:styleId="Nmerodepgina">
    <w:name w:val="page number"/>
    <w:basedOn w:val="Fuentedeprrafopredeter"/>
    <w:uiPriority w:val="99"/>
    <w:semiHidden/>
    <w:unhideWhenUsed/>
    <w:rsid w:val="00940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94637">
      <w:bodyDiv w:val="1"/>
      <w:marLeft w:val="0"/>
      <w:marRight w:val="0"/>
      <w:marTop w:val="0"/>
      <w:marBottom w:val="0"/>
      <w:divBdr>
        <w:top w:val="none" w:sz="0" w:space="0" w:color="auto"/>
        <w:left w:val="none" w:sz="0" w:space="0" w:color="auto"/>
        <w:bottom w:val="none" w:sz="0" w:space="0" w:color="auto"/>
        <w:right w:val="none" w:sz="0" w:space="0" w:color="auto"/>
      </w:divBdr>
    </w:div>
    <w:div w:id="155998597">
      <w:bodyDiv w:val="1"/>
      <w:marLeft w:val="0"/>
      <w:marRight w:val="0"/>
      <w:marTop w:val="0"/>
      <w:marBottom w:val="0"/>
      <w:divBdr>
        <w:top w:val="none" w:sz="0" w:space="0" w:color="auto"/>
        <w:left w:val="none" w:sz="0" w:space="0" w:color="auto"/>
        <w:bottom w:val="none" w:sz="0" w:space="0" w:color="auto"/>
        <w:right w:val="none" w:sz="0" w:space="0" w:color="auto"/>
      </w:divBdr>
      <w:divsChild>
        <w:div w:id="1153134880">
          <w:marLeft w:val="0"/>
          <w:marRight w:val="0"/>
          <w:marTop w:val="0"/>
          <w:marBottom w:val="0"/>
          <w:divBdr>
            <w:top w:val="none" w:sz="0" w:space="0" w:color="auto"/>
            <w:left w:val="none" w:sz="0" w:space="0" w:color="auto"/>
            <w:bottom w:val="none" w:sz="0" w:space="0" w:color="auto"/>
            <w:right w:val="none" w:sz="0" w:space="0" w:color="auto"/>
          </w:divBdr>
          <w:divsChild>
            <w:div w:id="1537616454">
              <w:marLeft w:val="0"/>
              <w:marRight w:val="0"/>
              <w:marTop w:val="0"/>
              <w:marBottom w:val="0"/>
              <w:divBdr>
                <w:top w:val="none" w:sz="0" w:space="0" w:color="auto"/>
                <w:left w:val="none" w:sz="0" w:space="0" w:color="auto"/>
                <w:bottom w:val="none" w:sz="0" w:space="0" w:color="auto"/>
                <w:right w:val="none" w:sz="0" w:space="0" w:color="auto"/>
              </w:divBdr>
              <w:divsChild>
                <w:div w:id="107173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8438">
      <w:bodyDiv w:val="1"/>
      <w:marLeft w:val="0"/>
      <w:marRight w:val="0"/>
      <w:marTop w:val="0"/>
      <w:marBottom w:val="0"/>
      <w:divBdr>
        <w:top w:val="none" w:sz="0" w:space="0" w:color="auto"/>
        <w:left w:val="none" w:sz="0" w:space="0" w:color="auto"/>
        <w:bottom w:val="none" w:sz="0" w:space="0" w:color="auto"/>
        <w:right w:val="none" w:sz="0" w:space="0" w:color="auto"/>
      </w:divBdr>
      <w:divsChild>
        <w:div w:id="222328984">
          <w:marLeft w:val="0"/>
          <w:marRight w:val="0"/>
          <w:marTop w:val="0"/>
          <w:marBottom w:val="0"/>
          <w:divBdr>
            <w:top w:val="none" w:sz="0" w:space="0" w:color="auto"/>
            <w:left w:val="none" w:sz="0" w:space="0" w:color="auto"/>
            <w:bottom w:val="none" w:sz="0" w:space="0" w:color="auto"/>
            <w:right w:val="none" w:sz="0" w:space="0" w:color="auto"/>
          </w:divBdr>
          <w:divsChild>
            <w:div w:id="925918726">
              <w:marLeft w:val="0"/>
              <w:marRight w:val="0"/>
              <w:marTop w:val="0"/>
              <w:marBottom w:val="0"/>
              <w:divBdr>
                <w:top w:val="none" w:sz="0" w:space="0" w:color="auto"/>
                <w:left w:val="none" w:sz="0" w:space="0" w:color="auto"/>
                <w:bottom w:val="none" w:sz="0" w:space="0" w:color="auto"/>
                <w:right w:val="none" w:sz="0" w:space="0" w:color="auto"/>
              </w:divBdr>
              <w:divsChild>
                <w:div w:id="118759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90033">
      <w:bodyDiv w:val="1"/>
      <w:marLeft w:val="0"/>
      <w:marRight w:val="0"/>
      <w:marTop w:val="0"/>
      <w:marBottom w:val="0"/>
      <w:divBdr>
        <w:top w:val="none" w:sz="0" w:space="0" w:color="auto"/>
        <w:left w:val="none" w:sz="0" w:space="0" w:color="auto"/>
        <w:bottom w:val="none" w:sz="0" w:space="0" w:color="auto"/>
        <w:right w:val="none" w:sz="0" w:space="0" w:color="auto"/>
      </w:divBdr>
    </w:div>
    <w:div w:id="518855958">
      <w:bodyDiv w:val="1"/>
      <w:marLeft w:val="0"/>
      <w:marRight w:val="0"/>
      <w:marTop w:val="0"/>
      <w:marBottom w:val="0"/>
      <w:divBdr>
        <w:top w:val="none" w:sz="0" w:space="0" w:color="auto"/>
        <w:left w:val="none" w:sz="0" w:space="0" w:color="auto"/>
        <w:bottom w:val="none" w:sz="0" w:space="0" w:color="auto"/>
        <w:right w:val="none" w:sz="0" w:space="0" w:color="auto"/>
      </w:divBdr>
    </w:div>
    <w:div w:id="575945601">
      <w:bodyDiv w:val="1"/>
      <w:marLeft w:val="0"/>
      <w:marRight w:val="0"/>
      <w:marTop w:val="0"/>
      <w:marBottom w:val="0"/>
      <w:divBdr>
        <w:top w:val="none" w:sz="0" w:space="0" w:color="auto"/>
        <w:left w:val="none" w:sz="0" w:space="0" w:color="auto"/>
        <w:bottom w:val="none" w:sz="0" w:space="0" w:color="auto"/>
        <w:right w:val="none" w:sz="0" w:space="0" w:color="auto"/>
      </w:divBdr>
      <w:divsChild>
        <w:div w:id="1400057043">
          <w:marLeft w:val="0"/>
          <w:marRight w:val="0"/>
          <w:marTop w:val="0"/>
          <w:marBottom w:val="0"/>
          <w:divBdr>
            <w:top w:val="none" w:sz="0" w:space="0" w:color="auto"/>
            <w:left w:val="none" w:sz="0" w:space="0" w:color="auto"/>
            <w:bottom w:val="none" w:sz="0" w:space="0" w:color="auto"/>
            <w:right w:val="none" w:sz="0" w:space="0" w:color="auto"/>
          </w:divBdr>
          <w:divsChild>
            <w:div w:id="634454795">
              <w:marLeft w:val="0"/>
              <w:marRight w:val="0"/>
              <w:marTop w:val="0"/>
              <w:marBottom w:val="0"/>
              <w:divBdr>
                <w:top w:val="none" w:sz="0" w:space="0" w:color="auto"/>
                <w:left w:val="none" w:sz="0" w:space="0" w:color="auto"/>
                <w:bottom w:val="none" w:sz="0" w:space="0" w:color="auto"/>
                <w:right w:val="none" w:sz="0" w:space="0" w:color="auto"/>
              </w:divBdr>
              <w:divsChild>
                <w:div w:id="191909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59049">
      <w:bodyDiv w:val="1"/>
      <w:marLeft w:val="0"/>
      <w:marRight w:val="0"/>
      <w:marTop w:val="0"/>
      <w:marBottom w:val="0"/>
      <w:divBdr>
        <w:top w:val="none" w:sz="0" w:space="0" w:color="auto"/>
        <w:left w:val="none" w:sz="0" w:space="0" w:color="auto"/>
        <w:bottom w:val="none" w:sz="0" w:space="0" w:color="auto"/>
        <w:right w:val="none" w:sz="0" w:space="0" w:color="auto"/>
      </w:divBdr>
      <w:divsChild>
        <w:div w:id="1947426116">
          <w:marLeft w:val="0"/>
          <w:marRight w:val="0"/>
          <w:marTop w:val="0"/>
          <w:marBottom w:val="0"/>
          <w:divBdr>
            <w:top w:val="none" w:sz="0" w:space="0" w:color="auto"/>
            <w:left w:val="none" w:sz="0" w:space="0" w:color="auto"/>
            <w:bottom w:val="none" w:sz="0" w:space="0" w:color="auto"/>
            <w:right w:val="none" w:sz="0" w:space="0" w:color="auto"/>
          </w:divBdr>
          <w:divsChild>
            <w:div w:id="767038662">
              <w:marLeft w:val="0"/>
              <w:marRight w:val="0"/>
              <w:marTop w:val="0"/>
              <w:marBottom w:val="0"/>
              <w:divBdr>
                <w:top w:val="none" w:sz="0" w:space="0" w:color="auto"/>
                <w:left w:val="none" w:sz="0" w:space="0" w:color="auto"/>
                <w:bottom w:val="none" w:sz="0" w:space="0" w:color="auto"/>
                <w:right w:val="none" w:sz="0" w:space="0" w:color="auto"/>
              </w:divBdr>
              <w:divsChild>
                <w:div w:id="250815385">
                  <w:marLeft w:val="0"/>
                  <w:marRight w:val="0"/>
                  <w:marTop w:val="0"/>
                  <w:marBottom w:val="0"/>
                  <w:divBdr>
                    <w:top w:val="none" w:sz="0" w:space="0" w:color="auto"/>
                    <w:left w:val="none" w:sz="0" w:space="0" w:color="auto"/>
                    <w:bottom w:val="none" w:sz="0" w:space="0" w:color="auto"/>
                    <w:right w:val="none" w:sz="0" w:space="0" w:color="auto"/>
                  </w:divBdr>
                  <w:divsChild>
                    <w:div w:id="2679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909948">
      <w:bodyDiv w:val="1"/>
      <w:marLeft w:val="0"/>
      <w:marRight w:val="0"/>
      <w:marTop w:val="0"/>
      <w:marBottom w:val="0"/>
      <w:divBdr>
        <w:top w:val="none" w:sz="0" w:space="0" w:color="auto"/>
        <w:left w:val="none" w:sz="0" w:space="0" w:color="auto"/>
        <w:bottom w:val="none" w:sz="0" w:space="0" w:color="auto"/>
        <w:right w:val="none" w:sz="0" w:space="0" w:color="auto"/>
      </w:divBdr>
    </w:div>
    <w:div w:id="1015306638">
      <w:bodyDiv w:val="1"/>
      <w:marLeft w:val="0"/>
      <w:marRight w:val="0"/>
      <w:marTop w:val="0"/>
      <w:marBottom w:val="0"/>
      <w:divBdr>
        <w:top w:val="none" w:sz="0" w:space="0" w:color="auto"/>
        <w:left w:val="none" w:sz="0" w:space="0" w:color="auto"/>
        <w:bottom w:val="none" w:sz="0" w:space="0" w:color="auto"/>
        <w:right w:val="none" w:sz="0" w:space="0" w:color="auto"/>
      </w:divBdr>
      <w:divsChild>
        <w:div w:id="1475753342">
          <w:marLeft w:val="0"/>
          <w:marRight w:val="0"/>
          <w:marTop w:val="0"/>
          <w:marBottom w:val="0"/>
          <w:divBdr>
            <w:top w:val="none" w:sz="0" w:space="0" w:color="auto"/>
            <w:left w:val="none" w:sz="0" w:space="0" w:color="auto"/>
            <w:bottom w:val="none" w:sz="0" w:space="0" w:color="auto"/>
            <w:right w:val="none" w:sz="0" w:space="0" w:color="auto"/>
          </w:divBdr>
          <w:divsChild>
            <w:div w:id="637731138">
              <w:marLeft w:val="0"/>
              <w:marRight w:val="0"/>
              <w:marTop w:val="0"/>
              <w:marBottom w:val="0"/>
              <w:divBdr>
                <w:top w:val="none" w:sz="0" w:space="0" w:color="auto"/>
                <w:left w:val="none" w:sz="0" w:space="0" w:color="auto"/>
                <w:bottom w:val="none" w:sz="0" w:space="0" w:color="auto"/>
                <w:right w:val="none" w:sz="0" w:space="0" w:color="auto"/>
              </w:divBdr>
              <w:divsChild>
                <w:div w:id="93678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440864">
      <w:bodyDiv w:val="1"/>
      <w:marLeft w:val="0"/>
      <w:marRight w:val="0"/>
      <w:marTop w:val="0"/>
      <w:marBottom w:val="0"/>
      <w:divBdr>
        <w:top w:val="none" w:sz="0" w:space="0" w:color="auto"/>
        <w:left w:val="none" w:sz="0" w:space="0" w:color="auto"/>
        <w:bottom w:val="none" w:sz="0" w:space="0" w:color="auto"/>
        <w:right w:val="none" w:sz="0" w:space="0" w:color="auto"/>
      </w:divBdr>
      <w:divsChild>
        <w:div w:id="620963482">
          <w:marLeft w:val="0"/>
          <w:marRight w:val="0"/>
          <w:marTop w:val="0"/>
          <w:marBottom w:val="0"/>
          <w:divBdr>
            <w:top w:val="none" w:sz="0" w:space="0" w:color="auto"/>
            <w:left w:val="none" w:sz="0" w:space="0" w:color="auto"/>
            <w:bottom w:val="none" w:sz="0" w:space="0" w:color="auto"/>
            <w:right w:val="none" w:sz="0" w:space="0" w:color="auto"/>
          </w:divBdr>
          <w:divsChild>
            <w:div w:id="616448015">
              <w:marLeft w:val="0"/>
              <w:marRight w:val="0"/>
              <w:marTop w:val="0"/>
              <w:marBottom w:val="0"/>
              <w:divBdr>
                <w:top w:val="none" w:sz="0" w:space="0" w:color="auto"/>
                <w:left w:val="none" w:sz="0" w:space="0" w:color="auto"/>
                <w:bottom w:val="none" w:sz="0" w:space="0" w:color="auto"/>
                <w:right w:val="none" w:sz="0" w:space="0" w:color="auto"/>
              </w:divBdr>
              <w:divsChild>
                <w:div w:id="960575363">
                  <w:marLeft w:val="0"/>
                  <w:marRight w:val="0"/>
                  <w:marTop w:val="0"/>
                  <w:marBottom w:val="0"/>
                  <w:divBdr>
                    <w:top w:val="none" w:sz="0" w:space="0" w:color="auto"/>
                    <w:left w:val="none" w:sz="0" w:space="0" w:color="auto"/>
                    <w:bottom w:val="none" w:sz="0" w:space="0" w:color="auto"/>
                    <w:right w:val="none" w:sz="0" w:space="0" w:color="auto"/>
                  </w:divBdr>
                  <w:divsChild>
                    <w:div w:id="45930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495714">
      <w:bodyDiv w:val="1"/>
      <w:marLeft w:val="0"/>
      <w:marRight w:val="0"/>
      <w:marTop w:val="0"/>
      <w:marBottom w:val="0"/>
      <w:divBdr>
        <w:top w:val="none" w:sz="0" w:space="0" w:color="auto"/>
        <w:left w:val="none" w:sz="0" w:space="0" w:color="auto"/>
        <w:bottom w:val="none" w:sz="0" w:space="0" w:color="auto"/>
        <w:right w:val="none" w:sz="0" w:space="0" w:color="auto"/>
      </w:divBdr>
    </w:div>
    <w:div w:id="1680693486">
      <w:bodyDiv w:val="1"/>
      <w:marLeft w:val="0"/>
      <w:marRight w:val="0"/>
      <w:marTop w:val="0"/>
      <w:marBottom w:val="0"/>
      <w:divBdr>
        <w:top w:val="none" w:sz="0" w:space="0" w:color="auto"/>
        <w:left w:val="none" w:sz="0" w:space="0" w:color="auto"/>
        <w:bottom w:val="none" w:sz="0" w:space="0" w:color="auto"/>
        <w:right w:val="none" w:sz="0" w:space="0" w:color="auto"/>
      </w:divBdr>
      <w:divsChild>
        <w:div w:id="1846746053">
          <w:marLeft w:val="0"/>
          <w:marRight w:val="0"/>
          <w:marTop w:val="0"/>
          <w:marBottom w:val="0"/>
          <w:divBdr>
            <w:top w:val="none" w:sz="0" w:space="0" w:color="auto"/>
            <w:left w:val="none" w:sz="0" w:space="0" w:color="auto"/>
            <w:bottom w:val="none" w:sz="0" w:space="0" w:color="auto"/>
            <w:right w:val="none" w:sz="0" w:space="0" w:color="auto"/>
          </w:divBdr>
          <w:divsChild>
            <w:div w:id="1527327183">
              <w:marLeft w:val="0"/>
              <w:marRight w:val="0"/>
              <w:marTop w:val="0"/>
              <w:marBottom w:val="0"/>
              <w:divBdr>
                <w:top w:val="none" w:sz="0" w:space="0" w:color="auto"/>
                <w:left w:val="none" w:sz="0" w:space="0" w:color="auto"/>
                <w:bottom w:val="none" w:sz="0" w:space="0" w:color="auto"/>
                <w:right w:val="none" w:sz="0" w:space="0" w:color="auto"/>
              </w:divBdr>
              <w:divsChild>
                <w:div w:id="16431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98349">
      <w:bodyDiv w:val="1"/>
      <w:marLeft w:val="0"/>
      <w:marRight w:val="0"/>
      <w:marTop w:val="0"/>
      <w:marBottom w:val="0"/>
      <w:divBdr>
        <w:top w:val="none" w:sz="0" w:space="0" w:color="auto"/>
        <w:left w:val="none" w:sz="0" w:space="0" w:color="auto"/>
        <w:bottom w:val="none" w:sz="0" w:space="0" w:color="auto"/>
        <w:right w:val="none" w:sz="0" w:space="0" w:color="auto"/>
      </w:divBdr>
    </w:div>
    <w:div w:id="2011444394">
      <w:bodyDiv w:val="1"/>
      <w:marLeft w:val="0"/>
      <w:marRight w:val="0"/>
      <w:marTop w:val="0"/>
      <w:marBottom w:val="0"/>
      <w:divBdr>
        <w:top w:val="none" w:sz="0" w:space="0" w:color="auto"/>
        <w:left w:val="none" w:sz="0" w:space="0" w:color="auto"/>
        <w:bottom w:val="none" w:sz="0" w:space="0" w:color="auto"/>
        <w:right w:val="none" w:sz="0" w:space="0" w:color="auto"/>
      </w:divBdr>
    </w:div>
    <w:div w:id="2034191077">
      <w:bodyDiv w:val="1"/>
      <w:marLeft w:val="0"/>
      <w:marRight w:val="0"/>
      <w:marTop w:val="0"/>
      <w:marBottom w:val="0"/>
      <w:divBdr>
        <w:top w:val="none" w:sz="0" w:space="0" w:color="auto"/>
        <w:left w:val="none" w:sz="0" w:space="0" w:color="auto"/>
        <w:bottom w:val="none" w:sz="0" w:space="0" w:color="auto"/>
        <w:right w:val="none" w:sz="0" w:space="0" w:color="auto"/>
      </w:divBdr>
      <w:divsChild>
        <w:div w:id="41099690">
          <w:marLeft w:val="0"/>
          <w:marRight w:val="0"/>
          <w:marTop w:val="0"/>
          <w:marBottom w:val="0"/>
          <w:divBdr>
            <w:top w:val="none" w:sz="0" w:space="0" w:color="auto"/>
            <w:left w:val="none" w:sz="0" w:space="0" w:color="auto"/>
            <w:bottom w:val="none" w:sz="0" w:space="0" w:color="auto"/>
            <w:right w:val="none" w:sz="0" w:space="0" w:color="auto"/>
          </w:divBdr>
          <w:divsChild>
            <w:div w:id="556361101">
              <w:marLeft w:val="0"/>
              <w:marRight w:val="0"/>
              <w:marTop w:val="0"/>
              <w:marBottom w:val="0"/>
              <w:divBdr>
                <w:top w:val="none" w:sz="0" w:space="0" w:color="auto"/>
                <w:left w:val="none" w:sz="0" w:space="0" w:color="auto"/>
                <w:bottom w:val="none" w:sz="0" w:space="0" w:color="auto"/>
                <w:right w:val="none" w:sz="0" w:space="0" w:color="auto"/>
              </w:divBdr>
              <w:divsChild>
                <w:div w:id="12235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434551">
      <w:bodyDiv w:val="1"/>
      <w:marLeft w:val="0"/>
      <w:marRight w:val="0"/>
      <w:marTop w:val="0"/>
      <w:marBottom w:val="0"/>
      <w:divBdr>
        <w:top w:val="none" w:sz="0" w:space="0" w:color="auto"/>
        <w:left w:val="none" w:sz="0" w:space="0" w:color="auto"/>
        <w:bottom w:val="none" w:sz="0" w:space="0" w:color="auto"/>
        <w:right w:val="none" w:sz="0" w:space="0" w:color="auto"/>
      </w:divBdr>
      <w:divsChild>
        <w:div w:id="168376574">
          <w:marLeft w:val="0"/>
          <w:marRight w:val="0"/>
          <w:marTop w:val="0"/>
          <w:marBottom w:val="0"/>
          <w:divBdr>
            <w:top w:val="none" w:sz="0" w:space="0" w:color="auto"/>
            <w:left w:val="none" w:sz="0" w:space="0" w:color="auto"/>
            <w:bottom w:val="none" w:sz="0" w:space="0" w:color="auto"/>
            <w:right w:val="none" w:sz="0" w:space="0" w:color="auto"/>
          </w:divBdr>
          <w:divsChild>
            <w:div w:id="168570463">
              <w:marLeft w:val="0"/>
              <w:marRight w:val="0"/>
              <w:marTop w:val="0"/>
              <w:marBottom w:val="0"/>
              <w:divBdr>
                <w:top w:val="none" w:sz="0" w:space="0" w:color="auto"/>
                <w:left w:val="none" w:sz="0" w:space="0" w:color="auto"/>
                <w:bottom w:val="none" w:sz="0" w:space="0" w:color="auto"/>
                <w:right w:val="none" w:sz="0" w:space="0" w:color="auto"/>
              </w:divBdr>
              <w:divsChild>
                <w:div w:id="150885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Orden de título" Version="2003"/>
</file>

<file path=customXml/itemProps1.xml><?xml version="1.0" encoding="utf-8"?>
<ds:datastoreItem xmlns:ds="http://schemas.openxmlformats.org/officeDocument/2006/customXml" ds:itemID="{D7F2EC72-402E-8D45-9BFD-20FF7E3BB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15</Pages>
  <Words>4609</Words>
  <Characters>25354</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Illana López</dc:creator>
  <cp:keywords/>
  <dc:description/>
  <cp:lastModifiedBy>Javier Illana López</cp:lastModifiedBy>
  <cp:revision>13</cp:revision>
  <dcterms:created xsi:type="dcterms:W3CDTF">2020-04-30T19:07:00Z</dcterms:created>
  <dcterms:modified xsi:type="dcterms:W3CDTF">2020-05-04T09:55:00Z</dcterms:modified>
</cp:coreProperties>
</file>