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3D03A" w14:textId="5C467413" w:rsidR="00120584" w:rsidRDefault="00000000" w:rsidP="00462921">
      <w:pPr>
        <w:pStyle w:val="Ttulo"/>
        <w:spacing w:before="120" w:after="120"/>
        <w:ind w:left="335" w:right="703" w:firstLine="0"/>
        <w:jc w:val="center"/>
      </w:pPr>
      <w:r>
        <w:t>T</w:t>
      </w:r>
      <w:r w:rsidR="00C14216">
        <w:t>he power of cultural heritage in tourism. Example of the city of Zadar (Croatia)</w:t>
      </w:r>
    </w:p>
    <w:p w14:paraId="586EF1E1" w14:textId="77777777" w:rsidR="00462921" w:rsidRPr="00462921" w:rsidRDefault="00462921" w:rsidP="00462921">
      <w:pPr>
        <w:pStyle w:val="Ttulo"/>
        <w:spacing w:line="297" w:lineRule="auto"/>
        <w:ind w:right="561" w:hanging="2600"/>
        <w:jc w:val="center"/>
        <w:rPr>
          <w:i/>
          <w:iCs/>
        </w:rPr>
      </w:pPr>
      <w:r w:rsidRPr="00462921">
        <w:rPr>
          <w:i/>
          <w:iCs/>
        </w:rPr>
        <w:t xml:space="preserve">             </w:t>
      </w:r>
      <w:r w:rsidR="00C14216" w:rsidRPr="00462921">
        <w:rPr>
          <w:i/>
          <w:iCs/>
        </w:rPr>
        <w:t xml:space="preserve">La </w:t>
      </w:r>
      <w:proofErr w:type="spellStart"/>
      <w:r w:rsidR="00C14216" w:rsidRPr="00462921">
        <w:rPr>
          <w:i/>
          <w:iCs/>
        </w:rPr>
        <w:t>importancia</w:t>
      </w:r>
      <w:proofErr w:type="spellEnd"/>
      <w:r w:rsidR="00C14216" w:rsidRPr="00462921">
        <w:rPr>
          <w:i/>
          <w:iCs/>
        </w:rPr>
        <w:t xml:space="preserve"> del </w:t>
      </w:r>
      <w:proofErr w:type="spellStart"/>
      <w:r w:rsidR="00C14216" w:rsidRPr="00462921">
        <w:rPr>
          <w:i/>
          <w:iCs/>
        </w:rPr>
        <w:t>patrimonio</w:t>
      </w:r>
      <w:proofErr w:type="spellEnd"/>
      <w:r w:rsidR="00C14216" w:rsidRPr="00462921">
        <w:rPr>
          <w:i/>
          <w:iCs/>
        </w:rPr>
        <w:t xml:space="preserve"> cultural </w:t>
      </w:r>
      <w:proofErr w:type="spellStart"/>
      <w:r w:rsidR="00C14216" w:rsidRPr="00462921">
        <w:rPr>
          <w:i/>
          <w:iCs/>
        </w:rPr>
        <w:t>en</w:t>
      </w:r>
      <w:proofErr w:type="spellEnd"/>
      <w:r w:rsidR="00C14216" w:rsidRPr="00462921">
        <w:rPr>
          <w:i/>
          <w:iCs/>
        </w:rPr>
        <w:t xml:space="preserve"> el turismo. </w:t>
      </w:r>
      <w:r w:rsidRPr="00462921">
        <w:rPr>
          <w:i/>
          <w:iCs/>
        </w:rPr>
        <w:t xml:space="preserve"> </w:t>
      </w:r>
    </w:p>
    <w:p w14:paraId="1F17B696" w14:textId="0CD74F22" w:rsidR="00C14216" w:rsidRPr="00462921" w:rsidRDefault="00462921" w:rsidP="00462921">
      <w:pPr>
        <w:pStyle w:val="Ttulo"/>
        <w:spacing w:line="297" w:lineRule="auto"/>
        <w:ind w:right="561" w:hanging="2600"/>
        <w:jc w:val="center"/>
        <w:rPr>
          <w:i/>
          <w:iCs/>
        </w:rPr>
      </w:pPr>
      <w:r w:rsidRPr="00462921">
        <w:rPr>
          <w:i/>
          <w:iCs/>
        </w:rPr>
        <w:t xml:space="preserve">              </w:t>
      </w:r>
      <w:r w:rsidR="00C14216" w:rsidRPr="00462921">
        <w:rPr>
          <w:i/>
          <w:iCs/>
        </w:rPr>
        <w:t xml:space="preserve">El </w:t>
      </w:r>
      <w:proofErr w:type="spellStart"/>
      <w:r w:rsidR="00C14216" w:rsidRPr="00462921">
        <w:rPr>
          <w:i/>
          <w:iCs/>
        </w:rPr>
        <w:t>ejemplo</w:t>
      </w:r>
      <w:proofErr w:type="spellEnd"/>
      <w:r w:rsidR="00C14216" w:rsidRPr="00462921">
        <w:rPr>
          <w:i/>
          <w:iCs/>
        </w:rPr>
        <w:t xml:space="preserve"> de la ciudad de </w:t>
      </w:r>
      <w:proofErr w:type="gramStart"/>
      <w:r w:rsidR="00C14216" w:rsidRPr="00462921">
        <w:rPr>
          <w:i/>
          <w:iCs/>
        </w:rPr>
        <w:t>Zadar</w:t>
      </w:r>
      <w:r w:rsidRPr="00462921">
        <w:rPr>
          <w:i/>
          <w:iCs/>
        </w:rPr>
        <w:t xml:space="preserve">  </w:t>
      </w:r>
      <w:r w:rsidR="00C14216" w:rsidRPr="00462921">
        <w:rPr>
          <w:i/>
          <w:iCs/>
        </w:rPr>
        <w:t>(</w:t>
      </w:r>
      <w:proofErr w:type="spellStart"/>
      <w:proofErr w:type="gramEnd"/>
      <w:r w:rsidR="00C14216" w:rsidRPr="00462921">
        <w:rPr>
          <w:i/>
          <w:iCs/>
        </w:rPr>
        <w:t>Croacia</w:t>
      </w:r>
      <w:proofErr w:type="spellEnd"/>
      <w:r w:rsidR="00C14216" w:rsidRPr="00462921">
        <w:rPr>
          <w:i/>
          <w:iCs/>
        </w:rPr>
        <w:t>)</w:t>
      </w:r>
      <w:r w:rsidRPr="00462921">
        <w:rPr>
          <w:i/>
          <w:iCs/>
        </w:rPr>
        <w:t xml:space="preserve">    </w:t>
      </w:r>
    </w:p>
    <w:p w14:paraId="1BDCD04E" w14:textId="77777777" w:rsidR="00005046" w:rsidRDefault="00005046" w:rsidP="00005046">
      <w:pPr>
        <w:pStyle w:val="Textoindependiente"/>
        <w:spacing w:before="138"/>
        <w:ind w:left="862" w:right="879"/>
        <w:jc w:val="both"/>
        <w:rPr>
          <w:b/>
          <w:bCs/>
        </w:rPr>
      </w:pPr>
    </w:p>
    <w:p w14:paraId="6FD8107E" w14:textId="195818B0" w:rsidR="00120584" w:rsidRPr="00C14216" w:rsidRDefault="00000000" w:rsidP="00005046">
      <w:pPr>
        <w:pStyle w:val="Textoindependiente"/>
        <w:tabs>
          <w:tab w:val="left" w:pos="9463"/>
        </w:tabs>
        <w:spacing w:before="138"/>
        <w:ind w:left="862" w:right="879"/>
        <w:jc w:val="center"/>
        <w:rPr>
          <w:b/>
          <w:bCs/>
        </w:rPr>
      </w:pPr>
      <w:r w:rsidRPr="00C14216">
        <w:rPr>
          <w:b/>
          <w:bCs/>
        </w:rPr>
        <w:t>Dejan</w:t>
      </w:r>
      <w:r w:rsidRPr="00C14216">
        <w:rPr>
          <w:b/>
          <w:bCs/>
          <w:spacing w:val="-7"/>
        </w:rPr>
        <w:t xml:space="preserve"> </w:t>
      </w:r>
      <w:proofErr w:type="spellStart"/>
      <w:r w:rsidRPr="00C14216">
        <w:rPr>
          <w:b/>
          <w:bCs/>
          <w:spacing w:val="-2"/>
        </w:rPr>
        <w:t>Gluvačević</w:t>
      </w:r>
      <w:proofErr w:type="spellEnd"/>
      <w:r w:rsidR="00DC5D9C">
        <w:rPr>
          <w:b/>
          <w:bCs/>
          <w:spacing w:val="-2"/>
        </w:rPr>
        <w:t xml:space="preserve"> </w:t>
      </w:r>
      <w:r w:rsidR="00DC5D9C">
        <w:rPr>
          <w:rStyle w:val="Refdenotaalpie"/>
          <w:b/>
          <w:bCs/>
          <w:spacing w:val="-2"/>
        </w:rPr>
        <w:footnoteReference w:id="1"/>
      </w:r>
      <w:r w:rsidRPr="00C14216">
        <w:rPr>
          <w:b/>
          <w:bCs/>
          <w:spacing w:val="-2"/>
          <w:vertAlign w:val="superscript"/>
        </w:rPr>
        <w:t>1</w:t>
      </w:r>
    </w:p>
    <w:p w14:paraId="4EFDA04B" w14:textId="77777777" w:rsidR="00120584" w:rsidRDefault="00120584" w:rsidP="00462921">
      <w:pPr>
        <w:pStyle w:val="Textoindependiente"/>
        <w:tabs>
          <w:tab w:val="left" w:pos="9214"/>
          <w:tab w:val="left" w:pos="10065"/>
        </w:tabs>
        <w:ind w:left="142"/>
        <w:rPr>
          <w:sz w:val="28"/>
        </w:rPr>
      </w:pPr>
    </w:p>
    <w:p w14:paraId="72FB3416" w14:textId="77777777" w:rsidR="00120584" w:rsidRPr="00DC5D9C" w:rsidRDefault="00000000" w:rsidP="00462921">
      <w:pPr>
        <w:pStyle w:val="Ttulo2"/>
        <w:tabs>
          <w:tab w:val="left" w:pos="9214"/>
          <w:tab w:val="left" w:pos="10065"/>
        </w:tabs>
        <w:spacing w:before="197"/>
        <w:rPr>
          <w:sz w:val="22"/>
          <w:szCs w:val="22"/>
        </w:rPr>
      </w:pPr>
      <w:r w:rsidRPr="00DC5D9C">
        <w:rPr>
          <w:spacing w:val="-2"/>
          <w:sz w:val="22"/>
          <w:szCs w:val="22"/>
        </w:rPr>
        <w:t>Abstract</w:t>
      </w:r>
    </w:p>
    <w:p w14:paraId="2A0A1DD7" w14:textId="77777777" w:rsidR="00120584" w:rsidRPr="00DC5D9C" w:rsidRDefault="00120584" w:rsidP="00462921">
      <w:pPr>
        <w:pStyle w:val="Textoindependiente"/>
        <w:tabs>
          <w:tab w:val="left" w:pos="9214"/>
          <w:tab w:val="left" w:pos="10065"/>
        </w:tabs>
        <w:spacing w:before="2"/>
        <w:rPr>
          <w:b/>
          <w:sz w:val="22"/>
          <w:szCs w:val="22"/>
        </w:rPr>
      </w:pPr>
    </w:p>
    <w:p w14:paraId="4359B6A9" w14:textId="325B246B" w:rsidR="00120584" w:rsidRPr="00C14216" w:rsidRDefault="00000000" w:rsidP="00462921">
      <w:pPr>
        <w:pStyle w:val="Textoindependiente"/>
        <w:tabs>
          <w:tab w:val="left" w:pos="9214"/>
          <w:tab w:val="left" w:pos="10065"/>
        </w:tabs>
        <w:spacing w:after="120"/>
        <w:ind w:left="136" w:firstLine="567"/>
        <w:jc w:val="both"/>
        <w:rPr>
          <w:sz w:val="22"/>
          <w:szCs w:val="22"/>
        </w:rPr>
      </w:pPr>
      <w:r w:rsidRPr="00C14216">
        <w:rPr>
          <w:sz w:val="22"/>
          <w:szCs w:val="22"/>
        </w:rPr>
        <w:t xml:space="preserve">Today, in </w:t>
      </w:r>
      <w:proofErr w:type="gramStart"/>
      <w:r w:rsidRPr="00C14216">
        <w:rPr>
          <w:sz w:val="22"/>
          <w:szCs w:val="22"/>
        </w:rPr>
        <w:t>21th</w:t>
      </w:r>
      <w:proofErr w:type="gramEnd"/>
      <w:r w:rsidRPr="00C14216">
        <w:rPr>
          <w:sz w:val="22"/>
          <w:szCs w:val="22"/>
        </w:rPr>
        <w:t xml:space="preserve"> century when many destinations try to manage with own identity and image to achieve bigger income and other benefits. For that it is necessary competitive identity, as Simon </w:t>
      </w:r>
      <w:proofErr w:type="spellStart"/>
      <w:r w:rsidRPr="00C14216">
        <w:rPr>
          <w:sz w:val="22"/>
          <w:szCs w:val="22"/>
        </w:rPr>
        <w:t>Anholt</w:t>
      </w:r>
      <w:proofErr w:type="spellEnd"/>
      <w:r w:rsidRPr="00C14216">
        <w:rPr>
          <w:sz w:val="22"/>
          <w:szCs w:val="22"/>
        </w:rPr>
        <w:t xml:space="preserve"> called it, as well as tourism which is by him most 'loudest' and powerful channel of communication. To gain competitive identity that will be communicated through tourism is usually done using the power of culture - either popular culture or</w:t>
      </w:r>
      <w:r w:rsidRPr="00C14216">
        <w:rPr>
          <w:spacing w:val="-3"/>
          <w:sz w:val="22"/>
          <w:szCs w:val="22"/>
        </w:rPr>
        <w:t xml:space="preserve"> </w:t>
      </w:r>
      <w:r w:rsidRPr="00C14216">
        <w:rPr>
          <w:sz w:val="22"/>
          <w:szCs w:val="22"/>
        </w:rPr>
        <w:t>cultural</w:t>
      </w:r>
      <w:r w:rsidRPr="00C14216">
        <w:rPr>
          <w:spacing w:val="-1"/>
          <w:sz w:val="22"/>
          <w:szCs w:val="22"/>
        </w:rPr>
        <w:t xml:space="preserve"> </w:t>
      </w:r>
      <w:r w:rsidRPr="00C14216">
        <w:rPr>
          <w:sz w:val="22"/>
          <w:szCs w:val="22"/>
        </w:rPr>
        <w:t>heritage. As all</w:t>
      </w:r>
      <w:r w:rsidRPr="00C14216">
        <w:rPr>
          <w:spacing w:val="-1"/>
          <w:sz w:val="22"/>
          <w:szCs w:val="22"/>
        </w:rPr>
        <w:t xml:space="preserve"> </w:t>
      </w:r>
      <w:r w:rsidRPr="00C14216">
        <w:rPr>
          <w:sz w:val="22"/>
          <w:szCs w:val="22"/>
        </w:rPr>
        <w:t>destinations</w:t>
      </w:r>
      <w:r w:rsidRPr="00C14216">
        <w:rPr>
          <w:spacing w:val="-1"/>
          <w:sz w:val="22"/>
          <w:szCs w:val="22"/>
        </w:rPr>
        <w:t xml:space="preserve"> </w:t>
      </w:r>
      <w:r w:rsidRPr="00C14216">
        <w:rPr>
          <w:sz w:val="22"/>
          <w:szCs w:val="22"/>
        </w:rPr>
        <w:t xml:space="preserve">have his own history and specific cultural heritage, cultural heritage can be advantage for many destinations if they can recognize its uniqueness and advantages comparing to other competing </w:t>
      </w:r>
      <w:r w:rsidRPr="00C14216">
        <w:rPr>
          <w:spacing w:val="-2"/>
          <w:sz w:val="22"/>
          <w:szCs w:val="22"/>
        </w:rPr>
        <w:t>destinations.</w:t>
      </w:r>
      <w:r w:rsidR="00F53B6E">
        <w:rPr>
          <w:spacing w:val="-2"/>
          <w:sz w:val="22"/>
          <w:szCs w:val="22"/>
        </w:rPr>
        <w:t xml:space="preserve"> </w:t>
      </w:r>
      <w:r w:rsidRPr="00C14216">
        <w:rPr>
          <w:sz w:val="22"/>
          <w:szCs w:val="22"/>
        </w:rPr>
        <w:t xml:space="preserve">The purpose of this paper is to see whether the cultural heritage is enough strong trump to set the city of Zadar (Croatia) as a city which could build their tourism brand on cultural heritage. The city of Zadar is a city with a very long and turbulent history which can provide to the city to create competitive identity. So far, Zadar achieves positive results within the context of Croatian tourism, but the question is whether and how to achieve even better results? The results </w:t>
      </w:r>
      <w:proofErr w:type="spellStart"/>
      <w:r w:rsidRPr="00C14216">
        <w:rPr>
          <w:sz w:val="22"/>
          <w:szCs w:val="22"/>
        </w:rPr>
        <w:t>obrained</w:t>
      </w:r>
      <w:proofErr w:type="spellEnd"/>
      <w:r w:rsidRPr="00C14216">
        <w:rPr>
          <w:sz w:val="22"/>
          <w:szCs w:val="22"/>
        </w:rPr>
        <w:t xml:space="preserve"> from the questionnaires will show us how powerful is cultural heritage of Zadar to attract tourists to Zadar and what tourists think about cultural heritage in Zadar.</w:t>
      </w:r>
    </w:p>
    <w:p w14:paraId="7B8EF1F3" w14:textId="752BF39B" w:rsidR="00120584" w:rsidRPr="00C14216" w:rsidRDefault="00000000" w:rsidP="00462921">
      <w:pPr>
        <w:pStyle w:val="Textoindependiente"/>
        <w:tabs>
          <w:tab w:val="left" w:pos="9214"/>
          <w:tab w:val="left" w:pos="10065"/>
        </w:tabs>
        <w:spacing w:after="120"/>
        <w:ind w:left="135"/>
        <w:rPr>
          <w:sz w:val="22"/>
          <w:szCs w:val="22"/>
        </w:rPr>
      </w:pPr>
      <w:r w:rsidRPr="00C14216">
        <w:rPr>
          <w:b/>
          <w:spacing w:val="-2"/>
          <w:sz w:val="22"/>
          <w:szCs w:val="22"/>
        </w:rPr>
        <w:t>Keywords:</w:t>
      </w:r>
      <w:r w:rsidRPr="00C14216">
        <w:rPr>
          <w:b/>
          <w:spacing w:val="1"/>
          <w:sz w:val="22"/>
          <w:szCs w:val="22"/>
        </w:rPr>
        <w:t xml:space="preserve"> </w:t>
      </w:r>
      <w:r w:rsidRPr="00C14216">
        <w:rPr>
          <w:spacing w:val="-2"/>
          <w:sz w:val="22"/>
          <w:szCs w:val="22"/>
        </w:rPr>
        <w:t>cultural</w:t>
      </w:r>
      <w:r w:rsidRPr="00C14216">
        <w:rPr>
          <w:spacing w:val="1"/>
          <w:sz w:val="22"/>
          <w:szCs w:val="22"/>
        </w:rPr>
        <w:t xml:space="preserve"> </w:t>
      </w:r>
      <w:r w:rsidRPr="00C14216">
        <w:rPr>
          <w:spacing w:val="-2"/>
          <w:sz w:val="22"/>
          <w:szCs w:val="22"/>
        </w:rPr>
        <w:t>heritage,</w:t>
      </w:r>
      <w:r w:rsidRPr="00C14216">
        <w:rPr>
          <w:spacing w:val="1"/>
          <w:sz w:val="22"/>
          <w:szCs w:val="22"/>
        </w:rPr>
        <w:t xml:space="preserve"> </w:t>
      </w:r>
      <w:r w:rsidRPr="00C14216">
        <w:rPr>
          <w:spacing w:val="-2"/>
          <w:sz w:val="22"/>
          <w:szCs w:val="22"/>
        </w:rPr>
        <w:t>competitive</w:t>
      </w:r>
      <w:r w:rsidRPr="00C14216">
        <w:rPr>
          <w:spacing w:val="2"/>
          <w:sz w:val="22"/>
          <w:szCs w:val="22"/>
        </w:rPr>
        <w:t xml:space="preserve"> </w:t>
      </w:r>
      <w:r w:rsidRPr="00C14216">
        <w:rPr>
          <w:spacing w:val="-2"/>
          <w:sz w:val="22"/>
          <w:szCs w:val="22"/>
        </w:rPr>
        <w:t>identity,</w:t>
      </w:r>
      <w:r w:rsidRPr="00C14216">
        <w:rPr>
          <w:spacing w:val="1"/>
          <w:sz w:val="22"/>
          <w:szCs w:val="22"/>
        </w:rPr>
        <w:t xml:space="preserve"> </w:t>
      </w:r>
      <w:r w:rsidRPr="00C14216">
        <w:rPr>
          <w:spacing w:val="-2"/>
          <w:sz w:val="22"/>
          <w:szCs w:val="22"/>
        </w:rPr>
        <w:t>tourism,</w:t>
      </w:r>
      <w:r w:rsidRPr="00C14216">
        <w:rPr>
          <w:spacing w:val="1"/>
          <w:sz w:val="22"/>
          <w:szCs w:val="22"/>
        </w:rPr>
        <w:t xml:space="preserve"> </w:t>
      </w:r>
      <w:r w:rsidRPr="00C14216">
        <w:rPr>
          <w:spacing w:val="-2"/>
          <w:sz w:val="22"/>
          <w:szCs w:val="22"/>
        </w:rPr>
        <w:t>Zadar</w:t>
      </w:r>
      <w:r w:rsidR="00DC5D9C">
        <w:rPr>
          <w:spacing w:val="-2"/>
          <w:sz w:val="22"/>
          <w:szCs w:val="22"/>
        </w:rPr>
        <w:t>, Croatia.</w:t>
      </w:r>
    </w:p>
    <w:p w14:paraId="35E4FD1A" w14:textId="77777777" w:rsidR="00120584" w:rsidRPr="00C14216" w:rsidRDefault="00120584" w:rsidP="00462921">
      <w:pPr>
        <w:pStyle w:val="Textoindependiente"/>
        <w:tabs>
          <w:tab w:val="left" w:pos="9214"/>
          <w:tab w:val="left" w:pos="10065"/>
        </w:tabs>
        <w:rPr>
          <w:sz w:val="22"/>
          <w:szCs w:val="22"/>
        </w:rPr>
      </w:pPr>
    </w:p>
    <w:p w14:paraId="1F6FDE69" w14:textId="77777777" w:rsidR="00DC5D9C" w:rsidRPr="00DC5D9C" w:rsidRDefault="00DC5D9C" w:rsidP="00462921">
      <w:pPr>
        <w:pStyle w:val="Textoindependiente"/>
        <w:tabs>
          <w:tab w:val="left" w:pos="9214"/>
          <w:tab w:val="left" w:pos="10065"/>
        </w:tabs>
        <w:spacing w:before="11"/>
        <w:ind w:left="142"/>
        <w:jc w:val="both"/>
        <w:rPr>
          <w:b/>
          <w:bCs/>
          <w:sz w:val="22"/>
          <w:szCs w:val="22"/>
        </w:rPr>
      </w:pPr>
      <w:proofErr w:type="spellStart"/>
      <w:r w:rsidRPr="00DC5D9C">
        <w:rPr>
          <w:b/>
          <w:bCs/>
          <w:sz w:val="22"/>
          <w:szCs w:val="22"/>
        </w:rPr>
        <w:t>Resumen</w:t>
      </w:r>
      <w:proofErr w:type="spellEnd"/>
      <w:r w:rsidRPr="00DC5D9C">
        <w:rPr>
          <w:b/>
          <w:bCs/>
          <w:sz w:val="22"/>
          <w:szCs w:val="22"/>
        </w:rPr>
        <w:t>:</w:t>
      </w:r>
    </w:p>
    <w:p w14:paraId="436C2581" w14:textId="77777777" w:rsidR="00DC5D9C" w:rsidRDefault="00DC5D9C" w:rsidP="00462921">
      <w:pPr>
        <w:pStyle w:val="Textoindependiente"/>
        <w:tabs>
          <w:tab w:val="left" w:pos="9214"/>
          <w:tab w:val="left" w:pos="10065"/>
        </w:tabs>
        <w:spacing w:before="11"/>
        <w:ind w:left="142"/>
        <w:jc w:val="both"/>
        <w:rPr>
          <w:sz w:val="20"/>
        </w:rPr>
      </w:pPr>
    </w:p>
    <w:p w14:paraId="5115180F" w14:textId="107DAF46" w:rsidR="00DC5D9C" w:rsidRPr="00DC5D9C" w:rsidRDefault="00DC5D9C" w:rsidP="00462921">
      <w:pPr>
        <w:pStyle w:val="Textoindependiente"/>
        <w:tabs>
          <w:tab w:val="left" w:pos="9214"/>
          <w:tab w:val="left" w:pos="10065"/>
        </w:tabs>
        <w:spacing w:before="11"/>
        <w:ind w:left="142" w:firstLine="578"/>
        <w:jc w:val="both"/>
        <w:rPr>
          <w:sz w:val="22"/>
          <w:szCs w:val="22"/>
        </w:rPr>
      </w:pPr>
      <w:r w:rsidRPr="00DC5D9C">
        <w:rPr>
          <w:sz w:val="22"/>
          <w:szCs w:val="22"/>
        </w:rPr>
        <w:t xml:space="preserve">Hoy, </w:t>
      </w:r>
      <w:proofErr w:type="spellStart"/>
      <w:r w:rsidRPr="00DC5D9C">
        <w:rPr>
          <w:sz w:val="22"/>
          <w:szCs w:val="22"/>
        </w:rPr>
        <w:t>en</w:t>
      </w:r>
      <w:proofErr w:type="spellEnd"/>
      <w:r w:rsidRPr="00DC5D9C">
        <w:rPr>
          <w:sz w:val="22"/>
          <w:szCs w:val="22"/>
        </w:rPr>
        <w:t xml:space="preserve"> pleno </w:t>
      </w:r>
      <w:proofErr w:type="spellStart"/>
      <w:r w:rsidRPr="00DC5D9C">
        <w:rPr>
          <w:sz w:val="22"/>
          <w:szCs w:val="22"/>
        </w:rPr>
        <w:t>siglo</w:t>
      </w:r>
      <w:proofErr w:type="spellEnd"/>
      <w:r w:rsidRPr="00DC5D9C">
        <w:rPr>
          <w:sz w:val="22"/>
          <w:szCs w:val="22"/>
        </w:rPr>
        <w:t xml:space="preserve"> XXI, </w:t>
      </w:r>
      <w:proofErr w:type="spellStart"/>
      <w:r w:rsidRPr="00DC5D9C">
        <w:rPr>
          <w:sz w:val="22"/>
          <w:szCs w:val="22"/>
        </w:rPr>
        <w:t>cuando</w:t>
      </w:r>
      <w:proofErr w:type="spellEnd"/>
      <w:r w:rsidRPr="00DC5D9C">
        <w:rPr>
          <w:sz w:val="22"/>
          <w:szCs w:val="22"/>
        </w:rPr>
        <w:t xml:space="preserve"> </w:t>
      </w:r>
      <w:proofErr w:type="spellStart"/>
      <w:r w:rsidRPr="00DC5D9C">
        <w:rPr>
          <w:sz w:val="22"/>
          <w:szCs w:val="22"/>
        </w:rPr>
        <w:t>muchos</w:t>
      </w:r>
      <w:proofErr w:type="spellEnd"/>
      <w:r w:rsidRPr="00DC5D9C">
        <w:rPr>
          <w:sz w:val="22"/>
          <w:szCs w:val="22"/>
        </w:rPr>
        <w:t xml:space="preserve"> </w:t>
      </w:r>
      <w:proofErr w:type="spellStart"/>
      <w:r w:rsidRPr="00DC5D9C">
        <w:rPr>
          <w:sz w:val="22"/>
          <w:szCs w:val="22"/>
        </w:rPr>
        <w:t>destinos</w:t>
      </w:r>
      <w:proofErr w:type="spellEnd"/>
      <w:r w:rsidRPr="00DC5D9C">
        <w:rPr>
          <w:sz w:val="22"/>
          <w:szCs w:val="22"/>
        </w:rPr>
        <w:t xml:space="preserve"> </w:t>
      </w:r>
      <w:proofErr w:type="spellStart"/>
      <w:r w:rsidRPr="00DC5D9C">
        <w:rPr>
          <w:sz w:val="22"/>
          <w:szCs w:val="22"/>
        </w:rPr>
        <w:t>tratan</w:t>
      </w:r>
      <w:proofErr w:type="spellEnd"/>
      <w:r w:rsidRPr="00DC5D9C">
        <w:rPr>
          <w:sz w:val="22"/>
          <w:szCs w:val="22"/>
        </w:rPr>
        <w:t xml:space="preserve"> de </w:t>
      </w:r>
      <w:proofErr w:type="spellStart"/>
      <w:r w:rsidRPr="00DC5D9C">
        <w:rPr>
          <w:sz w:val="22"/>
          <w:szCs w:val="22"/>
        </w:rPr>
        <w:t>manejarse</w:t>
      </w:r>
      <w:proofErr w:type="spellEnd"/>
      <w:r w:rsidRPr="00DC5D9C">
        <w:rPr>
          <w:sz w:val="22"/>
          <w:szCs w:val="22"/>
        </w:rPr>
        <w:t xml:space="preserve"> con </w:t>
      </w:r>
      <w:proofErr w:type="spellStart"/>
      <w:r w:rsidRPr="00DC5D9C">
        <w:rPr>
          <w:sz w:val="22"/>
          <w:szCs w:val="22"/>
        </w:rPr>
        <w:t>identidad</w:t>
      </w:r>
      <w:proofErr w:type="spellEnd"/>
      <w:r w:rsidRPr="00DC5D9C">
        <w:rPr>
          <w:sz w:val="22"/>
          <w:szCs w:val="22"/>
        </w:rPr>
        <w:t xml:space="preserve"> e imagen </w:t>
      </w:r>
      <w:proofErr w:type="spellStart"/>
      <w:r w:rsidRPr="00DC5D9C">
        <w:rPr>
          <w:sz w:val="22"/>
          <w:szCs w:val="22"/>
        </w:rPr>
        <w:t>propia</w:t>
      </w:r>
      <w:proofErr w:type="spellEnd"/>
      <w:r w:rsidRPr="00DC5D9C">
        <w:rPr>
          <w:sz w:val="22"/>
          <w:szCs w:val="22"/>
        </w:rPr>
        <w:t xml:space="preserve"> para </w:t>
      </w:r>
      <w:proofErr w:type="spellStart"/>
      <w:r w:rsidRPr="00DC5D9C">
        <w:rPr>
          <w:sz w:val="22"/>
          <w:szCs w:val="22"/>
        </w:rPr>
        <w:t>lograr</w:t>
      </w:r>
      <w:proofErr w:type="spellEnd"/>
      <w:r w:rsidRPr="00DC5D9C">
        <w:rPr>
          <w:sz w:val="22"/>
          <w:szCs w:val="22"/>
        </w:rPr>
        <w:t xml:space="preserve"> </w:t>
      </w:r>
      <w:proofErr w:type="spellStart"/>
      <w:r w:rsidRPr="00DC5D9C">
        <w:rPr>
          <w:sz w:val="22"/>
          <w:szCs w:val="22"/>
        </w:rPr>
        <w:t>mayores</w:t>
      </w:r>
      <w:proofErr w:type="spellEnd"/>
      <w:r w:rsidRPr="00DC5D9C">
        <w:rPr>
          <w:sz w:val="22"/>
          <w:szCs w:val="22"/>
        </w:rPr>
        <w:t xml:space="preserve"> </w:t>
      </w:r>
      <w:proofErr w:type="spellStart"/>
      <w:r w:rsidRPr="00DC5D9C">
        <w:rPr>
          <w:sz w:val="22"/>
          <w:szCs w:val="22"/>
        </w:rPr>
        <w:t>ingresos</w:t>
      </w:r>
      <w:proofErr w:type="spellEnd"/>
      <w:r w:rsidRPr="00DC5D9C">
        <w:rPr>
          <w:sz w:val="22"/>
          <w:szCs w:val="22"/>
        </w:rPr>
        <w:t xml:space="preserve"> y </w:t>
      </w:r>
      <w:proofErr w:type="spellStart"/>
      <w:r w:rsidRPr="00DC5D9C">
        <w:rPr>
          <w:sz w:val="22"/>
          <w:szCs w:val="22"/>
        </w:rPr>
        <w:t>otros</w:t>
      </w:r>
      <w:proofErr w:type="spellEnd"/>
      <w:r w:rsidRPr="00DC5D9C">
        <w:rPr>
          <w:sz w:val="22"/>
          <w:szCs w:val="22"/>
        </w:rPr>
        <w:t xml:space="preserve"> </w:t>
      </w:r>
      <w:proofErr w:type="spellStart"/>
      <w:r w:rsidRPr="00DC5D9C">
        <w:rPr>
          <w:sz w:val="22"/>
          <w:szCs w:val="22"/>
        </w:rPr>
        <w:t>beneficios</w:t>
      </w:r>
      <w:proofErr w:type="spellEnd"/>
      <w:r w:rsidR="00F53B6E">
        <w:rPr>
          <w:sz w:val="22"/>
          <w:szCs w:val="22"/>
        </w:rPr>
        <w:t xml:space="preserve">, </w:t>
      </w:r>
      <w:r w:rsidRPr="00DC5D9C">
        <w:rPr>
          <w:sz w:val="22"/>
          <w:szCs w:val="22"/>
        </w:rPr>
        <w:t xml:space="preserve">es </w:t>
      </w:r>
      <w:proofErr w:type="spellStart"/>
      <w:r w:rsidRPr="00DC5D9C">
        <w:rPr>
          <w:sz w:val="22"/>
          <w:szCs w:val="22"/>
        </w:rPr>
        <w:t>necesaria</w:t>
      </w:r>
      <w:proofErr w:type="spellEnd"/>
      <w:r w:rsidRPr="00DC5D9C">
        <w:rPr>
          <w:sz w:val="22"/>
          <w:szCs w:val="22"/>
        </w:rPr>
        <w:t xml:space="preserve"> la </w:t>
      </w:r>
      <w:proofErr w:type="spellStart"/>
      <w:r w:rsidRPr="00DC5D9C">
        <w:rPr>
          <w:sz w:val="22"/>
          <w:szCs w:val="22"/>
        </w:rPr>
        <w:t>identidad</w:t>
      </w:r>
      <w:proofErr w:type="spellEnd"/>
      <w:r w:rsidRPr="00DC5D9C">
        <w:rPr>
          <w:sz w:val="22"/>
          <w:szCs w:val="22"/>
        </w:rPr>
        <w:t xml:space="preserve"> </w:t>
      </w:r>
      <w:proofErr w:type="spellStart"/>
      <w:r w:rsidRPr="00DC5D9C">
        <w:rPr>
          <w:sz w:val="22"/>
          <w:szCs w:val="22"/>
        </w:rPr>
        <w:t>competitiva</w:t>
      </w:r>
      <w:proofErr w:type="spellEnd"/>
      <w:r w:rsidRPr="00DC5D9C">
        <w:rPr>
          <w:sz w:val="22"/>
          <w:szCs w:val="22"/>
        </w:rPr>
        <w:t xml:space="preserve">, </w:t>
      </w:r>
      <w:proofErr w:type="spellStart"/>
      <w:r w:rsidRPr="00DC5D9C">
        <w:rPr>
          <w:sz w:val="22"/>
          <w:szCs w:val="22"/>
        </w:rPr>
        <w:t>como</w:t>
      </w:r>
      <w:proofErr w:type="spellEnd"/>
      <w:r w:rsidRPr="00DC5D9C">
        <w:rPr>
          <w:sz w:val="22"/>
          <w:szCs w:val="22"/>
        </w:rPr>
        <w:t xml:space="preserve"> la </w:t>
      </w:r>
      <w:proofErr w:type="spellStart"/>
      <w:r w:rsidRPr="00DC5D9C">
        <w:rPr>
          <w:sz w:val="22"/>
          <w:szCs w:val="22"/>
        </w:rPr>
        <w:t>llamó</w:t>
      </w:r>
      <w:proofErr w:type="spellEnd"/>
      <w:r w:rsidRPr="00DC5D9C">
        <w:rPr>
          <w:sz w:val="22"/>
          <w:szCs w:val="22"/>
        </w:rPr>
        <w:t xml:space="preserve"> Simon </w:t>
      </w:r>
      <w:proofErr w:type="spellStart"/>
      <w:r w:rsidRPr="00DC5D9C">
        <w:rPr>
          <w:sz w:val="22"/>
          <w:szCs w:val="22"/>
        </w:rPr>
        <w:t>Anholt</w:t>
      </w:r>
      <w:proofErr w:type="spellEnd"/>
      <w:r w:rsidRPr="00DC5D9C">
        <w:rPr>
          <w:sz w:val="22"/>
          <w:szCs w:val="22"/>
        </w:rPr>
        <w:t xml:space="preserve">, </w:t>
      </w:r>
      <w:proofErr w:type="spellStart"/>
      <w:r w:rsidRPr="00DC5D9C">
        <w:rPr>
          <w:sz w:val="22"/>
          <w:szCs w:val="22"/>
        </w:rPr>
        <w:t>así</w:t>
      </w:r>
      <w:proofErr w:type="spellEnd"/>
      <w:r w:rsidRPr="00DC5D9C">
        <w:rPr>
          <w:sz w:val="22"/>
          <w:szCs w:val="22"/>
        </w:rPr>
        <w:t xml:space="preserve"> </w:t>
      </w:r>
      <w:proofErr w:type="spellStart"/>
      <w:r w:rsidRPr="00DC5D9C">
        <w:rPr>
          <w:sz w:val="22"/>
          <w:szCs w:val="22"/>
        </w:rPr>
        <w:t>como</w:t>
      </w:r>
      <w:proofErr w:type="spellEnd"/>
      <w:r w:rsidRPr="00DC5D9C">
        <w:rPr>
          <w:sz w:val="22"/>
          <w:szCs w:val="22"/>
        </w:rPr>
        <w:t xml:space="preserve"> </w:t>
      </w:r>
      <w:proofErr w:type="spellStart"/>
      <w:r w:rsidRPr="00DC5D9C">
        <w:rPr>
          <w:sz w:val="22"/>
          <w:szCs w:val="22"/>
        </w:rPr>
        <w:t>el</w:t>
      </w:r>
      <w:proofErr w:type="spellEnd"/>
      <w:r w:rsidRPr="00DC5D9C">
        <w:rPr>
          <w:sz w:val="22"/>
          <w:szCs w:val="22"/>
        </w:rPr>
        <w:t xml:space="preserve"> turismo, que es para </w:t>
      </w:r>
      <w:proofErr w:type="spellStart"/>
      <w:r w:rsidRPr="00DC5D9C">
        <w:rPr>
          <w:sz w:val="22"/>
          <w:szCs w:val="22"/>
        </w:rPr>
        <w:t>él</w:t>
      </w:r>
      <w:proofErr w:type="spellEnd"/>
      <w:r w:rsidRPr="00DC5D9C">
        <w:rPr>
          <w:sz w:val="22"/>
          <w:szCs w:val="22"/>
        </w:rPr>
        <w:t xml:space="preserve"> </w:t>
      </w:r>
      <w:proofErr w:type="spellStart"/>
      <w:r w:rsidRPr="00DC5D9C">
        <w:rPr>
          <w:sz w:val="22"/>
          <w:szCs w:val="22"/>
        </w:rPr>
        <w:t>el</w:t>
      </w:r>
      <w:proofErr w:type="spellEnd"/>
      <w:r w:rsidRPr="00DC5D9C">
        <w:rPr>
          <w:sz w:val="22"/>
          <w:szCs w:val="22"/>
        </w:rPr>
        <w:t xml:space="preserve"> canal de </w:t>
      </w:r>
      <w:proofErr w:type="spellStart"/>
      <w:r w:rsidRPr="00DC5D9C">
        <w:rPr>
          <w:sz w:val="22"/>
          <w:szCs w:val="22"/>
        </w:rPr>
        <w:t>comunicación</w:t>
      </w:r>
      <w:proofErr w:type="spellEnd"/>
      <w:r w:rsidRPr="00DC5D9C">
        <w:rPr>
          <w:sz w:val="22"/>
          <w:szCs w:val="22"/>
        </w:rPr>
        <w:t xml:space="preserve"> </w:t>
      </w:r>
      <w:proofErr w:type="spellStart"/>
      <w:r w:rsidRPr="00DC5D9C">
        <w:rPr>
          <w:sz w:val="22"/>
          <w:szCs w:val="22"/>
        </w:rPr>
        <w:t>más</w:t>
      </w:r>
      <w:proofErr w:type="spellEnd"/>
      <w:r w:rsidRPr="00DC5D9C">
        <w:rPr>
          <w:sz w:val="22"/>
          <w:szCs w:val="22"/>
        </w:rPr>
        <w:t xml:space="preserve"> '</w:t>
      </w:r>
      <w:proofErr w:type="spellStart"/>
      <w:r w:rsidR="00F53B6E">
        <w:rPr>
          <w:sz w:val="22"/>
          <w:szCs w:val="22"/>
        </w:rPr>
        <w:t>mediático</w:t>
      </w:r>
      <w:proofErr w:type="spellEnd"/>
      <w:r w:rsidRPr="00DC5D9C">
        <w:rPr>
          <w:sz w:val="22"/>
          <w:szCs w:val="22"/>
        </w:rPr>
        <w:t xml:space="preserve">' y </w:t>
      </w:r>
      <w:proofErr w:type="spellStart"/>
      <w:r w:rsidRPr="00DC5D9C">
        <w:rPr>
          <w:sz w:val="22"/>
          <w:szCs w:val="22"/>
        </w:rPr>
        <w:t>poderoso</w:t>
      </w:r>
      <w:proofErr w:type="spellEnd"/>
      <w:r w:rsidRPr="00DC5D9C">
        <w:rPr>
          <w:sz w:val="22"/>
          <w:szCs w:val="22"/>
        </w:rPr>
        <w:t xml:space="preserve">. Para </w:t>
      </w:r>
      <w:proofErr w:type="spellStart"/>
      <w:r w:rsidRPr="00DC5D9C">
        <w:rPr>
          <w:sz w:val="22"/>
          <w:szCs w:val="22"/>
        </w:rPr>
        <w:t>obtener</w:t>
      </w:r>
      <w:proofErr w:type="spellEnd"/>
      <w:r w:rsidRPr="00DC5D9C">
        <w:rPr>
          <w:sz w:val="22"/>
          <w:szCs w:val="22"/>
        </w:rPr>
        <w:t xml:space="preserve"> </w:t>
      </w:r>
      <w:proofErr w:type="spellStart"/>
      <w:r w:rsidRPr="00DC5D9C">
        <w:rPr>
          <w:sz w:val="22"/>
          <w:szCs w:val="22"/>
        </w:rPr>
        <w:t>una</w:t>
      </w:r>
      <w:proofErr w:type="spellEnd"/>
      <w:r w:rsidRPr="00DC5D9C">
        <w:rPr>
          <w:sz w:val="22"/>
          <w:szCs w:val="22"/>
        </w:rPr>
        <w:t xml:space="preserve"> </w:t>
      </w:r>
      <w:proofErr w:type="spellStart"/>
      <w:r w:rsidRPr="00DC5D9C">
        <w:rPr>
          <w:sz w:val="22"/>
          <w:szCs w:val="22"/>
        </w:rPr>
        <w:t>identidad</w:t>
      </w:r>
      <w:proofErr w:type="spellEnd"/>
      <w:r w:rsidRPr="00DC5D9C">
        <w:rPr>
          <w:sz w:val="22"/>
          <w:szCs w:val="22"/>
        </w:rPr>
        <w:t xml:space="preserve"> </w:t>
      </w:r>
      <w:proofErr w:type="spellStart"/>
      <w:r w:rsidRPr="00DC5D9C">
        <w:rPr>
          <w:sz w:val="22"/>
          <w:szCs w:val="22"/>
        </w:rPr>
        <w:t>competitiva</w:t>
      </w:r>
      <w:proofErr w:type="spellEnd"/>
      <w:r w:rsidRPr="00DC5D9C">
        <w:rPr>
          <w:sz w:val="22"/>
          <w:szCs w:val="22"/>
        </w:rPr>
        <w:t xml:space="preserve"> que se </w:t>
      </w:r>
      <w:proofErr w:type="spellStart"/>
      <w:r w:rsidRPr="00DC5D9C">
        <w:rPr>
          <w:sz w:val="22"/>
          <w:szCs w:val="22"/>
        </w:rPr>
        <w:t>comunicará</w:t>
      </w:r>
      <w:proofErr w:type="spellEnd"/>
      <w:r w:rsidRPr="00DC5D9C">
        <w:rPr>
          <w:sz w:val="22"/>
          <w:szCs w:val="22"/>
        </w:rPr>
        <w:t xml:space="preserve"> a </w:t>
      </w:r>
      <w:proofErr w:type="spellStart"/>
      <w:r w:rsidRPr="00DC5D9C">
        <w:rPr>
          <w:sz w:val="22"/>
          <w:szCs w:val="22"/>
        </w:rPr>
        <w:t>través</w:t>
      </w:r>
      <w:proofErr w:type="spellEnd"/>
      <w:r w:rsidRPr="00DC5D9C">
        <w:rPr>
          <w:sz w:val="22"/>
          <w:szCs w:val="22"/>
        </w:rPr>
        <w:t xml:space="preserve"> del turismo, </w:t>
      </w:r>
      <w:proofErr w:type="spellStart"/>
      <w:r w:rsidRPr="00DC5D9C">
        <w:rPr>
          <w:sz w:val="22"/>
          <w:szCs w:val="22"/>
        </w:rPr>
        <w:t>generalmente</w:t>
      </w:r>
      <w:proofErr w:type="spellEnd"/>
      <w:r w:rsidRPr="00DC5D9C">
        <w:rPr>
          <w:sz w:val="22"/>
          <w:szCs w:val="22"/>
        </w:rPr>
        <w:t xml:space="preserve"> se </w:t>
      </w:r>
      <w:proofErr w:type="spellStart"/>
      <w:r w:rsidRPr="00DC5D9C">
        <w:rPr>
          <w:sz w:val="22"/>
          <w:szCs w:val="22"/>
        </w:rPr>
        <w:t>utiliza</w:t>
      </w:r>
      <w:proofErr w:type="spellEnd"/>
      <w:r w:rsidRPr="00DC5D9C">
        <w:rPr>
          <w:sz w:val="22"/>
          <w:szCs w:val="22"/>
        </w:rPr>
        <w:t xml:space="preserve"> </w:t>
      </w:r>
      <w:proofErr w:type="spellStart"/>
      <w:r w:rsidRPr="00DC5D9C">
        <w:rPr>
          <w:sz w:val="22"/>
          <w:szCs w:val="22"/>
        </w:rPr>
        <w:t>el</w:t>
      </w:r>
      <w:proofErr w:type="spellEnd"/>
      <w:r w:rsidRPr="00DC5D9C">
        <w:rPr>
          <w:sz w:val="22"/>
          <w:szCs w:val="22"/>
        </w:rPr>
        <w:t xml:space="preserve"> </w:t>
      </w:r>
      <w:proofErr w:type="spellStart"/>
      <w:r w:rsidRPr="00DC5D9C">
        <w:rPr>
          <w:sz w:val="22"/>
          <w:szCs w:val="22"/>
        </w:rPr>
        <w:t>poder</w:t>
      </w:r>
      <w:proofErr w:type="spellEnd"/>
      <w:r w:rsidRPr="00DC5D9C">
        <w:rPr>
          <w:sz w:val="22"/>
          <w:szCs w:val="22"/>
        </w:rPr>
        <w:t xml:space="preserve"> de la </w:t>
      </w:r>
      <w:proofErr w:type="spellStart"/>
      <w:r w:rsidRPr="00DC5D9C">
        <w:rPr>
          <w:sz w:val="22"/>
          <w:szCs w:val="22"/>
        </w:rPr>
        <w:t>cultura</w:t>
      </w:r>
      <w:proofErr w:type="spellEnd"/>
      <w:r w:rsidRPr="00DC5D9C">
        <w:rPr>
          <w:sz w:val="22"/>
          <w:szCs w:val="22"/>
        </w:rPr>
        <w:t xml:space="preserve">, </w:t>
      </w:r>
      <w:proofErr w:type="spellStart"/>
      <w:r w:rsidRPr="00DC5D9C">
        <w:rPr>
          <w:sz w:val="22"/>
          <w:szCs w:val="22"/>
        </w:rPr>
        <w:t>ya</w:t>
      </w:r>
      <w:proofErr w:type="spellEnd"/>
      <w:r w:rsidRPr="00DC5D9C">
        <w:rPr>
          <w:sz w:val="22"/>
          <w:szCs w:val="22"/>
        </w:rPr>
        <w:t xml:space="preserve"> sea la </w:t>
      </w:r>
      <w:proofErr w:type="spellStart"/>
      <w:r w:rsidRPr="00DC5D9C">
        <w:rPr>
          <w:sz w:val="22"/>
          <w:szCs w:val="22"/>
        </w:rPr>
        <w:t>cultura</w:t>
      </w:r>
      <w:proofErr w:type="spellEnd"/>
      <w:r w:rsidRPr="00DC5D9C">
        <w:rPr>
          <w:sz w:val="22"/>
          <w:szCs w:val="22"/>
        </w:rPr>
        <w:t xml:space="preserve"> popular o </w:t>
      </w:r>
      <w:proofErr w:type="spellStart"/>
      <w:r w:rsidRPr="00DC5D9C">
        <w:rPr>
          <w:sz w:val="22"/>
          <w:szCs w:val="22"/>
        </w:rPr>
        <w:t>el</w:t>
      </w:r>
      <w:proofErr w:type="spellEnd"/>
      <w:r w:rsidRPr="00DC5D9C">
        <w:rPr>
          <w:sz w:val="22"/>
          <w:szCs w:val="22"/>
        </w:rPr>
        <w:t xml:space="preserve"> </w:t>
      </w:r>
      <w:proofErr w:type="spellStart"/>
      <w:r w:rsidRPr="00DC5D9C">
        <w:rPr>
          <w:sz w:val="22"/>
          <w:szCs w:val="22"/>
        </w:rPr>
        <w:t>patrimonio</w:t>
      </w:r>
      <w:proofErr w:type="spellEnd"/>
      <w:r w:rsidRPr="00DC5D9C">
        <w:rPr>
          <w:sz w:val="22"/>
          <w:szCs w:val="22"/>
        </w:rPr>
        <w:t xml:space="preserve"> cultural. Como </w:t>
      </w:r>
      <w:proofErr w:type="spellStart"/>
      <w:r w:rsidRPr="00DC5D9C">
        <w:rPr>
          <w:sz w:val="22"/>
          <w:szCs w:val="22"/>
        </w:rPr>
        <w:t>todos</w:t>
      </w:r>
      <w:proofErr w:type="spellEnd"/>
      <w:r w:rsidRPr="00DC5D9C">
        <w:rPr>
          <w:sz w:val="22"/>
          <w:szCs w:val="22"/>
        </w:rPr>
        <w:t xml:space="preserve"> </w:t>
      </w:r>
      <w:proofErr w:type="spellStart"/>
      <w:r w:rsidRPr="00DC5D9C">
        <w:rPr>
          <w:sz w:val="22"/>
          <w:szCs w:val="22"/>
        </w:rPr>
        <w:t>los</w:t>
      </w:r>
      <w:proofErr w:type="spellEnd"/>
      <w:r w:rsidRPr="00DC5D9C">
        <w:rPr>
          <w:sz w:val="22"/>
          <w:szCs w:val="22"/>
        </w:rPr>
        <w:t xml:space="preserve"> </w:t>
      </w:r>
      <w:proofErr w:type="spellStart"/>
      <w:r w:rsidRPr="00DC5D9C">
        <w:rPr>
          <w:sz w:val="22"/>
          <w:szCs w:val="22"/>
        </w:rPr>
        <w:t>destinos</w:t>
      </w:r>
      <w:proofErr w:type="spellEnd"/>
      <w:r w:rsidRPr="00DC5D9C">
        <w:rPr>
          <w:sz w:val="22"/>
          <w:szCs w:val="22"/>
        </w:rPr>
        <w:t xml:space="preserve"> </w:t>
      </w:r>
      <w:proofErr w:type="spellStart"/>
      <w:r w:rsidRPr="00DC5D9C">
        <w:rPr>
          <w:sz w:val="22"/>
          <w:szCs w:val="22"/>
        </w:rPr>
        <w:t>tienen</w:t>
      </w:r>
      <w:proofErr w:type="spellEnd"/>
      <w:r w:rsidRPr="00DC5D9C">
        <w:rPr>
          <w:sz w:val="22"/>
          <w:szCs w:val="22"/>
        </w:rPr>
        <w:t xml:space="preserve"> </w:t>
      </w:r>
      <w:proofErr w:type="spellStart"/>
      <w:r w:rsidRPr="00DC5D9C">
        <w:rPr>
          <w:sz w:val="22"/>
          <w:szCs w:val="22"/>
        </w:rPr>
        <w:t>su</w:t>
      </w:r>
      <w:proofErr w:type="spellEnd"/>
      <w:r w:rsidRPr="00DC5D9C">
        <w:rPr>
          <w:sz w:val="22"/>
          <w:szCs w:val="22"/>
        </w:rPr>
        <w:t xml:space="preserve"> </w:t>
      </w:r>
      <w:proofErr w:type="spellStart"/>
      <w:r w:rsidRPr="00DC5D9C">
        <w:rPr>
          <w:sz w:val="22"/>
          <w:szCs w:val="22"/>
        </w:rPr>
        <w:t>propia</w:t>
      </w:r>
      <w:proofErr w:type="spellEnd"/>
      <w:r w:rsidRPr="00DC5D9C">
        <w:rPr>
          <w:sz w:val="22"/>
          <w:szCs w:val="22"/>
        </w:rPr>
        <w:t xml:space="preserve"> </w:t>
      </w:r>
      <w:proofErr w:type="spellStart"/>
      <w:r w:rsidRPr="00DC5D9C">
        <w:rPr>
          <w:sz w:val="22"/>
          <w:szCs w:val="22"/>
        </w:rPr>
        <w:t>historia</w:t>
      </w:r>
      <w:proofErr w:type="spellEnd"/>
      <w:r w:rsidRPr="00DC5D9C">
        <w:rPr>
          <w:sz w:val="22"/>
          <w:szCs w:val="22"/>
        </w:rPr>
        <w:t xml:space="preserve"> y </w:t>
      </w:r>
      <w:proofErr w:type="spellStart"/>
      <w:r w:rsidRPr="00DC5D9C">
        <w:rPr>
          <w:sz w:val="22"/>
          <w:szCs w:val="22"/>
        </w:rPr>
        <w:t>patrimonio</w:t>
      </w:r>
      <w:proofErr w:type="spellEnd"/>
      <w:r w:rsidRPr="00DC5D9C">
        <w:rPr>
          <w:sz w:val="22"/>
          <w:szCs w:val="22"/>
        </w:rPr>
        <w:t xml:space="preserve"> cultural </w:t>
      </w:r>
      <w:proofErr w:type="spellStart"/>
      <w:r w:rsidRPr="00DC5D9C">
        <w:rPr>
          <w:sz w:val="22"/>
          <w:szCs w:val="22"/>
        </w:rPr>
        <w:t>específico</w:t>
      </w:r>
      <w:proofErr w:type="spellEnd"/>
      <w:r w:rsidRPr="00DC5D9C">
        <w:rPr>
          <w:sz w:val="22"/>
          <w:szCs w:val="22"/>
        </w:rPr>
        <w:t xml:space="preserve">, </w:t>
      </w:r>
      <w:proofErr w:type="spellStart"/>
      <w:r w:rsidRPr="00DC5D9C">
        <w:rPr>
          <w:sz w:val="22"/>
          <w:szCs w:val="22"/>
        </w:rPr>
        <w:t>el</w:t>
      </w:r>
      <w:proofErr w:type="spellEnd"/>
      <w:r w:rsidRPr="00DC5D9C">
        <w:rPr>
          <w:sz w:val="22"/>
          <w:szCs w:val="22"/>
        </w:rPr>
        <w:t xml:space="preserve"> </w:t>
      </w:r>
      <w:proofErr w:type="spellStart"/>
      <w:r w:rsidRPr="00DC5D9C">
        <w:rPr>
          <w:sz w:val="22"/>
          <w:szCs w:val="22"/>
        </w:rPr>
        <w:t>patrimonio</w:t>
      </w:r>
      <w:proofErr w:type="spellEnd"/>
      <w:r w:rsidRPr="00DC5D9C">
        <w:rPr>
          <w:sz w:val="22"/>
          <w:szCs w:val="22"/>
        </w:rPr>
        <w:t xml:space="preserve"> cultural </w:t>
      </w:r>
      <w:proofErr w:type="spellStart"/>
      <w:r w:rsidRPr="00DC5D9C">
        <w:rPr>
          <w:sz w:val="22"/>
          <w:szCs w:val="22"/>
        </w:rPr>
        <w:t>puede</w:t>
      </w:r>
      <w:proofErr w:type="spellEnd"/>
      <w:r w:rsidRPr="00DC5D9C">
        <w:rPr>
          <w:sz w:val="22"/>
          <w:szCs w:val="22"/>
        </w:rPr>
        <w:t xml:space="preserve"> ser </w:t>
      </w:r>
      <w:proofErr w:type="spellStart"/>
      <w:r w:rsidRPr="00DC5D9C">
        <w:rPr>
          <w:sz w:val="22"/>
          <w:szCs w:val="22"/>
        </w:rPr>
        <w:t>una</w:t>
      </w:r>
      <w:proofErr w:type="spellEnd"/>
      <w:r w:rsidRPr="00DC5D9C">
        <w:rPr>
          <w:sz w:val="22"/>
          <w:szCs w:val="22"/>
        </w:rPr>
        <w:t xml:space="preserve"> </w:t>
      </w:r>
      <w:proofErr w:type="spellStart"/>
      <w:r w:rsidRPr="00DC5D9C">
        <w:rPr>
          <w:sz w:val="22"/>
          <w:szCs w:val="22"/>
        </w:rPr>
        <w:t>ventaja</w:t>
      </w:r>
      <w:proofErr w:type="spellEnd"/>
      <w:r w:rsidRPr="00DC5D9C">
        <w:rPr>
          <w:sz w:val="22"/>
          <w:szCs w:val="22"/>
        </w:rPr>
        <w:t xml:space="preserve"> para </w:t>
      </w:r>
      <w:proofErr w:type="spellStart"/>
      <w:r w:rsidRPr="00DC5D9C">
        <w:rPr>
          <w:sz w:val="22"/>
          <w:szCs w:val="22"/>
        </w:rPr>
        <w:t>muchos</w:t>
      </w:r>
      <w:proofErr w:type="spellEnd"/>
      <w:r w:rsidRPr="00DC5D9C">
        <w:rPr>
          <w:sz w:val="22"/>
          <w:szCs w:val="22"/>
        </w:rPr>
        <w:t xml:space="preserve"> </w:t>
      </w:r>
      <w:proofErr w:type="spellStart"/>
      <w:r w:rsidRPr="00DC5D9C">
        <w:rPr>
          <w:sz w:val="22"/>
          <w:szCs w:val="22"/>
        </w:rPr>
        <w:t>destinos</w:t>
      </w:r>
      <w:proofErr w:type="spellEnd"/>
      <w:r w:rsidRPr="00DC5D9C">
        <w:rPr>
          <w:sz w:val="22"/>
          <w:szCs w:val="22"/>
        </w:rPr>
        <w:t xml:space="preserve"> </w:t>
      </w:r>
      <w:proofErr w:type="spellStart"/>
      <w:r w:rsidRPr="00DC5D9C">
        <w:rPr>
          <w:sz w:val="22"/>
          <w:szCs w:val="22"/>
        </w:rPr>
        <w:t>si</w:t>
      </w:r>
      <w:proofErr w:type="spellEnd"/>
      <w:r w:rsidRPr="00DC5D9C">
        <w:rPr>
          <w:sz w:val="22"/>
          <w:szCs w:val="22"/>
        </w:rPr>
        <w:t xml:space="preserve"> </w:t>
      </w:r>
      <w:proofErr w:type="spellStart"/>
      <w:r w:rsidRPr="00DC5D9C">
        <w:rPr>
          <w:sz w:val="22"/>
          <w:szCs w:val="22"/>
        </w:rPr>
        <w:t>pueden</w:t>
      </w:r>
      <w:proofErr w:type="spellEnd"/>
      <w:r w:rsidRPr="00DC5D9C">
        <w:rPr>
          <w:sz w:val="22"/>
          <w:szCs w:val="22"/>
        </w:rPr>
        <w:t xml:space="preserve"> </w:t>
      </w:r>
      <w:proofErr w:type="spellStart"/>
      <w:r w:rsidRPr="00DC5D9C">
        <w:rPr>
          <w:sz w:val="22"/>
          <w:szCs w:val="22"/>
        </w:rPr>
        <w:t>reconocer</w:t>
      </w:r>
      <w:proofErr w:type="spellEnd"/>
      <w:r w:rsidRPr="00DC5D9C">
        <w:rPr>
          <w:sz w:val="22"/>
          <w:szCs w:val="22"/>
        </w:rPr>
        <w:t xml:space="preserve"> </w:t>
      </w:r>
      <w:proofErr w:type="spellStart"/>
      <w:r w:rsidRPr="00DC5D9C">
        <w:rPr>
          <w:sz w:val="22"/>
          <w:szCs w:val="22"/>
        </w:rPr>
        <w:t>su</w:t>
      </w:r>
      <w:proofErr w:type="spellEnd"/>
      <w:r w:rsidRPr="00DC5D9C">
        <w:rPr>
          <w:sz w:val="22"/>
          <w:szCs w:val="22"/>
        </w:rPr>
        <w:t xml:space="preserve"> </w:t>
      </w:r>
      <w:proofErr w:type="spellStart"/>
      <w:r w:rsidRPr="00DC5D9C">
        <w:rPr>
          <w:sz w:val="22"/>
          <w:szCs w:val="22"/>
        </w:rPr>
        <w:t>singularidad</w:t>
      </w:r>
      <w:proofErr w:type="spellEnd"/>
      <w:r w:rsidRPr="00DC5D9C">
        <w:rPr>
          <w:sz w:val="22"/>
          <w:szCs w:val="22"/>
        </w:rPr>
        <w:t xml:space="preserve"> y </w:t>
      </w:r>
      <w:proofErr w:type="spellStart"/>
      <w:r w:rsidRPr="00DC5D9C">
        <w:rPr>
          <w:sz w:val="22"/>
          <w:szCs w:val="22"/>
        </w:rPr>
        <w:t>ventajas</w:t>
      </w:r>
      <w:proofErr w:type="spellEnd"/>
      <w:r w:rsidRPr="00DC5D9C">
        <w:rPr>
          <w:sz w:val="22"/>
          <w:szCs w:val="22"/>
        </w:rPr>
        <w:t xml:space="preserve"> </w:t>
      </w:r>
      <w:proofErr w:type="spellStart"/>
      <w:r w:rsidRPr="00DC5D9C">
        <w:rPr>
          <w:sz w:val="22"/>
          <w:szCs w:val="22"/>
        </w:rPr>
        <w:t>en</w:t>
      </w:r>
      <w:proofErr w:type="spellEnd"/>
      <w:r w:rsidRPr="00DC5D9C">
        <w:rPr>
          <w:sz w:val="22"/>
          <w:szCs w:val="22"/>
        </w:rPr>
        <w:t xml:space="preserve"> </w:t>
      </w:r>
      <w:proofErr w:type="spellStart"/>
      <w:r w:rsidRPr="00DC5D9C">
        <w:rPr>
          <w:sz w:val="22"/>
          <w:szCs w:val="22"/>
        </w:rPr>
        <w:t>comparación</w:t>
      </w:r>
      <w:proofErr w:type="spellEnd"/>
      <w:r w:rsidRPr="00DC5D9C">
        <w:rPr>
          <w:sz w:val="22"/>
          <w:szCs w:val="22"/>
        </w:rPr>
        <w:t xml:space="preserve"> con </w:t>
      </w:r>
      <w:proofErr w:type="spellStart"/>
      <w:r w:rsidRPr="00DC5D9C">
        <w:rPr>
          <w:sz w:val="22"/>
          <w:szCs w:val="22"/>
        </w:rPr>
        <w:t>otros</w:t>
      </w:r>
      <w:proofErr w:type="spellEnd"/>
      <w:r w:rsidRPr="00DC5D9C">
        <w:rPr>
          <w:sz w:val="22"/>
          <w:szCs w:val="22"/>
        </w:rPr>
        <w:t xml:space="preserve"> </w:t>
      </w:r>
      <w:proofErr w:type="spellStart"/>
      <w:r w:rsidRPr="00DC5D9C">
        <w:rPr>
          <w:sz w:val="22"/>
          <w:szCs w:val="22"/>
        </w:rPr>
        <w:t>destinos</w:t>
      </w:r>
      <w:proofErr w:type="spellEnd"/>
      <w:r w:rsidRPr="00DC5D9C">
        <w:rPr>
          <w:sz w:val="22"/>
          <w:szCs w:val="22"/>
        </w:rPr>
        <w:t xml:space="preserve"> </w:t>
      </w:r>
      <w:proofErr w:type="spellStart"/>
      <w:r w:rsidRPr="00DC5D9C">
        <w:rPr>
          <w:sz w:val="22"/>
          <w:szCs w:val="22"/>
        </w:rPr>
        <w:t>competidores</w:t>
      </w:r>
      <w:proofErr w:type="spellEnd"/>
      <w:r w:rsidRPr="00DC5D9C">
        <w:rPr>
          <w:sz w:val="22"/>
          <w:szCs w:val="22"/>
        </w:rPr>
        <w:t>.</w:t>
      </w:r>
      <w:r w:rsidR="00F53B6E">
        <w:rPr>
          <w:sz w:val="22"/>
          <w:szCs w:val="22"/>
        </w:rPr>
        <w:t xml:space="preserve"> </w:t>
      </w:r>
      <w:r w:rsidRPr="00DC5D9C">
        <w:rPr>
          <w:sz w:val="22"/>
          <w:szCs w:val="22"/>
        </w:rPr>
        <w:t xml:space="preserve">El </w:t>
      </w:r>
      <w:proofErr w:type="spellStart"/>
      <w:r w:rsidRPr="00DC5D9C">
        <w:rPr>
          <w:sz w:val="22"/>
          <w:szCs w:val="22"/>
        </w:rPr>
        <w:t>propósito</w:t>
      </w:r>
      <w:proofErr w:type="spellEnd"/>
      <w:r w:rsidRPr="00DC5D9C">
        <w:rPr>
          <w:sz w:val="22"/>
          <w:szCs w:val="22"/>
        </w:rPr>
        <w:t xml:space="preserve"> de </w:t>
      </w:r>
      <w:proofErr w:type="spellStart"/>
      <w:r w:rsidRPr="00DC5D9C">
        <w:rPr>
          <w:sz w:val="22"/>
          <w:szCs w:val="22"/>
        </w:rPr>
        <w:t>este</w:t>
      </w:r>
      <w:proofErr w:type="spellEnd"/>
      <w:r w:rsidRPr="00DC5D9C">
        <w:rPr>
          <w:sz w:val="22"/>
          <w:szCs w:val="22"/>
        </w:rPr>
        <w:t xml:space="preserve"> </w:t>
      </w:r>
      <w:proofErr w:type="spellStart"/>
      <w:r w:rsidRPr="00DC5D9C">
        <w:rPr>
          <w:sz w:val="22"/>
          <w:szCs w:val="22"/>
        </w:rPr>
        <w:t>artículo</w:t>
      </w:r>
      <w:proofErr w:type="spellEnd"/>
      <w:r w:rsidRPr="00DC5D9C">
        <w:rPr>
          <w:sz w:val="22"/>
          <w:szCs w:val="22"/>
        </w:rPr>
        <w:t xml:space="preserve"> es </w:t>
      </w:r>
      <w:proofErr w:type="spellStart"/>
      <w:r w:rsidRPr="00DC5D9C">
        <w:rPr>
          <w:sz w:val="22"/>
          <w:szCs w:val="22"/>
        </w:rPr>
        <w:t>ver</w:t>
      </w:r>
      <w:proofErr w:type="spellEnd"/>
      <w:r w:rsidRPr="00DC5D9C">
        <w:rPr>
          <w:sz w:val="22"/>
          <w:szCs w:val="22"/>
        </w:rPr>
        <w:t xml:space="preserve"> </w:t>
      </w:r>
      <w:proofErr w:type="spellStart"/>
      <w:r w:rsidRPr="00DC5D9C">
        <w:rPr>
          <w:sz w:val="22"/>
          <w:szCs w:val="22"/>
        </w:rPr>
        <w:t>si</w:t>
      </w:r>
      <w:proofErr w:type="spellEnd"/>
      <w:r w:rsidRPr="00DC5D9C">
        <w:rPr>
          <w:sz w:val="22"/>
          <w:szCs w:val="22"/>
        </w:rPr>
        <w:t xml:space="preserve"> </w:t>
      </w:r>
      <w:proofErr w:type="spellStart"/>
      <w:r w:rsidRPr="00DC5D9C">
        <w:rPr>
          <w:sz w:val="22"/>
          <w:szCs w:val="22"/>
        </w:rPr>
        <w:t>el</w:t>
      </w:r>
      <w:proofErr w:type="spellEnd"/>
      <w:r w:rsidRPr="00DC5D9C">
        <w:rPr>
          <w:sz w:val="22"/>
          <w:szCs w:val="22"/>
        </w:rPr>
        <w:t xml:space="preserve"> </w:t>
      </w:r>
      <w:proofErr w:type="spellStart"/>
      <w:r w:rsidRPr="00DC5D9C">
        <w:rPr>
          <w:sz w:val="22"/>
          <w:szCs w:val="22"/>
        </w:rPr>
        <w:t>patrimonio</w:t>
      </w:r>
      <w:proofErr w:type="spellEnd"/>
      <w:r w:rsidRPr="00DC5D9C">
        <w:rPr>
          <w:sz w:val="22"/>
          <w:szCs w:val="22"/>
        </w:rPr>
        <w:t xml:space="preserve"> cultural es lo </w:t>
      </w:r>
      <w:proofErr w:type="spellStart"/>
      <w:r w:rsidRPr="00DC5D9C">
        <w:rPr>
          <w:sz w:val="22"/>
          <w:szCs w:val="22"/>
        </w:rPr>
        <w:t>suficientemente</w:t>
      </w:r>
      <w:proofErr w:type="spellEnd"/>
      <w:r w:rsidRPr="00DC5D9C">
        <w:rPr>
          <w:sz w:val="22"/>
          <w:szCs w:val="22"/>
        </w:rPr>
        <w:t xml:space="preserve"> </w:t>
      </w:r>
      <w:proofErr w:type="spellStart"/>
      <w:r w:rsidRPr="00DC5D9C">
        <w:rPr>
          <w:sz w:val="22"/>
          <w:szCs w:val="22"/>
        </w:rPr>
        <w:t>fuerte</w:t>
      </w:r>
      <w:proofErr w:type="spellEnd"/>
      <w:r w:rsidRPr="00DC5D9C">
        <w:rPr>
          <w:sz w:val="22"/>
          <w:szCs w:val="22"/>
        </w:rPr>
        <w:t xml:space="preserve"> </w:t>
      </w:r>
      <w:proofErr w:type="spellStart"/>
      <w:r w:rsidRPr="00DC5D9C">
        <w:rPr>
          <w:sz w:val="22"/>
          <w:szCs w:val="22"/>
        </w:rPr>
        <w:t>como</w:t>
      </w:r>
      <w:proofErr w:type="spellEnd"/>
      <w:r w:rsidRPr="00DC5D9C">
        <w:rPr>
          <w:sz w:val="22"/>
          <w:szCs w:val="22"/>
        </w:rPr>
        <w:t xml:space="preserve"> para </w:t>
      </w:r>
      <w:proofErr w:type="spellStart"/>
      <w:r w:rsidRPr="00DC5D9C">
        <w:rPr>
          <w:sz w:val="22"/>
          <w:szCs w:val="22"/>
        </w:rPr>
        <w:t>establecer</w:t>
      </w:r>
      <w:proofErr w:type="spellEnd"/>
      <w:r w:rsidRPr="00DC5D9C">
        <w:rPr>
          <w:sz w:val="22"/>
          <w:szCs w:val="22"/>
        </w:rPr>
        <w:t xml:space="preserve"> a la ciudad de Zadar (</w:t>
      </w:r>
      <w:proofErr w:type="spellStart"/>
      <w:r w:rsidRPr="00DC5D9C">
        <w:rPr>
          <w:sz w:val="22"/>
          <w:szCs w:val="22"/>
        </w:rPr>
        <w:t>Croacia</w:t>
      </w:r>
      <w:proofErr w:type="spellEnd"/>
      <w:r w:rsidRPr="00DC5D9C">
        <w:rPr>
          <w:sz w:val="22"/>
          <w:szCs w:val="22"/>
        </w:rPr>
        <w:t xml:space="preserve">) </w:t>
      </w:r>
      <w:proofErr w:type="spellStart"/>
      <w:r w:rsidRPr="00DC5D9C">
        <w:rPr>
          <w:sz w:val="22"/>
          <w:szCs w:val="22"/>
        </w:rPr>
        <w:t>como</w:t>
      </w:r>
      <w:proofErr w:type="spellEnd"/>
      <w:r w:rsidRPr="00DC5D9C">
        <w:rPr>
          <w:sz w:val="22"/>
          <w:szCs w:val="22"/>
        </w:rPr>
        <w:t xml:space="preserve"> </w:t>
      </w:r>
      <w:proofErr w:type="spellStart"/>
      <w:r w:rsidRPr="00DC5D9C">
        <w:rPr>
          <w:sz w:val="22"/>
          <w:szCs w:val="22"/>
        </w:rPr>
        <w:t>una</w:t>
      </w:r>
      <w:proofErr w:type="spellEnd"/>
      <w:r w:rsidRPr="00DC5D9C">
        <w:rPr>
          <w:sz w:val="22"/>
          <w:szCs w:val="22"/>
        </w:rPr>
        <w:t xml:space="preserve"> ciudad que </w:t>
      </w:r>
      <w:proofErr w:type="spellStart"/>
      <w:r w:rsidRPr="00DC5D9C">
        <w:rPr>
          <w:sz w:val="22"/>
          <w:szCs w:val="22"/>
        </w:rPr>
        <w:t>podría</w:t>
      </w:r>
      <w:proofErr w:type="spellEnd"/>
      <w:r w:rsidRPr="00DC5D9C">
        <w:rPr>
          <w:sz w:val="22"/>
          <w:szCs w:val="22"/>
        </w:rPr>
        <w:t xml:space="preserve"> </w:t>
      </w:r>
      <w:proofErr w:type="spellStart"/>
      <w:r w:rsidRPr="00DC5D9C">
        <w:rPr>
          <w:sz w:val="22"/>
          <w:szCs w:val="22"/>
        </w:rPr>
        <w:t>construir</w:t>
      </w:r>
      <w:proofErr w:type="spellEnd"/>
      <w:r w:rsidRPr="00DC5D9C">
        <w:rPr>
          <w:sz w:val="22"/>
          <w:szCs w:val="22"/>
        </w:rPr>
        <w:t xml:space="preserve"> </w:t>
      </w:r>
      <w:proofErr w:type="spellStart"/>
      <w:r w:rsidRPr="00DC5D9C">
        <w:rPr>
          <w:sz w:val="22"/>
          <w:szCs w:val="22"/>
        </w:rPr>
        <w:t>su</w:t>
      </w:r>
      <w:proofErr w:type="spellEnd"/>
      <w:r w:rsidRPr="00DC5D9C">
        <w:rPr>
          <w:sz w:val="22"/>
          <w:szCs w:val="22"/>
        </w:rPr>
        <w:t xml:space="preserve"> </w:t>
      </w:r>
      <w:proofErr w:type="spellStart"/>
      <w:r w:rsidRPr="00DC5D9C">
        <w:rPr>
          <w:sz w:val="22"/>
          <w:szCs w:val="22"/>
        </w:rPr>
        <w:t>marca</w:t>
      </w:r>
      <w:proofErr w:type="spellEnd"/>
      <w:r w:rsidRPr="00DC5D9C">
        <w:rPr>
          <w:sz w:val="22"/>
          <w:szCs w:val="22"/>
        </w:rPr>
        <w:t xml:space="preserve"> </w:t>
      </w:r>
      <w:proofErr w:type="spellStart"/>
      <w:r w:rsidRPr="00DC5D9C">
        <w:rPr>
          <w:sz w:val="22"/>
          <w:szCs w:val="22"/>
        </w:rPr>
        <w:t>turística</w:t>
      </w:r>
      <w:proofErr w:type="spellEnd"/>
      <w:r w:rsidRPr="00DC5D9C">
        <w:rPr>
          <w:sz w:val="22"/>
          <w:szCs w:val="22"/>
        </w:rPr>
        <w:t xml:space="preserve"> </w:t>
      </w:r>
      <w:proofErr w:type="spellStart"/>
      <w:r w:rsidRPr="00DC5D9C">
        <w:rPr>
          <w:sz w:val="22"/>
          <w:szCs w:val="22"/>
        </w:rPr>
        <w:t>sobre</w:t>
      </w:r>
      <w:proofErr w:type="spellEnd"/>
      <w:r w:rsidRPr="00DC5D9C">
        <w:rPr>
          <w:sz w:val="22"/>
          <w:szCs w:val="22"/>
        </w:rPr>
        <w:t xml:space="preserve"> </w:t>
      </w:r>
      <w:proofErr w:type="spellStart"/>
      <w:r w:rsidRPr="00DC5D9C">
        <w:rPr>
          <w:sz w:val="22"/>
          <w:szCs w:val="22"/>
        </w:rPr>
        <w:t>el</w:t>
      </w:r>
      <w:proofErr w:type="spellEnd"/>
      <w:r w:rsidRPr="00DC5D9C">
        <w:rPr>
          <w:sz w:val="22"/>
          <w:szCs w:val="22"/>
        </w:rPr>
        <w:t xml:space="preserve"> </w:t>
      </w:r>
      <w:proofErr w:type="spellStart"/>
      <w:r w:rsidRPr="00DC5D9C">
        <w:rPr>
          <w:sz w:val="22"/>
          <w:szCs w:val="22"/>
        </w:rPr>
        <w:t>patrimonio</w:t>
      </w:r>
      <w:proofErr w:type="spellEnd"/>
      <w:r w:rsidRPr="00DC5D9C">
        <w:rPr>
          <w:sz w:val="22"/>
          <w:szCs w:val="22"/>
        </w:rPr>
        <w:t xml:space="preserve"> cultural. La ciudad de Zadar es </w:t>
      </w:r>
      <w:proofErr w:type="spellStart"/>
      <w:r w:rsidRPr="00DC5D9C">
        <w:rPr>
          <w:sz w:val="22"/>
          <w:szCs w:val="22"/>
        </w:rPr>
        <w:t>una</w:t>
      </w:r>
      <w:proofErr w:type="spellEnd"/>
      <w:r w:rsidRPr="00DC5D9C">
        <w:rPr>
          <w:sz w:val="22"/>
          <w:szCs w:val="22"/>
        </w:rPr>
        <w:t xml:space="preserve"> ciudad con </w:t>
      </w:r>
      <w:proofErr w:type="spellStart"/>
      <w:r w:rsidRPr="00DC5D9C">
        <w:rPr>
          <w:sz w:val="22"/>
          <w:szCs w:val="22"/>
        </w:rPr>
        <w:t>una</w:t>
      </w:r>
      <w:proofErr w:type="spellEnd"/>
      <w:r w:rsidRPr="00DC5D9C">
        <w:rPr>
          <w:sz w:val="22"/>
          <w:szCs w:val="22"/>
        </w:rPr>
        <w:t xml:space="preserve"> </w:t>
      </w:r>
      <w:proofErr w:type="spellStart"/>
      <w:r w:rsidRPr="00DC5D9C">
        <w:rPr>
          <w:sz w:val="22"/>
          <w:szCs w:val="22"/>
        </w:rPr>
        <w:t>historia</w:t>
      </w:r>
      <w:proofErr w:type="spellEnd"/>
      <w:r w:rsidRPr="00DC5D9C">
        <w:rPr>
          <w:sz w:val="22"/>
          <w:szCs w:val="22"/>
        </w:rPr>
        <w:t xml:space="preserve"> </w:t>
      </w:r>
      <w:proofErr w:type="spellStart"/>
      <w:r w:rsidRPr="00DC5D9C">
        <w:rPr>
          <w:sz w:val="22"/>
          <w:szCs w:val="22"/>
        </w:rPr>
        <w:t>muy</w:t>
      </w:r>
      <w:proofErr w:type="spellEnd"/>
      <w:r w:rsidRPr="00DC5D9C">
        <w:rPr>
          <w:sz w:val="22"/>
          <w:szCs w:val="22"/>
        </w:rPr>
        <w:t xml:space="preserve"> </w:t>
      </w:r>
      <w:proofErr w:type="spellStart"/>
      <w:r w:rsidRPr="00DC5D9C">
        <w:rPr>
          <w:sz w:val="22"/>
          <w:szCs w:val="22"/>
        </w:rPr>
        <w:t>larga</w:t>
      </w:r>
      <w:proofErr w:type="spellEnd"/>
      <w:r w:rsidRPr="00DC5D9C">
        <w:rPr>
          <w:sz w:val="22"/>
          <w:szCs w:val="22"/>
        </w:rPr>
        <w:t xml:space="preserve"> y </w:t>
      </w:r>
      <w:proofErr w:type="spellStart"/>
      <w:r w:rsidRPr="00DC5D9C">
        <w:rPr>
          <w:sz w:val="22"/>
          <w:szCs w:val="22"/>
        </w:rPr>
        <w:t>turbulenta</w:t>
      </w:r>
      <w:proofErr w:type="spellEnd"/>
      <w:r w:rsidRPr="00DC5D9C">
        <w:rPr>
          <w:sz w:val="22"/>
          <w:szCs w:val="22"/>
        </w:rPr>
        <w:t xml:space="preserve"> que </w:t>
      </w:r>
      <w:proofErr w:type="spellStart"/>
      <w:r w:rsidRPr="00DC5D9C">
        <w:rPr>
          <w:sz w:val="22"/>
          <w:szCs w:val="22"/>
        </w:rPr>
        <w:t>puede</w:t>
      </w:r>
      <w:proofErr w:type="spellEnd"/>
      <w:r w:rsidRPr="00DC5D9C">
        <w:rPr>
          <w:sz w:val="22"/>
          <w:szCs w:val="22"/>
        </w:rPr>
        <w:t xml:space="preserve"> </w:t>
      </w:r>
      <w:proofErr w:type="spellStart"/>
      <w:r w:rsidRPr="00DC5D9C">
        <w:rPr>
          <w:sz w:val="22"/>
          <w:szCs w:val="22"/>
        </w:rPr>
        <w:t>proporcionar</w:t>
      </w:r>
      <w:proofErr w:type="spellEnd"/>
      <w:r w:rsidRPr="00DC5D9C">
        <w:rPr>
          <w:sz w:val="22"/>
          <w:szCs w:val="22"/>
        </w:rPr>
        <w:t xml:space="preserve"> a la ciudad la </w:t>
      </w:r>
      <w:proofErr w:type="spellStart"/>
      <w:r w:rsidRPr="00DC5D9C">
        <w:rPr>
          <w:sz w:val="22"/>
          <w:szCs w:val="22"/>
        </w:rPr>
        <w:t>creación</w:t>
      </w:r>
      <w:proofErr w:type="spellEnd"/>
      <w:r w:rsidRPr="00DC5D9C">
        <w:rPr>
          <w:sz w:val="22"/>
          <w:szCs w:val="22"/>
        </w:rPr>
        <w:t xml:space="preserve"> de </w:t>
      </w:r>
      <w:proofErr w:type="spellStart"/>
      <w:r w:rsidRPr="00DC5D9C">
        <w:rPr>
          <w:sz w:val="22"/>
          <w:szCs w:val="22"/>
        </w:rPr>
        <w:t>una</w:t>
      </w:r>
      <w:proofErr w:type="spellEnd"/>
      <w:r w:rsidRPr="00DC5D9C">
        <w:rPr>
          <w:sz w:val="22"/>
          <w:szCs w:val="22"/>
        </w:rPr>
        <w:t xml:space="preserve"> </w:t>
      </w:r>
      <w:proofErr w:type="spellStart"/>
      <w:r w:rsidRPr="00DC5D9C">
        <w:rPr>
          <w:sz w:val="22"/>
          <w:szCs w:val="22"/>
        </w:rPr>
        <w:t>identidad</w:t>
      </w:r>
      <w:proofErr w:type="spellEnd"/>
      <w:r w:rsidRPr="00DC5D9C">
        <w:rPr>
          <w:sz w:val="22"/>
          <w:szCs w:val="22"/>
        </w:rPr>
        <w:t xml:space="preserve"> </w:t>
      </w:r>
      <w:proofErr w:type="spellStart"/>
      <w:r w:rsidRPr="00DC5D9C">
        <w:rPr>
          <w:sz w:val="22"/>
          <w:szCs w:val="22"/>
        </w:rPr>
        <w:t>competitiva</w:t>
      </w:r>
      <w:proofErr w:type="spellEnd"/>
      <w:r w:rsidRPr="00DC5D9C">
        <w:rPr>
          <w:sz w:val="22"/>
          <w:szCs w:val="22"/>
        </w:rPr>
        <w:t xml:space="preserve">. Hasta </w:t>
      </w:r>
      <w:proofErr w:type="spellStart"/>
      <w:r w:rsidRPr="00DC5D9C">
        <w:rPr>
          <w:sz w:val="22"/>
          <w:szCs w:val="22"/>
        </w:rPr>
        <w:t>ahora</w:t>
      </w:r>
      <w:proofErr w:type="spellEnd"/>
      <w:r w:rsidRPr="00DC5D9C">
        <w:rPr>
          <w:sz w:val="22"/>
          <w:szCs w:val="22"/>
        </w:rPr>
        <w:t xml:space="preserve">, </w:t>
      </w:r>
      <w:r w:rsidRPr="00DC5D9C">
        <w:rPr>
          <w:sz w:val="22"/>
          <w:szCs w:val="22"/>
        </w:rPr>
        <w:lastRenderedPageBreak/>
        <w:t xml:space="preserve">Zadar </w:t>
      </w:r>
      <w:proofErr w:type="spellStart"/>
      <w:r w:rsidRPr="00DC5D9C">
        <w:rPr>
          <w:sz w:val="22"/>
          <w:szCs w:val="22"/>
        </w:rPr>
        <w:t>logra</w:t>
      </w:r>
      <w:proofErr w:type="spellEnd"/>
      <w:r w:rsidRPr="00DC5D9C">
        <w:rPr>
          <w:sz w:val="22"/>
          <w:szCs w:val="22"/>
        </w:rPr>
        <w:t xml:space="preserve"> </w:t>
      </w:r>
      <w:proofErr w:type="spellStart"/>
      <w:r w:rsidRPr="00DC5D9C">
        <w:rPr>
          <w:sz w:val="22"/>
          <w:szCs w:val="22"/>
        </w:rPr>
        <w:t>resultados</w:t>
      </w:r>
      <w:proofErr w:type="spellEnd"/>
      <w:r w:rsidRPr="00DC5D9C">
        <w:rPr>
          <w:sz w:val="22"/>
          <w:szCs w:val="22"/>
        </w:rPr>
        <w:t xml:space="preserve"> </w:t>
      </w:r>
      <w:proofErr w:type="spellStart"/>
      <w:r w:rsidRPr="00DC5D9C">
        <w:rPr>
          <w:sz w:val="22"/>
          <w:szCs w:val="22"/>
        </w:rPr>
        <w:t>positivos</w:t>
      </w:r>
      <w:proofErr w:type="spellEnd"/>
      <w:r w:rsidRPr="00DC5D9C">
        <w:rPr>
          <w:sz w:val="22"/>
          <w:szCs w:val="22"/>
        </w:rPr>
        <w:t xml:space="preserve"> </w:t>
      </w:r>
      <w:proofErr w:type="spellStart"/>
      <w:r w:rsidRPr="00DC5D9C">
        <w:rPr>
          <w:sz w:val="22"/>
          <w:szCs w:val="22"/>
        </w:rPr>
        <w:t>en</w:t>
      </w:r>
      <w:proofErr w:type="spellEnd"/>
      <w:r w:rsidRPr="00DC5D9C">
        <w:rPr>
          <w:sz w:val="22"/>
          <w:szCs w:val="22"/>
        </w:rPr>
        <w:t xml:space="preserve"> </w:t>
      </w:r>
      <w:proofErr w:type="spellStart"/>
      <w:r w:rsidRPr="00DC5D9C">
        <w:rPr>
          <w:sz w:val="22"/>
          <w:szCs w:val="22"/>
        </w:rPr>
        <w:t>el</w:t>
      </w:r>
      <w:proofErr w:type="spellEnd"/>
      <w:r w:rsidRPr="00DC5D9C">
        <w:rPr>
          <w:sz w:val="22"/>
          <w:szCs w:val="22"/>
        </w:rPr>
        <w:t xml:space="preserve"> </w:t>
      </w:r>
      <w:proofErr w:type="spellStart"/>
      <w:r w:rsidRPr="00DC5D9C">
        <w:rPr>
          <w:sz w:val="22"/>
          <w:szCs w:val="22"/>
        </w:rPr>
        <w:t>contexto</w:t>
      </w:r>
      <w:proofErr w:type="spellEnd"/>
      <w:r w:rsidRPr="00DC5D9C">
        <w:rPr>
          <w:sz w:val="22"/>
          <w:szCs w:val="22"/>
        </w:rPr>
        <w:t xml:space="preserve"> del turismo </w:t>
      </w:r>
      <w:proofErr w:type="spellStart"/>
      <w:r w:rsidRPr="00DC5D9C">
        <w:rPr>
          <w:sz w:val="22"/>
          <w:szCs w:val="22"/>
        </w:rPr>
        <w:t>croata</w:t>
      </w:r>
      <w:proofErr w:type="spellEnd"/>
      <w:r w:rsidRPr="00DC5D9C">
        <w:rPr>
          <w:sz w:val="22"/>
          <w:szCs w:val="22"/>
        </w:rPr>
        <w:t xml:space="preserve">, </w:t>
      </w:r>
      <w:proofErr w:type="spellStart"/>
      <w:r w:rsidRPr="00DC5D9C">
        <w:rPr>
          <w:sz w:val="22"/>
          <w:szCs w:val="22"/>
        </w:rPr>
        <w:t>pero</w:t>
      </w:r>
      <w:proofErr w:type="spellEnd"/>
      <w:r w:rsidRPr="00DC5D9C">
        <w:rPr>
          <w:sz w:val="22"/>
          <w:szCs w:val="22"/>
        </w:rPr>
        <w:t xml:space="preserve"> la </w:t>
      </w:r>
      <w:proofErr w:type="spellStart"/>
      <w:r w:rsidRPr="00DC5D9C">
        <w:rPr>
          <w:sz w:val="22"/>
          <w:szCs w:val="22"/>
        </w:rPr>
        <w:t>pregunta</w:t>
      </w:r>
      <w:proofErr w:type="spellEnd"/>
      <w:r w:rsidRPr="00DC5D9C">
        <w:rPr>
          <w:sz w:val="22"/>
          <w:szCs w:val="22"/>
        </w:rPr>
        <w:t xml:space="preserve"> es </w:t>
      </w:r>
      <w:proofErr w:type="spellStart"/>
      <w:r w:rsidRPr="00DC5D9C">
        <w:rPr>
          <w:sz w:val="22"/>
          <w:szCs w:val="22"/>
        </w:rPr>
        <w:t>si</w:t>
      </w:r>
      <w:proofErr w:type="spellEnd"/>
      <w:r w:rsidRPr="00DC5D9C">
        <w:rPr>
          <w:sz w:val="22"/>
          <w:szCs w:val="22"/>
        </w:rPr>
        <w:t xml:space="preserve"> y </w:t>
      </w:r>
      <w:proofErr w:type="spellStart"/>
      <w:r w:rsidRPr="00DC5D9C">
        <w:rPr>
          <w:sz w:val="22"/>
          <w:szCs w:val="22"/>
        </w:rPr>
        <w:t>cómo</w:t>
      </w:r>
      <w:proofErr w:type="spellEnd"/>
      <w:r w:rsidRPr="00DC5D9C">
        <w:rPr>
          <w:sz w:val="22"/>
          <w:szCs w:val="22"/>
        </w:rPr>
        <w:t xml:space="preserve"> </w:t>
      </w:r>
      <w:proofErr w:type="spellStart"/>
      <w:r w:rsidRPr="00DC5D9C">
        <w:rPr>
          <w:sz w:val="22"/>
          <w:szCs w:val="22"/>
        </w:rPr>
        <w:t>lograr</w:t>
      </w:r>
      <w:proofErr w:type="spellEnd"/>
      <w:r w:rsidRPr="00DC5D9C">
        <w:rPr>
          <w:sz w:val="22"/>
          <w:szCs w:val="22"/>
        </w:rPr>
        <w:t xml:space="preserve"> </w:t>
      </w:r>
      <w:proofErr w:type="spellStart"/>
      <w:r w:rsidRPr="00DC5D9C">
        <w:rPr>
          <w:sz w:val="22"/>
          <w:szCs w:val="22"/>
        </w:rPr>
        <w:t>resultados</w:t>
      </w:r>
      <w:proofErr w:type="spellEnd"/>
      <w:r w:rsidRPr="00DC5D9C">
        <w:rPr>
          <w:sz w:val="22"/>
          <w:szCs w:val="22"/>
        </w:rPr>
        <w:t xml:space="preserve"> </w:t>
      </w:r>
      <w:proofErr w:type="spellStart"/>
      <w:r w:rsidRPr="00DC5D9C">
        <w:rPr>
          <w:sz w:val="22"/>
          <w:szCs w:val="22"/>
        </w:rPr>
        <w:t>aún</w:t>
      </w:r>
      <w:proofErr w:type="spellEnd"/>
      <w:r w:rsidRPr="00DC5D9C">
        <w:rPr>
          <w:sz w:val="22"/>
          <w:szCs w:val="22"/>
        </w:rPr>
        <w:t xml:space="preserve"> </w:t>
      </w:r>
      <w:proofErr w:type="spellStart"/>
      <w:r w:rsidRPr="00DC5D9C">
        <w:rPr>
          <w:sz w:val="22"/>
          <w:szCs w:val="22"/>
        </w:rPr>
        <w:t>mejores</w:t>
      </w:r>
      <w:proofErr w:type="spellEnd"/>
      <w:r w:rsidRPr="00DC5D9C">
        <w:rPr>
          <w:sz w:val="22"/>
          <w:szCs w:val="22"/>
        </w:rPr>
        <w:t xml:space="preserve">. Los </w:t>
      </w:r>
      <w:proofErr w:type="spellStart"/>
      <w:r w:rsidRPr="00DC5D9C">
        <w:rPr>
          <w:sz w:val="22"/>
          <w:szCs w:val="22"/>
        </w:rPr>
        <w:t>resultados</w:t>
      </w:r>
      <w:proofErr w:type="spellEnd"/>
      <w:r w:rsidRPr="00DC5D9C">
        <w:rPr>
          <w:sz w:val="22"/>
          <w:szCs w:val="22"/>
        </w:rPr>
        <w:t xml:space="preserve"> </w:t>
      </w:r>
      <w:proofErr w:type="spellStart"/>
      <w:r w:rsidRPr="00DC5D9C">
        <w:rPr>
          <w:sz w:val="22"/>
          <w:szCs w:val="22"/>
        </w:rPr>
        <w:t>obtenidos</w:t>
      </w:r>
      <w:proofErr w:type="spellEnd"/>
      <w:r w:rsidRPr="00DC5D9C">
        <w:rPr>
          <w:sz w:val="22"/>
          <w:szCs w:val="22"/>
        </w:rPr>
        <w:t xml:space="preserve"> de </w:t>
      </w:r>
      <w:proofErr w:type="spellStart"/>
      <w:r w:rsidRPr="00DC5D9C">
        <w:rPr>
          <w:sz w:val="22"/>
          <w:szCs w:val="22"/>
        </w:rPr>
        <w:t>los</w:t>
      </w:r>
      <w:proofErr w:type="spellEnd"/>
      <w:r w:rsidRPr="00DC5D9C">
        <w:rPr>
          <w:sz w:val="22"/>
          <w:szCs w:val="22"/>
        </w:rPr>
        <w:t xml:space="preserve"> </w:t>
      </w:r>
      <w:proofErr w:type="spellStart"/>
      <w:r w:rsidRPr="00DC5D9C">
        <w:rPr>
          <w:sz w:val="22"/>
          <w:szCs w:val="22"/>
        </w:rPr>
        <w:t>cuestionarios</w:t>
      </w:r>
      <w:proofErr w:type="spellEnd"/>
      <w:r w:rsidRPr="00DC5D9C">
        <w:rPr>
          <w:sz w:val="22"/>
          <w:szCs w:val="22"/>
        </w:rPr>
        <w:t xml:space="preserve"> </w:t>
      </w:r>
      <w:proofErr w:type="spellStart"/>
      <w:r w:rsidRPr="00DC5D9C">
        <w:rPr>
          <w:sz w:val="22"/>
          <w:szCs w:val="22"/>
        </w:rPr>
        <w:t>nos</w:t>
      </w:r>
      <w:proofErr w:type="spellEnd"/>
      <w:r w:rsidRPr="00DC5D9C">
        <w:rPr>
          <w:sz w:val="22"/>
          <w:szCs w:val="22"/>
        </w:rPr>
        <w:t xml:space="preserve"> </w:t>
      </w:r>
      <w:proofErr w:type="spellStart"/>
      <w:r w:rsidRPr="00DC5D9C">
        <w:rPr>
          <w:sz w:val="22"/>
          <w:szCs w:val="22"/>
        </w:rPr>
        <w:t>mostrarán</w:t>
      </w:r>
      <w:proofErr w:type="spellEnd"/>
      <w:r w:rsidRPr="00DC5D9C">
        <w:rPr>
          <w:sz w:val="22"/>
          <w:szCs w:val="22"/>
        </w:rPr>
        <w:t xml:space="preserve"> </w:t>
      </w:r>
      <w:proofErr w:type="spellStart"/>
      <w:r w:rsidRPr="00DC5D9C">
        <w:rPr>
          <w:sz w:val="22"/>
          <w:szCs w:val="22"/>
        </w:rPr>
        <w:t>cuán</w:t>
      </w:r>
      <w:proofErr w:type="spellEnd"/>
      <w:r w:rsidRPr="00DC5D9C">
        <w:rPr>
          <w:sz w:val="22"/>
          <w:szCs w:val="22"/>
        </w:rPr>
        <w:t xml:space="preserve"> </w:t>
      </w:r>
      <w:proofErr w:type="spellStart"/>
      <w:r w:rsidRPr="00DC5D9C">
        <w:rPr>
          <w:sz w:val="22"/>
          <w:szCs w:val="22"/>
        </w:rPr>
        <w:t>poderoso</w:t>
      </w:r>
      <w:proofErr w:type="spellEnd"/>
      <w:r w:rsidRPr="00DC5D9C">
        <w:rPr>
          <w:sz w:val="22"/>
          <w:szCs w:val="22"/>
        </w:rPr>
        <w:t xml:space="preserve"> es </w:t>
      </w:r>
      <w:proofErr w:type="spellStart"/>
      <w:r w:rsidRPr="00DC5D9C">
        <w:rPr>
          <w:sz w:val="22"/>
          <w:szCs w:val="22"/>
        </w:rPr>
        <w:t>el</w:t>
      </w:r>
      <w:proofErr w:type="spellEnd"/>
      <w:r w:rsidRPr="00DC5D9C">
        <w:rPr>
          <w:sz w:val="22"/>
          <w:szCs w:val="22"/>
        </w:rPr>
        <w:t xml:space="preserve"> </w:t>
      </w:r>
      <w:proofErr w:type="spellStart"/>
      <w:r w:rsidRPr="00DC5D9C">
        <w:rPr>
          <w:sz w:val="22"/>
          <w:szCs w:val="22"/>
        </w:rPr>
        <w:t>patrimonio</w:t>
      </w:r>
      <w:proofErr w:type="spellEnd"/>
      <w:r w:rsidRPr="00DC5D9C">
        <w:rPr>
          <w:sz w:val="22"/>
          <w:szCs w:val="22"/>
        </w:rPr>
        <w:t xml:space="preserve"> cultural de Zadar para </w:t>
      </w:r>
      <w:proofErr w:type="spellStart"/>
      <w:r w:rsidRPr="00DC5D9C">
        <w:rPr>
          <w:sz w:val="22"/>
          <w:szCs w:val="22"/>
        </w:rPr>
        <w:t>atraer</w:t>
      </w:r>
      <w:proofErr w:type="spellEnd"/>
      <w:r w:rsidRPr="00DC5D9C">
        <w:rPr>
          <w:sz w:val="22"/>
          <w:szCs w:val="22"/>
        </w:rPr>
        <w:t xml:space="preserve"> </w:t>
      </w:r>
      <w:proofErr w:type="spellStart"/>
      <w:r w:rsidRPr="00DC5D9C">
        <w:rPr>
          <w:sz w:val="22"/>
          <w:szCs w:val="22"/>
        </w:rPr>
        <w:t>turistas</w:t>
      </w:r>
      <w:proofErr w:type="spellEnd"/>
      <w:r w:rsidRPr="00DC5D9C">
        <w:rPr>
          <w:sz w:val="22"/>
          <w:szCs w:val="22"/>
        </w:rPr>
        <w:t xml:space="preserve"> a Zadar y </w:t>
      </w:r>
      <w:proofErr w:type="spellStart"/>
      <w:r w:rsidRPr="00DC5D9C">
        <w:rPr>
          <w:sz w:val="22"/>
          <w:szCs w:val="22"/>
        </w:rPr>
        <w:t>qué</w:t>
      </w:r>
      <w:proofErr w:type="spellEnd"/>
      <w:r w:rsidRPr="00DC5D9C">
        <w:rPr>
          <w:sz w:val="22"/>
          <w:szCs w:val="22"/>
        </w:rPr>
        <w:t xml:space="preserve"> </w:t>
      </w:r>
      <w:proofErr w:type="spellStart"/>
      <w:r w:rsidRPr="00DC5D9C">
        <w:rPr>
          <w:sz w:val="22"/>
          <w:szCs w:val="22"/>
        </w:rPr>
        <w:t>piensan</w:t>
      </w:r>
      <w:proofErr w:type="spellEnd"/>
      <w:r w:rsidRPr="00DC5D9C">
        <w:rPr>
          <w:sz w:val="22"/>
          <w:szCs w:val="22"/>
        </w:rPr>
        <w:t xml:space="preserve"> </w:t>
      </w:r>
      <w:proofErr w:type="spellStart"/>
      <w:r w:rsidRPr="00DC5D9C">
        <w:rPr>
          <w:sz w:val="22"/>
          <w:szCs w:val="22"/>
        </w:rPr>
        <w:t>los</w:t>
      </w:r>
      <w:proofErr w:type="spellEnd"/>
      <w:r w:rsidRPr="00DC5D9C">
        <w:rPr>
          <w:sz w:val="22"/>
          <w:szCs w:val="22"/>
        </w:rPr>
        <w:t xml:space="preserve"> </w:t>
      </w:r>
      <w:proofErr w:type="spellStart"/>
      <w:r w:rsidRPr="00DC5D9C">
        <w:rPr>
          <w:sz w:val="22"/>
          <w:szCs w:val="22"/>
        </w:rPr>
        <w:t>turistas</w:t>
      </w:r>
      <w:proofErr w:type="spellEnd"/>
      <w:r w:rsidRPr="00DC5D9C">
        <w:rPr>
          <w:sz w:val="22"/>
          <w:szCs w:val="22"/>
        </w:rPr>
        <w:t xml:space="preserve"> </w:t>
      </w:r>
      <w:proofErr w:type="spellStart"/>
      <w:r w:rsidRPr="00DC5D9C">
        <w:rPr>
          <w:sz w:val="22"/>
          <w:szCs w:val="22"/>
        </w:rPr>
        <w:t>sobre</w:t>
      </w:r>
      <w:proofErr w:type="spellEnd"/>
      <w:r w:rsidRPr="00DC5D9C">
        <w:rPr>
          <w:sz w:val="22"/>
          <w:szCs w:val="22"/>
        </w:rPr>
        <w:t xml:space="preserve"> </w:t>
      </w:r>
      <w:proofErr w:type="spellStart"/>
      <w:r w:rsidRPr="00DC5D9C">
        <w:rPr>
          <w:sz w:val="22"/>
          <w:szCs w:val="22"/>
        </w:rPr>
        <w:t>el</w:t>
      </w:r>
      <w:proofErr w:type="spellEnd"/>
      <w:r w:rsidRPr="00DC5D9C">
        <w:rPr>
          <w:sz w:val="22"/>
          <w:szCs w:val="22"/>
        </w:rPr>
        <w:t xml:space="preserve"> </w:t>
      </w:r>
      <w:proofErr w:type="spellStart"/>
      <w:r w:rsidRPr="00DC5D9C">
        <w:rPr>
          <w:sz w:val="22"/>
          <w:szCs w:val="22"/>
        </w:rPr>
        <w:t>patrimonio</w:t>
      </w:r>
      <w:proofErr w:type="spellEnd"/>
      <w:r w:rsidRPr="00DC5D9C">
        <w:rPr>
          <w:sz w:val="22"/>
          <w:szCs w:val="22"/>
        </w:rPr>
        <w:t xml:space="preserve"> cultural </w:t>
      </w:r>
      <w:proofErr w:type="spellStart"/>
      <w:r w:rsidRPr="00DC5D9C">
        <w:rPr>
          <w:sz w:val="22"/>
          <w:szCs w:val="22"/>
        </w:rPr>
        <w:t>en</w:t>
      </w:r>
      <w:proofErr w:type="spellEnd"/>
      <w:r w:rsidRPr="00DC5D9C">
        <w:rPr>
          <w:sz w:val="22"/>
          <w:szCs w:val="22"/>
        </w:rPr>
        <w:t xml:space="preserve"> Zadar.</w:t>
      </w:r>
    </w:p>
    <w:p w14:paraId="6AEE297B" w14:textId="77777777" w:rsidR="00DC5D9C" w:rsidRDefault="00DC5D9C" w:rsidP="00462921">
      <w:pPr>
        <w:pStyle w:val="Textoindependiente"/>
        <w:tabs>
          <w:tab w:val="left" w:pos="9214"/>
          <w:tab w:val="left" w:pos="10065"/>
        </w:tabs>
        <w:spacing w:before="11"/>
        <w:ind w:left="142"/>
        <w:jc w:val="both"/>
        <w:rPr>
          <w:b/>
          <w:bCs/>
          <w:sz w:val="22"/>
          <w:szCs w:val="22"/>
        </w:rPr>
      </w:pPr>
    </w:p>
    <w:p w14:paraId="57477BFD" w14:textId="13F2F6AE" w:rsidR="00120584" w:rsidRDefault="00DC5D9C" w:rsidP="00462921">
      <w:pPr>
        <w:pStyle w:val="Textoindependiente"/>
        <w:tabs>
          <w:tab w:val="left" w:pos="9214"/>
          <w:tab w:val="left" w:pos="10065"/>
        </w:tabs>
        <w:spacing w:before="11"/>
        <w:ind w:left="142"/>
        <w:jc w:val="both"/>
        <w:rPr>
          <w:sz w:val="20"/>
        </w:rPr>
      </w:pPr>
      <w:r w:rsidRPr="00DC5D9C">
        <w:rPr>
          <w:b/>
          <w:bCs/>
          <w:sz w:val="22"/>
          <w:szCs w:val="22"/>
        </w:rPr>
        <w:t>Palabras clave:</w:t>
      </w:r>
      <w:r w:rsidRPr="00DC5D9C">
        <w:rPr>
          <w:sz w:val="20"/>
        </w:rPr>
        <w:t xml:space="preserve"> </w:t>
      </w:r>
      <w:proofErr w:type="spellStart"/>
      <w:r w:rsidRPr="00DC5D9C">
        <w:rPr>
          <w:sz w:val="20"/>
        </w:rPr>
        <w:t>patrimonio</w:t>
      </w:r>
      <w:proofErr w:type="spellEnd"/>
      <w:r w:rsidRPr="00DC5D9C">
        <w:rPr>
          <w:sz w:val="20"/>
        </w:rPr>
        <w:t xml:space="preserve"> cultural, </w:t>
      </w:r>
      <w:proofErr w:type="spellStart"/>
      <w:r w:rsidRPr="00DC5D9C">
        <w:rPr>
          <w:sz w:val="20"/>
        </w:rPr>
        <w:t>identidad</w:t>
      </w:r>
      <w:proofErr w:type="spellEnd"/>
      <w:r w:rsidRPr="00DC5D9C">
        <w:rPr>
          <w:sz w:val="20"/>
        </w:rPr>
        <w:t xml:space="preserve"> </w:t>
      </w:r>
      <w:proofErr w:type="spellStart"/>
      <w:r w:rsidRPr="00DC5D9C">
        <w:rPr>
          <w:sz w:val="20"/>
        </w:rPr>
        <w:t>competitiva</w:t>
      </w:r>
      <w:proofErr w:type="spellEnd"/>
      <w:r w:rsidRPr="00DC5D9C">
        <w:rPr>
          <w:sz w:val="20"/>
        </w:rPr>
        <w:t>, turismo, Zadar</w:t>
      </w:r>
      <w:r>
        <w:rPr>
          <w:sz w:val="20"/>
        </w:rPr>
        <w:t xml:space="preserve">, </w:t>
      </w:r>
      <w:proofErr w:type="spellStart"/>
      <w:r>
        <w:rPr>
          <w:sz w:val="20"/>
        </w:rPr>
        <w:t>Croacia</w:t>
      </w:r>
      <w:proofErr w:type="spellEnd"/>
      <w:r>
        <w:rPr>
          <w:sz w:val="20"/>
        </w:rPr>
        <w:t>.</w:t>
      </w:r>
    </w:p>
    <w:p w14:paraId="0B51C77B" w14:textId="77777777" w:rsidR="00120584" w:rsidRDefault="00120584" w:rsidP="00462921">
      <w:pPr>
        <w:pStyle w:val="Textoindependiente"/>
        <w:tabs>
          <w:tab w:val="left" w:pos="9214"/>
          <w:tab w:val="left" w:pos="10065"/>
        </w:tabs>
        <w:rPr>
          <w:i/>
          <w:sz w:val="18"/>
        </w:rPr>
      </w:pPr>
    </w:p>
    <w:p w14:paraId="2F2BE206" w14:textId="77777777" w:rsidR="00B20D66" w:rsidRDefault="00B20D66" w:rsidP="00462921">
      <w:pPr>
        <w:pStyle w:val="Ttulo1"/>
        <w:tabs>
          <w:tab w:val="left" w:pos="373"/>
          <w:tab w:val="left" w:pos="9214"/>
          <w:tab w:val="left" w:pos="10065"/>
        </w:tabs>
        <w:spacing w:before="136"/>
        <w:ind w:hanging="135"/>
        <w:rPr>
          <w:spacing w:val="-2"/>
        </w:rPr>
      </w:pPr>
    </w:p>
    <w:p w14:paraId="5B5E65AA" w14:textId="66890F8C" w:rsidR="00120584" w:rsidRPr="004502A9" w:rsidRDefault="00000000" w:rsidP="00462921">
      <w:pPr>
        <w:pStyle w:val="Ttulo1"/>
        <w:numPr>
          <w:ilvl w:val="0"/>
          <w:numId w:val="2"/>
        </w:numPr>
        <w:tabs>
          <w:tab w:val="left" w:pos="373"/>
          <w:tab w:val="left" w:pos="9214"/>
          <w:tab w:val="left" w:pos="10065"/>
        </w:tabs>
        <w:spacing w:before="136"/>
        <w:ind w:left="373" w:hanging="238"/>
      </w:pPr>
      <w:r>
        <w:rPr>
          <w:spacing w:val="-2"/>
        </w:rPr>
        <w:t>I</w:t>
      </w:r>
      <w:r w:rsidR="00F53B6E">
        <w:rPr>
          <w:spacing w:val="-2"/>
        </w:rPr>
        <w:t xml:space="preserve">ntroduction </w:t>
      </w:r>
    </w:p>
    <w:p w14:paraId="4D463BC3" w14:textId="77777777" w:rsidR="004502A9" w:rsidRPr="00F53B6E" w:rsidRDefault="004502A9" w:rsidP="004502A9">
      <w:pPr>
        <w:pStyle w:val="Ttulo1"/>
        <w:tabs>
          <w:tab w:val="left" w:pos="373"/>
          <w:tab w:val="left" w:pos="9214"/>
          <w:tab w:val="left" w:pos="10065"/>
        </w:tabs>
        <w:spacing w:before="136"/>
        <w:ind w:left="373" w:firstLine="0"/>
      </w:pPr>
    </w:p>
    <w:p w14:paraId="74A529FF" w14:textId="77777777" w:rsidR="00120584" w:rsidRDefault="00000000" w:rsidP="00462921">
      <w:pPr>
        <w:pStyle w:val="Textoindependiente"/>
        <w:tabs>
          <w:tab w:val="left" w:pos="9214"/>
          <w:tab w:val="left" w:pos="10065"/>
        </w:tabs>
        <w:ind w:left="135" w:firstLine="420"/>
        <w:jc w:val="both"/>
      </w:pPr>
      <w:r>
        <w:t xml:space="preserve">Today, in the 21st century, there is an increasing need to brand almost everything what exist, and this is mainly </w:t>
      </w:r>
      <w:proofErr w:type="gramStart"/>
      <w:r>
        <w:t>as a result of</w:t>
      </w:r>
      <w:proofErr w:type="gramEnd"/>
      <w:r>
        <w:t xml:space="preserve"> the efforts for the achievement to improve image and enlarged income. In fact, everything could be branded, but also all products, destinations, services, organizations, </w:t>
      </w:r>
      <w:proofErr w:type="gramStart"/>
      <w:r>
        <w:t>persons</w:t>
      </w:r>
      <w:proofErr w:type="gramEnd"/>
      <w:r>
        <w:t xml:space="preserve"> or events couldn't become a brand. To create a </w:t>
      </w:r>
      <w:proofErr w:type="gramStart"/>
      <w:r>
        <w:t>brand</w:t>
      </w:r>
      <w:proofErr w:type="gramEnd"/>
      <w:r>
        <w:t xml:space="preserve"> it is necessary to make a great efforts, but also to have a product, service etc., which ones have ability to become a brand.</w:t>
      </w:r>
    </w:p>
    <w:p w14:paraId="13DAD912" w14:textId="77777777" w:rsidR="00F53B6E" w:rsidRDefault="00F53B6E" w:rsidP="00462921">
      <w:pPr>
        <w:pStyle w:val="Textoindependiente"/>
        <w:tabs>
          <w:tab w:val="left" w:pos="9214"/>
          <w:tab w:val="left" w:pos="10065"/>
        </w:tabs>
        <w:ind w:left="135" w:firstLine="420"/>
        <w:jc w:val="both"/>
      </w:pPr>
    </w:p>
    <w:p w14:paraId="7F49111F" w14:textId="77777777" w:rsidR="00120584" w:rsidRDefault="00000000" w:rsidP="00462921">
      <w:pPr>
        <w:pStyle w:val="Textoindependiente"/>
        <w:tabs>
          <w:tab w:val="left" w:pos="9214"/>
          <w:tab w:val="left" w:pos="10065"/>
        </w:tabs>
        <w:ind w:left="135" w:firstLine="420"/>
        <w:jc w:val="both"/>
        <w:rPr>
          <w:spacing w:val="-2"/>
        </w:rPr>
      </w:pPr>
      <w:r>
        <w:t>Cecilia Pasquinelli (2009: 8) argues that destination branding has become fashionable and political action, which is also inexpensive, easy to perform and has a vision. But if you take a closer look at the way of destination branding, we can determine that it is certainly not cheap action, or action that guarantee to certain destinations improved image or profit</w:t>
      </w:r>
      <w:r>
        <w:rPr>
          <w:spacing w:val="40"/>
        </w:rPr>
        <w:t xml:space="preserve"> </w:t>
      </w:r>
      <w:r>
        <w:t>on the political, economic or any other plan. Therefore, if destination branding is not cheap action which couldn't guarantee success, what are</w:t>
      </w:r>
      <w:r>
        <w:rPr>
          <w:spacing w:val="-5"/>
        </w:rPr>
        <w:t xml:space="preserve"> </w:t>
      </w:r>
      <w:proofErr w:type="gramStart"/>
      <w:r>
        <w:t>actually</w:t>
      </w:r>
      <w:r>
        <w:rPr>
          <w:spacing w:val="-5"/>
        </w:rPr>
        <w:t xml:space="preserve"> </w:t>
      </w:r>
      <w:r>
        <w:t>reasons</w:t>
      </w:r>
      <w:proofErr w:type="gramEnd"/>
      <w:r>
        <w:rPr>
          <w:spacing w:val="-5"/>
        </w:rPr>
        <w:t xml:space="preserve"> </w:t>
      </w:r>
      <w:r>
        <w:t>for</w:t>
      </w:r>
      <w:r>
        <w:rPr>
          <w:spacing w:val="-7"/>
        </w:rPr>
        <w:t xml:space="preserve"> </w:t>
      </w:r>
      <w:r>
        <w:t>dealing</w:t>
      </w:r>
      <w:r>
        <w:rPr>
          <w:spacing w:val="-5"/>
        </w:rPr>
        <w:t xml:space="preserve"> </w:t>
      </w:r>
      <w:r>
        <w:t>with</w:t>
      </w:r>
      <w:r>
        <w:rPr>
          <w:spacing w:val="-7"/>
        </w:rPr>
        <w:t xml:space="preserve"> </w:t>
      </w:r>
      <w:r>
        <w:t>destination branding? Well,</w:t>
      </w:r>
      <w:r>
        <w:rPr>
          <w:spacing w:val="-1"/>
        </w:rPr>
        <w:t xml:space="preserve"> </w:t>
      </w:r>
      <w:r>
        <w:t>in the world</w:t>
      </w:r>
      <w:r>
        <w:rPr>
          <w:spacing w:val="-1"/>
        </w:rPr>
        <w:t xml:space="preserve"> </w:t>
      </w:r>
      <w:r>
        <w:t>there are over 300 cities with more than one million inhabitants, and each of these cities is trying to get away from the average in a way to be attractive and</w:t>
      </w:r>
      <w:r>
        <w:rPr>
          <w:spacing w:val="40"/>
        </w:rPr>
        <w:t xml:space="preserve"> </w:t>
      </w:r>
      <w:r>
        <w:t xml:space="preserve">to attract attention to himself (Moilanen and </w:t>
      </w:r>
      <w:proofErr w:type="spellStart"/>
      <w:r>
        <w:t>Rainisto</w:t>
      </w:r>
      <w:proofErr w:type="spellEnd"/>
      <w:r>
        <w:t>, 2009: 3). The fact is that in recent years there are more and more brands which</w:t>
      </w:r>
      <w:r>
        <w:rPr>
          <w:spacing w:val="40"/>
        </w:rPr>
        <w:t xml:space="preserve"> </w:t>
      </w:r>
      <w:r>
        <w:t>are</w:t>
      </w:r>
      <w:r>
        <w:rPr>
          <w:spacing w:val="-3"/>
        </w:rPr>
        <w:t xml:space="preserve"> </w:t>
      </w:r>
      <w:r>
        <w:t>related</w:t>
      </w:r>
      <w:r>
        <w:rPr>
          <w:spacing w:val="-2"/>
        </w:rPr>
        <w:t xml:space="preserve"> </w:t>
      </w:r>
      <w:r>
        <w:t>with</w:t>
      </w:r>
      <w:r>
        <w:rPr>
          <w:spacing w:val="-2"/>
        </w:rPr>
        <w:t xml:space="preserve"> </w:t>
      </w:r>
      <w:r>
        <w:t>destinations,</w:t>
      </w:r>
      <w:r>
        <w:rPr>
          <w:spacing w:val="-3"/>
        </w:rPr>
        <w:t xml:space="preserve"> </w:t>
      </w:r>
      <w:r>
        <w:t>and</w:t>
      </w:r>
      <w:r>
        <w:rPr>
          <w:spacing w:val="-3"/>
        </w:rPr>
        <w:t xml:space="preserve"> </w:t>
      </w:r>
      <w:r>
        <w:t>it</w:t>
      </w:r>
      <w:r>
        <w:rPr>
          <w:spacing w:val="-3"/>
        </w:rPr>
        <w:t xml:space="preserve"> </w:t>
      </w:r>
      <w:r>
        <w:t>is</w:t>
      </w:r>
      <w:r>
        <w:rPr>
          <w:spacing w:val="-3"/>
        </w:rPr>
        <w:t xml:space="preserve"> </w:t>
      </w:r>
      <w:r>
        <w:t>supported by the fact that from</w:t>
      </w:r>
      <w:r>
        <w:rPr>
          <w:spacing w:val="-1"/>
        </w:rPr>
        <w:t xml:space="preserve"> </w:t>
      </w:r>
      <w:r>
        <w:t xml:space="preserve">year to year the number of tourists is growing worldwide. Number of tourist arrivals has been increasing steadily from year to year, and tourism trends indicate the growing importance of culture and cultural heritage as a </w:t>
      </w:r>
      <w:proofErr w:type="gramStart"/>
      <w:r>
        <w:t>'promotional tools'</w:t>
      </w:r>
      <w:proofErr w:type="gramEnd"/>
      <w:r>
        <w:t xml:space="preserve"> for destination </w:t>
      </w:r>
      <w:r>
        <w:rPr>
          <w:spacing w:val="-2"/>
        </w:rPr>
        <w:t>branding.</w:t>
      </w:r>
    </w:p>
    <w:p w14:paraId="4CE08B70" w14:textId="77777777" w:rsidR="00F53B6E" w:rsidRDefault="00F53B6E" w:rsidP="00462921">
      <w:pPr>
        <w:pStyle w:val="Textoindependiente"/>
        <w:tabs>
          <w:tab w:val="left" w:pos="9214"/>
          <w:tab w:val="left" w:pos="10065"/>
        </w:tabs>
        <w:ind w:left="135" w:firstLine="420"/>
        <w:jc w:val="both"/>
      </w:pPr>
    </w:p>
    <w:p w14:paraId="1EF1D1AD" w14:textId="3D790378" w:rsidR="00120584" w:rsidRDefault="00000000" w:rsidP="00462921">
      <w:pPr>
        <w:pStyle w:val="Textoindependiente"/>
        <w:tabs>
          <w:tab w:val="left" w:pos="9214"/>
          <w:tab w:val="left" w:pos="10065"/>
        </w:tabs>
        <w:ind w:left="135" w:firstLine="420"/>
        <w:jc w:val="both"/>
      </w:pPr>
      <w:r>
        <w:t>A</w:t>
      </w:r>
      <w:r>
        <w:rPr>
          <w:spacing w:val="-2"/>
        </w:rPr>
        <w:t xml:space="preserve"> </w:t>
      </w:r>
      <w:r>
        <w:t xml:space="preserve">similar attitude is held by Simon </w:t>
      </w:r>
      <w:proofErr w:type="spellStart"/>
      <w:r>
        <w:t>Anholt</w:t>
      </w:r>
      <w:proofErr w:type="spellEnd"/>
      <w:r>
        <w:t xml:space="preserve"> (2009: 1), who says: Today, world is a market. Accelerated globalization means that every country, every </w:t>
      </w:r>
      <w:proofErr w:type="gramStart"/>
      <w:r>
        <w:t>city</w:t>
      </w:r>
      <w:proofErr w:type="gramEnd"/>
      <w:r>
        <w:t xml:space="preserve"> and every region must compete with others for their share of the world's consumers, tourists, investors, students, entrepreneurs, international sporting and cultural events, for the attention and respect of the international media, foreign governments and</w:t>
      </w:r>
      <w:r>
        <w:rPr>
          <w:spacing w:val="-2"/>
        </w:rPr>
        <w:t xml:space="preserve"> </w:t>
      </w:r>
      <w:r>
        <w:t>residents</w:t>
      </w:r>
      <w:r>
        <w:rPr>
          <w:spacing w:val="-2"/>
        </w:rPr>
        <w:t xml:space="preserve"> </w:t>
      </w:r>
      <w:r>
        <w:t>of</w:t>
      </w:r>
      <w:r>
        <w:rPr>
          <w:spacing w:val="-3"/>
        </w:rPr>
        <w:t xml:space="preserve"> </w:t>
      </w:r>
      <w:r>
        <w:t>other</w:t>
      </w:r>
      <w:r>
        <w:rPr>
          <w:spacing w:val="-2"/>
        </w:rPr>
        <w:t xml:space="preserve"> </w:t>
      </w:r>
      <w:r>
        <w:t>countries.</w:t>
      </w:r>
      <w:r>
        <w:rPr>
          <w:spacing w:val="-2"/>
        </w:rPr>
        <w:t xml:space="preserve"> </w:t>
      </w:r>
      <w:r>
        <w:t>In</w:t>
      </w:r>
      <w:r>
        <w:rPr>
          <w:spacing w:val="-3"/>
        </w:rPr>
        <w:t xml:space="preserve"> </w:t>
      </w:r>
      <w:r>
        <w:t>so,</w:t>
      </w:r>
      <w:r>
        <w:rPr>
          <w:spacing w:val="-2"/>
        </w:rPr>
        <w:t xml:space="preserve"> </w:t>
      </w:r>
      <w:r>
        <w:t>branding is</w:t>
      </w:r>
      <w:r>
        <w:rPr>
          <w:spacing w:val="2"/>
        </w:rPr>
        <w:t xml:space="preserve"> </w:t>
      </w:r>
      <w:r>
        <w:t>not</w:t>
      </w:r>
      <w:r>
        <w:rPr>
          <w:spacing w:val="2"/>
        </w:rPr>
        <w:t xml:space="preserve"> </w:t>
      </w:r>
      <w:r>
        <w:t>just</w:t>
      </w:r>
      <w:r>
        <w:rPr>
          <w:spacing w:val="3"/>
        </w:rPr>
        <w:t xml:space="preserve"> </w:t>
      </w:r>
      <w:r>
        <w:t>marketing</w:t>
      </w:r>
      <w:r>
        <w:rPr>
          <w:spacing w:val="3"/>
        </w:rPr>
        <w:t xml:space="preserve"> </w:t>
      </w:r>
      <w:r>
        <w:t>activities,</w:t>
      </w:r>
      <w:r>
        <w:rPr>
          <w:spacing w:val="3"/>
        </w:rPr>
        <w:t xml:space="preserve"> </w:t>
      </w:r>
      <w:r>
        <w:t>but</w:t>
      </w:r>
      <w:r>
        <w:rPr>
          <w:spacing w:val="2"/>
        </w:rPr>
        <w:t xml:space="preserve"> </w:t>
      </w:r>
      <w:r>
        <w:t>also</w:t>
      </w:r>
      <w:r>
        <w:rPr>
          <w:spacing w:val="2"/>
        </w:rPr>
        <w:t xml:space="preserve"> </w:t>
      </w:r>
      <w:r>
        <w:rPr>
          <w:spacing w:val="-2"/>
        </w:rPr>
        <w:t>holistic</w:t>
      </w:r>
      <w:r w:rsidR="00F53B6E">
        <w:rPr>
          <w:spacing w:val="-2"/>
        </w:rPr>
        <w:t xml:space="preserve"> </w:t>
      </w:r>
      <w:r>
        <w:t>development that affects a specific place contributing to increasing the awareness and networking association with people of a particular destination (</w:t>
      </w:r>
      <w:proofErr w:type="spellStart"/>
      <w:r>
        <w:t>Rainisto</w:t>
      </w:r>
      <w:proofErr w:type="spellEnd"/>
      <w:r>
        <w:t>, 2003: 44).</w:t>
      </w:r>
    </w:p>
    <w:p w14:paraId="3E05A65A" w14:textId="77777777" w:rsidR="00120584" w:rsidRDefault="00000000" w:rsidP="00462921">
      <w:pPr>
        <w:pStyle w:val="Textoindependiente"/>
        <w:tabs>
          <w:tab w:val="left" w:pos="9214"/>
          <w:tab w:val="left" w:pos="10065"/>
        </w:tabs>
        <w:spacing w:before="120"/>
        <w:ind w:left="135" w:firstLine="420"/>
        <w:jc w:val="both"/>
      </w:pPr>
      <w:r>
        <w:t>Various destinations around the world are increasingly aware of the importance to</w:t>
      </w:r>
      <w:r>
        <w:rPr>
          <w:spacing w:val="40"/>
        </w:rPr>
        <w:t xml:space="preserve"> </w:t>
      </w:r>
      <w:r>
        <w:t xml:space="preserve">perform on promotion of their own name </w:t>
      </w:r>
      <w:proofErr w:type="gramStart"/>
      <w:r>
        <w:t>in order to</w:t>
      </w:r>
      <w:proofErr w:type="gramEnd"/>
      <w:r>
        <w:t xml:space="preserve"> be competitive on the local, as well on the international level. Those destinations</w:t>
      </w:r>
      <w:r>
        <w:rPr>
          <w:spacing w:val="40"/>
        </w:rPr>
        <w:t xml:space="preserve"> </w:t>
      </w:r>
      <w:r>
        <w:t>which do not understand the importance of promoting their own name and brand building, regardless of the features that have and if they underestimate the importance of marketing communications, sooner or later will end up behind their competition. So, it is very important to find suitable way to build name and in tourism it is more often achieved with the help of the promotional power of culture and cultural heritage.</w:t>
      </w:r>
    </w:p>
    <w:p w14:paraId="79CB8FA0" w14:textId="77777777" w:rsidR="00120584" w:rsidRDefault="00120584" w:rsidP="00462921">
      <w:pPr>
        <w:pStyle w:val="Textoindependiente"/>
        <w:tabs>
          <w:tab w:val="left" w:pos="9214"/>
          <w:tab w:val="left" w:pos="10065"/>
        </w:tabs>
        <w:rPr>
          <w:sz w:val="26"/>
        </w:rPr>
      </w:pPr>
    </w:p>
    <w:p w14:paraId="43083F4C" w14:textId="77777777" w:rsidR="004502A9" w:rsidRDefault="004502A9" w:rsidP="00462921">
      <w:pPr>
        <w:pStyle w:val="Textoindependiente"/>
        <w:tabs>
          <w:tab w:val="left" w:pos="9214"/>
          <w:tab w:val="left" w:pos="10065"/>
        </w:tabs>
        <w:rPr>
          <w:sz w:val="26"/>
        </w:rPr>
      </w:pPr>
    </w:p>
    <w:p w14:paraId="440AF80E" w14:textId="77777777" w:rsidR="004502A9" w:rsidRDefault="004502A9" w:rsidP="00462921">
      <w:pPr>
        <w:pStyle w:val="Textoindependiente"/>
        <w:tabs>
          <w:tab w:val="left" w:pos="9214"/>
          <w:tab w:val="left" w:pos="10065"/>
        </w:tabs>
        <w:rPr>
          <w:sz w:val="26"/>
        </w:rPr>
      </w:pPr>
    </w:p>
    <w:p w14:paraId="34140538" w14:textId="77777777" w:rsidR="004502A9" w:rsidRDefault="004502A9" w:rsidP="00462921">
      <w:pPr>
        <w:pStyle w:val="Textoindependiente"/>
        <w:tabs>
          <w:tab w:val="left" w:pos="9214"/>
          <w:tab w:val="left" w:pos="10065"/>
        </w:tabs>
        <w:rPr>
          <w:sz w:val="26"/>
        </w:rPr>
      </w:pPr>
    </w:p>
    <w:p w14:paraId="0059C4E3" w14:textId="77777777" w:rsidR="004502A9" w:rsidRDefault="004502A9" w:rsidP="00462921">
      <w:pPr>
        <w:pStyle w:val="Textoindependiente"/>
        <w:tabs>
          <w:tab w:val="left" w:pos="9214"/>
          <w:tab w:val="left" w:pos="10065"/>
        </w:tabs>
        <w:rPr>
          <w:sz w:val="26"/>
        </w:rPr>
      </w:pPr>
    </w:p>
    <w:p w14:paraId="1151F187" w14:textId="7C8C6FF5" w:rsidR="00120584" w:rsidRDefault="00000000" w:rsidP="00462921">
      <w:pPr>
        <w:pStyle w:val="Ttulo1"/>
        <w:numPr>
          <w:ilvl w:val="0"/>
          <w:numId w:val="2"/>
        </w:numPr>
        <w:tabs>
          <w:tab w:val="left" w:pos="423"/>
          <w:tab w:val="left" w:pos="9214"/>
          <w:tab w:val="left" w:pos="10065"/>
        </w:tabs>
        <w:spacing w:before="218"/>
        <w:ind w:left="135" w:firstLine="0"/>
        <w:jc w:val="both"/>
      </w:pPr>
      <w:r>
        <w:lastRenderedPageBreak/>
        <w:t>D</w:t>
      </w:r>
      <w:r w:rsidR="00F53B6E">
        <w:t xml:space="preserve">estination </w:t>
      </w:r>
      <w:r>
        <w:t>B</w:t>
      </w:r>
      <w:r w:rsidR="00F53B6E">
        <w:t xml:space="preserve">randing and the </w:t>
      </w:r>
      <w:r>
        <w:t>R</w:t>
      </w:r>
      <w:r w:rsidR="00F53B6E">
        <w:t>ole of Culture in Destination Branding</w:t>
      </w:r>
    </w:p>
    <w:p w14:paraId="4074F193" w14:textId="77777777" w:rsidR="00120584" w:rsidRDefault="00000000" w:rsidP="00462921">
      <w:pPr>
        <w:pStyle w:val="Ttulo2"/>
        <w:numPr>
          <w:ilvl w:val="1"/>
          <w:numId w:val="2"/>
        </w:numPr>
        <w:tabs>
          <w:tab w:val="left" w:pos="570"/>
          <w:tab w:val="left" w:pos="9214"/>
          <w:tab w:val="left" w:pos="10065"/>
        </w:tabs>
        <w:spacing w:before="217"/>
        <w:ind w:firstLine="0"/>
        <w:jc w:val="both"/>
      </w:pPr>
      <w:r>
        <w:t>Importance of destination branding and competitive identity</w:t>
      </w:r>
    </w:p>
    <w:p w14:paraId="6164737C" w14:textId="77777777" w:rsidR="00120584" w:rsidRDefault="00000000" w:rsidP="00462921">
      <w:pPr>
        <w:pStyle w:val="Textoindependiente"/>
        <w:tabs>
          <w:tab w:val="left" w:pos="9214"/>
          <w:tab w:val="left" w:pos="10065"/>
        </w:tabs>
        <w:spacing w:before="117"/>
        <w:ind w:left="135" w:firstLine="420"/>
        <w:jc w:val="both"/>
      </w:pPr>
      <w:r>
        <w:t>In 2014, there were about 1 133 million tourists who traveled around the world, and travel and tourism generated about 9% of world GDP (6.95 billion US$) and more than 255 million</w:t>
      </w:r>
      <w:r>
        <w:rPr>
          <w:spacing w:val="-3"/>
        </w:rPr>
        <w:t xml:space="preserve"> </w:t>
      </w:r>
      <w:r>
        <w:t>job</w:t>
      </w:r>
      <w:r>
        <w:rPr>
          <w:spacing w:val="-4"/>
        </w:rPr>
        <w:t xml:space="preserve"> </w:t>
      </w:r>
      <w:r>
        <w:t>places</w:t>
      </w:r>
      <w:r>
        <w:rPr>
          <w:spacing w:val="-4"/>
        </w:rPr>
        <w:t xml:space="preserve"> </w:t>
      </w:r>
      <w:r>
        <w:t>(UNWTO,</w:t>
      </w:r>
      <w:r>
        <w:rPr>
          <w:spacing w:val="-3"/>
        </w:rPr>
        <w:t xml:space="preserve"> </w:t>
      </w:r>
      <w:r>
        <w:t>2015:</w:t>
      </w:r>
      <w:r>
        <w:rPr>
          <w:spacing w:val="-2"/>
        </w:rPr>
        <w:t xml:space="preserve"> </w:t>
      </w:r>
      <w:r>
        <w:t>3).</w:t>
      </w:r>
      <w:r>
        <w:rPr>
          <w:spacing w:val="-2"/>
        </w:rPr>
        <w:t xml:space="preserve"> </w:t>
      </w:r>
      <w:r>
        <w:t xml:space="preserve">Regions, </w:t>
      </w:r>
      <w:proofErr w:type="gramStart"/>
      <w:r>
        <w:t>states</w:t>
      </w:r>
      <w:proofErr w:type="gramEnd"/>
      <w:r>
        <w:t xml:space="preserve"> and cities aim to grab as much as</w:t>
      </w:r>
      <w:r>
        <w:rPr>
          <w:spacing w:val="80"/>
          <w:w w:val="150"/>
        </w:rPr>
        <w:t xml:space="preserve"> </w:t>
      </w:r>
      <w:r>
        <w:t>possible from that ''sweet pie'', so they are</w:t>
      </w:r>
      <w:r>
        <w:rPr>
          <w:spacing w:val="80"/>
        </w:rPr>
        <w:t xml:space="preserve"> </w:t>
      </w:r>
      <w:r>
        <w:t>trying to create a positive and competitive identity that will help them to create positive image. With created positive image it is much easier and simpler to reach the desired goals. Destination branding is primarily taking place</w:t>
      </w:r>
      <w:r>
        <w:rPr>
          <w:spacing w:val="80"/>
        </w:rPr>
        <w:t xml:space="preserve"> </w:t>
      </w:r>
      <w:r>
        <w:t xml:space="preserve">in the tourist purposes, but (indirectly) by strengthening their own brand name, they also strengthen their political, </w:t>
      </w:r>
      <w:proofErr w:type="gramStart"/>
      <w:r>
        <w:t>economic</w:t>
      </w:r>
      <w:proofErr w:type="gramEnd"/>
      <w:r>
        <w:t xml:space="preserve"> and other influences (</w:t>
      </w:r>
      <w:proofErr w:type="spellStart"/>
      <w:r>
        <w:t>Paliaga</w:t>
      </w:r>
      <w:proofErr w:type="spellEnd"/>
      <w:r>
        <w:t xml:space="preserve"> et al., 2010: 102). With the arrival of an increasing number of tourists to a particular destination there is also an </w:t>
      </w:r>
      <w:proofErr w:type="gramStart"/>
      <w:r>
        <w:t>increasing inflows of financial resources</w:t>
      </w:r>
      <w:proofErr w:type="gramEnd"/>
      <w:r>
        <w:t>, which is realized from the sale of souvenirs, arrivals of hotel chains and other major services which destination brand rise up to an even higher</w:t>
      </w:r>
      <w:r>
        <w:rPr>
          <w:spacing w:val="40"/>
        </w:rPr>
        <w:t xml:space="preserve"> </w:t>
      </w:r>
      <w:r>
        <w:t xml:space="preserve">level. </w:t>
      </w:r>
      <w:proofErr w:type="gramStart"/>
      <w:r>
        <w:t>Thus</w:t>
      </w:r>
      <w:proofErr w:type="gramEnd"/>
      <w:r>
        <w:t xml:space="preserve"> creates or maintains a positive</w:t>
      </w:r>
      <w:r>
        <w:rPr>
          <w:spacing w:val="40"/>
        </w:rPr>
        <w:t xml:space="preserve"> </w:t>
      </w:r>
      <w:r>
        <w:t>image of a particular destination.</w:t>
      </w:r>
    </w:p>
    <w:p w14:paraId="5D26CD99" w14:textId="77777777" w:rsidR="004502A9" w:rsidRDefault="004502A9" w:rsidP="004502A9">
      <w:pPr>
        <w:pStyle w:val="Textoindependiente"/>
        <w:tabs>
          <w:tab w:val="left" w:pos="9214"/>
          <w:tab w:val="left" w:pos="9781"/>
          <w:tab w:val="left" w:pos="10065"/>
        </w:tabs>
        <w:spacing w:before="134"/>
        <w:ind w:left="135" w:firstLine="420"/>
        <w:jc w:val="both"/>
      </w:pPr>
      <w:r>
        <w:t xml:space="preserve">According to </w:t>
      </w:r>
      <w:proofErr w:type="spellStart"/>
      <w:r>
        <w:t>Kapferer</w:t>
      </w:r>
      <w:proofErr w:type="spellEnd"/>
      <w:r>
        <w:t xml:space="preserve"> (2008: 12) a particular product, in this case destination, which comes in the market and becomes the brand must: 1) invoke a large, </w:t>
      </w:r>
      <w:proofErr w:type="gramStart"/>
      <w:r>
        <w:t>attractive</w:t>
      </w:r>
      <w:proofErr w:type="gramEnd"/>
      <w:r>
        <w:t xml:space="preserve"> and unique idea, 2) to be tested by men, 3) activate actions</w:t>
      </w:r>
      <w:r>
        <w:rPr>
          <w:spacing w:val="-6"/>
        </w:rPr>
        <w:t xml:space="preserve"> </w:t>
      </w:r>
      <w:r>
        <w:t>and</w:t>
      </w:r>
      <w:r>
        <w:rPr>
          <w:spacing w:val="-6"/>
        </w:rPr>
        <w:t xml:space="preserve"> </w:t>
      </w:r>
      <w:r>
        <w:t>behavior,</w:t>
      </w:r>
      <w:r>
        <w:rPr>
          <w:spacing w:val="-8"/>
        </w:rPr>
        <w:t xml:space="preserve"> </w:t>
      </w:r>
      <w:r>
        <w:t>4)</w:t>
      </w:r>
      <w:r>
        <w:rPr>
          <w:spacing w:val="-7"/>
        </w:rPr>
        <w:t xml:space="preserve"> </w:t>
      </w:r>
      <w:r>
        <w:t>communicate</w:t>
      </w:r>
      <w:r>
        <w:rPr>
          <w:spacing w:val="-6"/>
        </w:rPr>
        <w:t xml:space="preserve"> </w:t>
      </w:r>
      <w:r>
        <w:t>and</w:t>
      </w:r>
      <w:r>
        <w:rPr>
          <w:spacing w:val="-7"/>
        </w:rPr>
        <w:t xml:space="preserve"> </w:t>
      </w:r>
      <w:r>
        <w:t>5)</w:t>
      </w:r>
      <w:r>
        <w:rPr>
          <w:spacing w:val="-7"/>
        </w:rPr>
        <w:t xml:space="preserve"> </w:t>
      </w:r>
      <w:r>
        <w:t>be distributed. Therefore, we can say that the</w:t>
      </w:r>
      <w:r>
        <w:rPr>
          <w:spacing w:val="40"/>
        </w:rPr>
        <w:t xml:space="preserve"> </w:t>
      </w:r>
      <w:r>
        <w:t>brand</w:t>
      </w:r>
      <w:r>
        <w:rPr>
          <w:spacing w:val="-1"/>
        </w:rPr>
        <w:t xml:space="preserve"> </w:t>
      </w:r>
      <w:r>
        <w:t>exists</w:t>
      </w:r>
      <w:r>
        <w:rPr>
          <w:spacing w:val="-2"/>
        </w:rPr>
        <w:t xml:space="preserve"> </w:t>
      </w:r>
      <w:r>
        <w:t>only</w:t>
      </w:r>
      <w:r>
        <w:rPr>
          <w:spacing w:val="-1"/>
        </w:rPr>
        <w:t xml:space="preserve"> </w:t>
      </w:r>
      <w:r>
        <w:t>when</w:t>
      </w:r>
      <w:r>
        <w:rPr>
          <w:spacing w:val="-2"/>
        </w:rPr>
        <w:t xml:space="preserve"> </w:t>
      </w:r>
      <w:r>
        <w:t>the</w:t>
      </w:r>
      <w:r>
        <w:rPr>
          <w:spacing w:val="-2"/>
        </w:rPr>
        <w:t xml:space="preserve"> </w:t>
      </w:r>
      <w:r>
        <w:t>product</w:t>
      </w:r>
      <w:r>
        <w:rPr>
          <w:spacing w:val="-2"/>
        </w:rPr>
        <w:t xml:space="preserve"> </w:t>
      </w:r>
      <w:r>
        <w:t>acquires</w:t>
      </w:r>
      <w:r>
        <w:rPr>
          <w:spacing w:val="-2"/>
        </w:rPr>
        <w:t xml:space="preserve"> </w:t>
      </w:r>
      <w:r>
        <w:t>the power to influence on the market (</w:t>
      </w:r>
      <w:proofErr w:type="spellStart"/>
      <w:r>
        <w:t>Kapferer</w:t>
      </w:r>
      <w:proofErr w:type="spellEnd"/>
      <w:r>
        <w:t xml:space="preserve">, 2008: 9). It is very well described by Stephen King who says that product is something that is produced at the factory, and brand something that is bought by consumers. The competition can copy the product, but the brand remains unique. The product can quickly become obsolete, and the brand remains timeless (Aaker, 1991: 1). Therefore, unlike the 'ordinary' products, the brand incorporates the emotion generated by the consumer, </w:t>
      </w:r>
      <w:proofErr w:type="spellStart"/>
      <w:r>
        <w:t>ie</w:t>
      </w:r>
      <w:proofErr w:type="spellEnd"/>
      <w:r>
        <w:t>. it is totality</w:t>
      </w:r>
      <w:r>
        <w:rPr>
          <w:spacing w:val="-6"/>
        </w:rPr>
        <w:t xml:space="preserve"> </w:t>
      </w:r>
      <w:r>
        <w:t>of</w:t>
      </w:r>
      <w:r>
        <w:rPr>
          <w:spacing w:val="-6"/>
        </w:rPr>
        <w:t xml:space="preserve"> </w:t>
      </w:r>
      <w:r>
        <w:t>attitudes</w:t>
      </w:r>
      <w:r>
        <w:rPr>
          <w:spacing w:val="-6"/>
        </w:rPr>
        <w:t xml:space="preserve"> </w:t>
      </w:r>
      <w:r>
        <w:t>about</w:t>
      </w:r>
      <w:r>
        <w:rPr>
          <w:spacing w:val="-6"/>
        </w:rPr>
        <w:t xml:space="preserve"> </w:t>
      </w:r>
      <w:r>
        <w:t>the</w:t>
      </w:r>
      <w:r>
        <w:rPr>
          <w:spacing w:val="-5"/>
        </w:rPr>
        <w:t xml:space="preserve"> </w:t>
      </w:r>
      <w:r>
        <w:t>product</w:t>
      </w:r>
      <w:r>
        <w:rPr>
          <w:spacing w:val="-6"/>
        </w:rPr>
        <w:t xml:space="preserve"> </w:t>
      </w:r>
      <w:r>
        <w:t>created</w:t>
      </w:r>
      <w:r>
        <w:rPr>
          <w:spacing w:val="-6"/>
        </w:rPr>
        <w:t xml:space="preserve"> </w:t>
      </w:r>
      <w:r>
        <w:t>by consumers, carrying them with you in your thoughts and hearts (Middleton, 2010: 2</w:t>
      </w:r>
      <w:proofErr w:type="gramStart"/>
      <w:r>
        <w:t>) .</w:t>
      </w:r>
      <w:proofErr w:type="gramEnd"/>
    </w:p>
    <w:p w14:paraId="34AA5DDE" w14:textId="77777777" w:rsidR="004502A9" w:rsidRDefault="004502A9" w:rsidP="004502A9">
      <w:pPr>
        <w:pStyle w:val="Textoindependiente"/>
        <w:tabs>
          <w:tab w:val="left" w:pos="9214"/>
          <w:tab w:val="left" w:pos="10065"/>
        </w:tabs>
        <w:spacing w:before="5"/>
        <w:rPr>
          <w:sz w:val="21"/>
        </w:rPr>
      </w:pPr>
    </w:p>
    <w:p w14:paraId="06DFEE16" w14:textId="77777777" w:rsidR="004502A9" w:rsidRDefault="004502A9" w:rsidP="004502A9">
      <w:pPr>
        <w:pStyle w:val="Textoindependiente"/>
        <w:tabs>
          <w:tab w:val="left" w:pos="9214"/>
          <w:tab w:val="left" w:pos="10065"/>
        </w:tabs>
        <w:ind w:left="135" w:firstLine="420"/>
        <w:jc w:val="both"/>
      </w:pPr>
      <w:r>
        <w:t xml:space="preserve">Today almost all countries in the world communicate to each other, and therefore it is very important to create a better reputation. In so, </w:t>
      </w:r>
      <w:proofErr w:type="spellStart"/>
      <w:r>
        <w:t>Anholt</w:t>
      </w:r>
      <w:proofErr w:type="spellEnd"/>
      <w:r>
        <w:t xml:space="preserve"> (2009: 24) lists six natural channels for the creation of a competitive identity, such as tourism, exports, government decisions, attracting investment, culture and heritage, and people. Tourism, or tourism promotion are experiences of people from 'first-hand', who visited a particular </w:t>
      </w:r>
      <w:proofErr w:type="gramStart"/>
      <w:r>
        <w:t>country</w:t>
      </w:r>
      <w:proofErr w:type="gramEnd"/>
      <w:r>
        <w:t xml:space="preserve"> and this channel is the 'loudest' voice during destination branding as tourist offices have a very big budget and highly capable market experts (or at least most of them have).</w:t>
      </w:r>
    </w:p>
    <w:p w14:paraId="7C806353" w14:textId="77777777" w:rsidR="00120584" w:rsidRDefault="00120584" w:rsidP="00462921">
      <w:pPr>
        <w:tabs>
          <w:tab w:val="left" w:pos="9214"/>
          <w:tab w:val="left" w:pos="10065"/>
        </w:tabs>
        <w:jc w:val="both"/>
      </w:pPr>
    </w:p>
    <w:p w14:paraId="2610A11F" w14:textId="77777777" w:rsidR="004502A9" w:rsidRDefault="004502A9" w:rsidP="004502A9">
      <w:pPr>
        <w:pStyle w:val="Textoindependiente"/>
        <w:tabs>
          <w:tab w:val="left" w:pos="9214"/>
          <w:tab w:val="left" w:pos="10065"/>
        </w:tabs>
        <w:ind w:left="135" w:firstLine="420"/>
        <w:jc w:val="both"/>
      </w:pPr>
      <w:r>
        <w:t>Considering the large number of information</w:t>
      </w:r>
      <w:r>
        <w:rPr>
          <w:spacing w:val="-3"/>
        </w:rPr>
        <w:t xml:space="preserve"> </w:t>
      </w:r>
      <w:r>
        <w:t>available</w:t>
      </w:r>
      <w:r>
        <w:rPr>
          <w:spacing w:val="-4"/>
        </w:rPr>
        <w:t xml:space="preserve"> </w:t>
      </w:r>
      <w:r>
        <w:t>to</w:t>
      </w:r>
      <w:r>
        <w:rPr>
          <w:spacing w:val="-4"/>
        </w:rPr>
        <w:t xml:space="preserve"> </w:t>
      </w:r>
      <w:r>
        <w:t>people,</w:t>
      </w:r>
      <w:r>
        <w:rPr>
          <w:spacing w:val="-4"/>
        </w:rPr>
        <w:t xml:space="preserve"> </w:t>
      </w:r>
      <w:r>
        <w:t>people</w:t>
      </w:r>
      <w:r>
        <w:rPr>
          <w:spacing w:val="-4"/>
        </w:rPr>
        <w:t xml:space="preserve"> </w:t>
      </w:r>
      <w:r>
        <w:t xml:space="preserve">because lack of free time or experience make decisions based on the first associations, </w:t>
      </w:r>
      <w:proofErr w:type="spellStart"/>
      <w:r>
        <w:t>ie</w:t>
      </w:r>
      <w:proofErr w:type="spellEnd"/>
      <w:r>
        <w:t xml:space="preserve">. they tend to 'judge a book by its cover'. In that way, different clichés and stereotypes have a strong influence on people's behavior towards other places, their </w:t>
      </w:r>
      <w:proofErr w:type="gramStart"/>
      <w:r>
        <w:t>inhabitants</w:t>
      </w:r>
      <w:proofErr w:type="gramEnd"/>
      <w:r>
        <w:t xml:space="preserve"> and products (</w:t>
      </w:r>
      <w:proofErr w:type="spellStart"/>
      <w:r>
        <w:t>Anholt</w:t>
      </w:r>
      <w:proofErr w:type="spellEnd"/>
      <w:r>
        <w:t>, 2009:</w:t>
      </w:r>
      <w:r>
        <w:rPr>
          <w:spacing w:val="-3"/>
        </w:rPr>
        <w:t xml:space="preserve"> </w:t>
      </w:r>
      <w:r>
        <w:t>1).</w:t>
      </w:r>
      <w:r>
        <w:rPr>
          <w:spacing w:val="-3"/>
        </w:rPr>
        <w:t xml:space="preserve"> </w:t>
      </w:r>
      <w:proofErr w:type="gramStart"/>
      <w:r>
        <w:t>So</w:t>
      </w:r>
      <w:proofErr w:type="gramEnd"/>
      <w:r>
        <w:rPr>
          <w:spacing w:val="-3"/>
        </w:rPr>
        <w:t xml:space="preserve"> </w:t>
      </w:r>
      <w:r>
        <w:t>most</w:t>
      </w:r>
      <w:r>
        <w:rPr>
          <w:spacing w:val="-3"/>
        </w:rPr>
        <w:t xml:space="preserve"> </w:t>
      </w:r>
      <w:r>
        <w:t>people,</w:t>
      </w:r>
      <w:r>
        <w:rPr>
          <w:spacing w:val="-2"/>
        </w:rPr>
        <w:t xml:space="preserve"> </w:t>
      </w:r>
      <w:r>
        <w:t>relate</w:t>
      </w:r>
      <w:r>
        <w:rPr>
          <w:spacing w:val="-3"/>
        </w:rPr>
        <w:t xml:space="preserve"> </w:t>
      </w:r>
      <w:r>
        <w:t>Italy</w:t>
      </w:r>
      <w:r>
        <w:rPr>
          <w:spacing w:val="-2"/>
        </w:rPr>
        <w:t xml:space="preserve"> </w:t>
      </w:r>
      <w:r>
        <w:t>with</w:t>
      </w:r>
      <w:r>
        <w:rPr>
          <w:spacing w:val="-3"/>
        </w:rPr>
        <w:t xml:space="preserve"> </w:t>
      </w:r>
      <w:r>
        <w:t>good design, Germany with quality, Japan high and advanced technologies, Brazil with samba, carnival and football, Swiss with precision, watches, banks and chocolate, and so on. To relate positive association with a particular country,</w:t>
      </w:r>
      <w:r>
        <w:rPr>
          <w:spacing w:val="21"/>
        </w:rPr>
        <w:t xml:space="preserve"> </w:t>
      </w:r>
      <w:proofErr w:type="gramStart"/>
      <w:r>
        <w:t>city</w:t>
      </w:r>
      <w:proofErr w:type="gramEnd"/>
      <w:r>
        <w:rPr>
          <w:spacing w:val="22"/>
        </w:rPr>
        <w:t xml:space="preserve"> </w:t>
      </w:r>
      <w:r>
        <w:t>or</w:t>
      </w:r>
      <w:r>
        <w:rPr>
          <w:spacing w:val="21"/>
        </w:rPr>
        <w:t xml:space="preserve"> </w:t>
      </w:r>
      <w:r>
        <w:t>region</w:t>
      </w:r>
      <w:r>
        <w:rPr>
          <w:spacing w:val="22"/>
        </w:rPr>
        <w:t xml:space="preserve"> </w:t>
      </w:r>
      <w:r>
        <w:t>t</w:t>
      </w:r>
      <w:r>
        <w:rPr>
          <w:spacing w:val="21"/>
        </w:rPr>
        <w:t xml:space="preserve"> </w:t>
      </w:r>
      <w:r>
        <w:t>it</w:t>
      </w:r>
      <w:r>
        <w:rPr>
          <w:spacing w:val="21"/>
        </w:rPr>
        <w:t xml:space="preserve"> </w:t>
      </w:r>
      <w:r>
        <w:t>is</w:t>
      </w:r>
      <w:r>
        <w:rPr>
          <w:spacing w:val="21"/>
        </w:rPr>
        <w:t xml:space="preserve"> </w:t>
      </w:r>
      <w:r>
        <w:t>necessary</w:t>
      </w:r>
      <w:r>
        <w:rPr>
          <w:spacing w:val="22"/>
        </w:rPr>
        <w:t xml:space="preserve"> </w:t>
      </w:r>
      <w:r>
        <w:t>for</w:t>
      </w:r>
      <w:r>
        <w:rPr>
          <w:spacing w:val="21"/>
        </w:rPr>
        <w:t xml:space="preserve"> </w:t>
      </w:r>
      <w:r>
        <w:rPr>
          <w:spacing w:val="-5"/>
        </w:rPr>
        <w:t xml:space="preserve">the </w:t>
      </w:r>
      <w:r>
        <w:t>country,</w:t>
      </w:r>
      <w:r>
        <w:rPr>
          <w:spacing w:val="80"/>
        </w:rPr>
        <w:t xml:space="preserve"> </w:t>
      </w:r>
      <w:r>
        <w:t>city</w:t>
      </w:r>
      <w:r>
        <w:rPr>
          <w:spacing w:val="80"/>
        </w:rPr>
        <w:t xml:space="preserve"> </w:t>
      </w:r>
      <w:r>
        <w:t>or</w:t>
      </w:r>
      <w:r>
        <w:rPr>
          <w:spacing w:val="80"/>
        </w:rPr>
        <w:t xml:space="preserve"> </w:t>
      </w:r>
      <w:r>
        <w:t>region</w:t>
      </w:r>
      <w:r>
        <w:rPr>
          <w:spacing w:val="80"/>
        </w:rPr>
        <w:t xml:space="preserve"> </w:t>
      </w:r>
      <w:r>
        <w:t>to</w:t>
      </w:r>
      <w:r>
        <w:rPr>
          <w:spacing w:val="80"/>
        </w:rPr>
        <w:t xml:space="preserve"> </w:t>
      </w:r>
      <w:r>
        <w:t>have</w:t>
      </w:r>
      <w:r>
        <w:rPr>
          <w:spacing w:val="80"/>
        </w:rPr>
        <w:t xml:space="preserve"> </w:t>
      </w:r>
      <w:r>
        <w:t>mentioned competitive</w:t>
      </w:r>
      <w:r>
        <w:rPr>
          <w:spacing w:val="80"/>
        </w:rPr>
        <w:t xml:space="preserve"> </w:t>
      </w:r>
      <w:r>
        <w:t>identity.</w:t>
      </w:r>
      <w:r>
        <w:rPr>
          <w:spacing w:val="80"/>
        </w:rPr>
        <w:t xml:space="preserve"> </w:t>
      </w:r>
      <w:r>
        <w:t>And</w:t>
      </w:r>
      <w:r>
        <w:rPr>
          <w:spacing w:val="80"/>
        </w:rPr>
        <w:t xml:space="preserve"> </w:t>
      </w:r>
      <w:r>
        <w:t>what</w:t>
      </w:r>
      <w:r>
        <w:rPr>
          <w:spacing w:val="80"/>
        </w:rPr>
        <w:t xml:space="preserve"> </w:t>
      </w:r>
      <w:r>
        <w:t>determines identity</w:t>
      </w:r>
      <w:r>
        <w:rPr>
          <w:spacing w:val="40"/>
        </w:rPr>
        <w:t xml:space="preserve"> </w:t>
      </w:r>
      <w:r>
        <w:t>of</w:t>
      </w:r>
      <w:r>
        <w:rPr>
          <w:spacing w:val="40"/>
        </w:rPr>
        <w:t xml:space="preserve"> </w:t>
      </w:r>
      <w:r>
        <w:t>any</w:t>
      </w:r>
      <w:r>
        <w:rPr>
          <w:spacing w:val="40"/>
        </w:rPr>
        <w:t xml:space="preserve"> </w:t>
      </w:r>
      <w:r>
        <w:t>brand,</w:t>
      </w:r>
      <w:r>
        <w:rPr>
          <w:spacing w:val="40"/>
        </w:rPr>
        <w:t xml:space="preserve"> </w:t>
      </w:r>
      <w:r>
        <w:t>according</w:t>
      </w:r>
      <w:r>
        <w:rPr>
          <w:spacing w:val="40"/>
        </w:rPr>
        <w:t xml:space="preserve"> </w:t>
      </w:r>
      <w:r>
        <w:t>to</w:t>
      </w:r>
      <w:r>
        <w:rPr>
          <w:spacing w:val="40"/>
        </w:rPr>
        <w:t xml:space="preserve"> </w:t>
      </w:r>
      <w:r>
        <w:t xml:space="preserve">Jean-Noël </w:t>
      </w:r>
      <w:proofErr w:type="spellStart"/>
      <w:r>
        <w:t>Kapferer</w:t>
      </w:r>
      <w:proofErr w:type="spellEnd"/>
      <w:r>
        <w:rPr>
          <w:spacing w:val="40"/>
        </w:rPr>
        <w:t xml:space="preserve"> </w:t>
      </w:r>
      <w:r>
        <w:t>(2008:</w:t>
      </w:r>
      <w:r>
        <w:rPr>
          <w:spacing w:val="40"/>
        </w:rPr>
        <w:t xml:space="preserve"> </w:t>
      </w:r>
      <w:r>
        <w:t>182-186),</w:t>
      </w:r>
      <w:r>
        <w:rPr>
          <w:spacing w:val="40"/>
        </w:rPr>
        <w:t xml:space="preserve"> </w:t>
      </w:r>
      <w:r>
        <w:t>are</w:t>
      </w:r>
      <w:r>
        <w:rPr>
          <w:spacing w:val="40"/>
        </w:rPr>
        <w:t xml:space="preserve"> </w:t>
      </w:r>
      <w:r>
        <w:t>the</w:t>
      </w:r>
      <w:r>
        <w:rPr>
          <w:spacing w:val="40"/>
        </w:rPr>
        <w:t xml:space="preserve"> </w:t>
      </w:r>
      <w:r>
        <w:t>features</w:t>
      </w:r>
      <w:r>
        <w:rPr>
          <w:spacing w:val="40"/>
        </w:rPr>
        <w:t xml:space="preserve"> </w:t>
      </w:r>
      <w:r>
        <w:t>of each model as such as: (1) physical specificity and</w:t>
      </w:r>
      <w:r>
        <w:rPr>
          <w:spacing w:val="-1"/>
        </w:rPr>
        <w:t xml:space="preserve"> </w:t>
      </w:r>
      <w:r>
        <w:t>quality,</w:t>
      </w:r>
      <w:r>
        <w:rPr>
          <w:spacing w:val="-1"/>
        </w:rPr>
        <w:t xml:space="preserve"> </w:t>
      </w:r>
      <w:r>
        <w:t>(2)</w:t>
      </w:r>
      <w:r>
        <w:rPr>
          <w:spacing w:val="-1"/>
        </w:rPr>
        <w:t xml:space="preserve"> </w:t>
      </w:r>
      <w:r>
        <w:t>personality,</w:t>
      </w:r>
      <w:r>
        <w:rPr>
          <w:spacing w:val="-1"/>
        </w:rPr>
        <w:t xml:space="preserve"> </w:t>
      </w:r>
      <w:r>
        <w:t>(3)</w:t>
      </w:r>
      <w:r>
        <w:rPr>
          <w:spacing w:val="-1"/>
        </w:rPr>
        <w:t xml:space="preserve"> </w:t>
      </w:r>
      <w:r>
        <w:t>own</w:t>
      </w:r>
      <w:r>
        <w:rPr>
          <w:spacing w:val="-1"/>
        </w:rPr>
        <w:t xml:space="preserve"> </w:t>
      </w:r>
      <w:r>
        <w:t>culture,</w:t>
      </w:r>
      <w:r>
        <w:rPr>
          <w:spacing w:val="-1"/>
        </w:rPr>
        <w:t xml:space="preserve"> </w:t>
      </w:r>
      <w:proofErr w:type="gramStart"/>
      <w:r>
        <w:t>(</w:t>
      </w:r>
      <w:r>
        <w:rPr>
          <w:spacing w:val="-1"/>
        </w:rPr>
        <w:t xml:space="preserve"> </w:t>
      </w:r>
      <w:r>
        <w:t>4</w:t>
      </w:r>
      <w:proofErr w:type="gramEnd"/>
      <w:r>
        <w:t xml:space="preserve">) </w:t>
      </w:r>
      <w:r>
        <w:rPr>
          <w:spacing w:val="-2"/>
        </w:rPr>
        <w:t xml:space="preserve">established relationships </w:t>
      </w:r>
      <w:r>
        <w:rPr>
          <w:spacing w:val="-4"/>
        </w:rPr>
        <w:t>with p</w:t>
      </w:r>
      <w:r>
        <w:rPr>
          <w:spacing w:val="-2"/>
        </w:rPr>
        <w:t>eople,</w:t>
      </w:r>
      <w:r>
        <w:rPr>
          <w:spacing w:val="-4"/>
        </w:rPr>
        <w:t xml:space="preserve"> </w:t>
      </w:r>
      <w:r>
        <w:t>indicated attitude of people towards the brand, and (6) affected on the image of the customer. On these features country, city or region create</w:t>
      </w:r>
      <w:r>
        <w:rPr>
          <w:spacing w:val="80"/>
        </w:rPr>
        <w:t xml:space="preserve"> </w:t>
      </w:r>
      <w:r>
        <w:t>a</w:t>
      </w:r>
      <w:r>
        <w:rPr>
          <w:spacing w:val="40"/>
        </w:rPr>
        <w:t xml:space="preserve"> </w:t>
      </w:r>
      <w:r>
        <w:t>base</w:t>
      </w:r>
      <w:r>
        <w:rPr>
          <w:spacing w:val="40"/>
        </w:rPr>
        <w:t xml:space="preserve"> </w:t>
      </w:r>
      <w:r>
        <w:t>for</w:t>
      </w:r>
      <w:r>
        <w:rPr>
          <w:spacing w:val="40"/>
        </w:rPr>
        <w:t xml:space="preserve"> </w:t>
      </w:r>
      <w:r>
        <w:t>positive</w:t>
      </w:r>
      <w:r>
        <w:rPr>
          <w:spacing w:val="40"/>
        </w:rPr>
        <w:t xml:space="preserve"> </w:t>
      </w:r>
      <w:r>
        <w:t>association(s)</w:t>
      </w:r>
      <w:r>
        <w:rPr>
          <w:spacing w:val="40"/>
        </w:rPr>
        <w:t xml:space="preserve"> </w:t>
      </w:r>
      <w:r>
        <w:t>related</w:t>
      </w:r>
      <w:r>
        <w:rPr>
          <w:spacing w:val="40"/>
        </w:rPr>
        <w:t xml:space="preserve"> </w:t>
      </w:r>
      <w:r>
        <w:t xml:space="preserve">with </w:t>
      </w:r>
      <w:r>
        <w:rPr>
          <w:spacing w:val="-2"/>
        </w:rPr>
        <w:t>them.</w:t>
      </w:r>
    </w:p>
    <w:p w14:paraId="65AF4924" w14:textId="77777777" w:rsidR="004502A9" w:rsidRDefault="004502A9" w:rsidP="00462921">
      <w:pPr>
        <w:tabs>
          <w:tab w:val="left" w:pos="9214"/>
          <w:tab w:val="left" w:pos="10065"/>
        </w:tabs>
        <w:jc w:val="both"/>
        <w:sectPr w:rsidR="004502A9" w:rsidSect="00252D76">
          <w:headerReference w:type="even" r:id="rId8"/>
          <w:headerReference w:type="default" r:id="rId9"/>
          <w:footerReference w:type="default" r:id="rId10"/>
          <w:headerReference w:type="first" r:id="rId11"/>
          <w:footerReference w:type="first" r:id="rId12"/>
          <w:type w:val="continuous"/>
          <w:pgSz w:w="11910" w:h="16840"/>
          <w:pgMar w:top="880" w:right="1278" w:bottom="280" w:left="1134" w:header="689" w:footer="0" w:gutter="0"/>
          <w:cols w:space="720"/>
          <w:titlePg/>
          <w:docGrid w:linePitch="299"/>
        </w:sectPr>
      </w:pPr>
    </w:p>
    <w:p w14:paraId="5F3BC101" w14:textId="77777777" w:rsidR="00120584" w:rsidRDefault="00120584" w:rsidP="00462921">
      <w:pPr>
        <w:pStyle w:val="Textoindependiente"/>
        <w:tabs>
          <w:tab w:val="left" w:pos="9214"/>
          <w:tab w:val="left" w:pos="10065"/>
        </w:tabs>
        <w:rPr>
          <w:i/>
          <w:sz w:val="18"/>
        </w:rPr>
      </w:pPr>
    </w:p>
    <w:p w14:paraId="7FFB3884" w14:textId="77777777" w:rsidR="00120584" w:rsidRDefault="00120584" w:rsidP="00462921">
      <w:pPr>
        <w:pStyle w:val="Textoindependiente"/>
        <w:tabs>
          <w:tab w:val="left" w:pos="9214"/>
          <w:tab w:val="left" w:pos="10065"/>
        </w:tabs>
        <w:spacing w:before="5"/>
        <w:rPr>
          <w:sz w:val="21"/>
        </w:rPr>
      </w:pPr>
    </w:p>
    <w:p w14:paraId="63B428B2" w14:textId="77777777" w:rsidR="00120584" w:rsidRDefault="00000000" w:rsidP="00252D76">
      <w:pPr>
        <w:pStyle w:val="Textoindependiente"/>
        <w:tabs>
          <w:tab w:val="left" w:pos="9214"/>
          <w:tab w:val="left" w:pos="10065"/>
        </w:tabs>
        <w:ind w:left="142" w:right="771" w:firstLine="420"/>
        <w:jc w:val="both"/>
      </w:pPr>
      <w:r>
        <w:t>Consequently, it can be said how competitive identity is consisted from six</w:t>
      </w:r>
      <w:r>
        <w:rPr>
          <w:spacing w:val="80"/>
        </w:rPr>
        <w:t xml:space="preserve"> </w:t>
      </w:r>
      <w:r>
        <w:t xml:space="preserve">points or elements (tourism, export, politics, investment, culture and people), but the basic theory of competitive identity according to </w:t>
      </w:r>
      <w:proofErr w:type="spellStart"/>
      <w:r>
        <w:t>Anholt</w:t>
      </w:r>
      <w:proofErr w:type="spellEnd"/>
      <w:r>
        <w:t xml:space="preserve"> (2009: 24-25) is that the government, when they have good, clear, convincing and positive idea of what is actually their country (city or region), for what it takes, where it is going, how manages activities, investments, policy and communications from six points of competitive identity in order to prove and strengthen this idea, then they have good possibilities to develop and maintain a competitive identity on domestic and international level - to long-term benefit of exporters, importers, governments, cultural sector, tourism, and </w:t>
      </w:r>
      <w:proofErr w:type="spellStart"/>
      <w:r>
        <w:t>practicly</w:t>
      </w:r>
      <w:proofErr w:type="spellEnd"/>
      <w:r>
        <w:t xml:space="preserve"> all forms of international relations.</w:t>
      </w:r>
    </w:p>
    <w:p w14:paraId="118A218A" w14:textId="77777777" w:rsidR="00120584" w:rsidRDefault="00120584" w:rsidP="00462921">
      <w:pPr>
        <w:pStyle w:val="Textoindependiente"/>
        <w:tabs>
          <w:tab w:val="left" w:pos="9214"/>
          <w:tab w:val="left" w:pos="10065"/>
        </w:tabs>
        <w:spacing w:before="7"/>
        <w:ind w:left="142"/>
        <w:rPr>
          <w:sz w:val="21"/>
        </w:rPr>
      </w:pPr>
    </w:p>
    <w:p w14:paraId="5D3CEA8E" w14:textId="306F26D0" w:rsidR="00120584" w:rsidRDefault="00000000" w:rsidP="00252D76">
      <w:pPr>
        <w:pStyle w:val="Textoindependiente"/>
        <w:tabs>
          <w:tab w:val="left" w:pos="9214"/>
          <w:tab w:val="left" w:pos="10065"/>
        </w:tabs>
        <w:ind w:left="142" w:right="771" w:firstLine="420"/>
        <w:jc w:val="both"/>
      </w:pPr>
      <w:r>
        <w:t>As such, competitive identity has three characteristics:</w:t>
      </w:r>
      <w:r>
        <w:rPr>
          <w:spacing w:val="-4"/>
        </w:rPr>
        <w:t xml:space="preserve"> </w:t>
      </w:r>
      <w:r>
        <w:t>(1)</w:t>
      </w:r>
      <w:r>
        <w:rPr>
          <w:spacing w:val="-3"/>
        </w:rPr>
        <w:t xml:space="preserve"> </w:t>
      </w:r>
      <w:r>
        <w:t>attracts</w:t>
      </w:r>
      <w:r>
        <w:rPr>
          <w:spacing w:val="-4"/>
        </w:rPr>
        <w:t xml:space="preserve"> </w:t>
      </w:r>
      <w:r>
        <w:t>(consumers,</w:t>
      </w:r>
      <w:r>
        <w:rPr>
          <w:spacing w:val="-3"/>
        </w:rPr>
        <w:t xml:space="preserve"> </w:t>
      </w:r>
      <w:r>
        <w:t>tourists, investors, respect, etc.), (2) transmits magnetism to other things (</w:t>
      </w:r>
      <w:proofErr w:type="spellStart"/>
      <w:r>
        <w:t>eg.</w:t>
      </w:r>
      <w:proofErr w:type="spellEnd"/>
      <w:r>
        <w:t xml:space="preserve"> the magnetic</w:t>
      </w:r>
      <w:r>
        <w:rPr>
          <w:spacing w:val="40"/>
        </w:rPr>
        <w:t xml:space="preserve"> </w:t>
      </w:r>
      <w:r>
        <w:t>pull of Italy brand goes over the Italian</w:t>
      </w:r>
      <w:r>
        <w:rPr>
          <w:spacing w:val="40"/>
        </w:rPr>
        <w:t xml:space="preserve"> </w:t>
      </w:r>
      <w:r>
        <w:t>products and the Italians, as they become attractive even when they are not in the same context) and (3) turns chaos in order (</w:t>
      </w:r>
      <w:proofErr w:type="spellStart"/>
      <w:r>
        <w:t>Anholt</w:t>
      </w:r>
      <w:proofErr w:type="spellEnd"/>
      <w:r>
        <w:t xml:space="preserve">, 2009: 27). </w:t>
      </w:r>
      <w:proofErr w:type="gramStart"/>
      <w:r>
        <w:t>In order to</w:t>
      </w:r>
      <w:proofErr w:type="gramEnd"/>
      <w:r>
        <w:t xml:space="preserve"> create a competitive identity</w:t>
      </w:r>
      <w:r>
        <w:rPr>
          <w:spacing w:val="-1"/>
        </w:rPr>
        <w:t xml:space="preserve"> </w:t>
      </w:r>
      <w:r>
        <w:t>is</w:t>
      </w:r>
      <w:r>
        <w:rPr>
          <w:spacing w:val="-1"/>
        </w:rPr>
        <w:t xml:space="preserve"> </w:t>
      </w:r>
      <w:r>
        <w:t>necessary</w:t>
      </w:r>
      <w:r>
        <w:rPr>
          <w:spacing w:val="-2"/>
        </w:rPr>
        <w:t xml:space="preserve"> </w:t>
      </w:r>
      <w:r>
        <w:t>correlation</w:t>
      </w:r>
      <w:r>
        <w:rPr>
          <w:spacing w:val="-2"/>
        </w:rPr>
        <w:t xml:space="preserve"> </w:t>
      </w:r>
      <w:r>
        <w:t>between</w:t>
      </w:r>
      <w:r>
        <w:rPr>
          <w:spacing w:val="-2"/>
        </w:rPr>
        <w:t xml:space="preserve"> </w:t>
      </w:r>
      <w:r>
        <w:t xml:space="preserve">tourist offices, travel agencies, cultural institutes, exporters, foreign ministries, other state bodies, special interest groups, NGOs and others. The problem is that most of these subjects work separately, which can lead to conflicting and contradictory messages about the country, </w:t>
      </w:r>
      <w:proofErr w:type="gramStart"/>
      <w:r>
        <w:t>city</w:t>
      </w:r>
      <w:proofErr w:type="gramEnd"/>
      <w:r>
        <w:t xml:space="preserve"> or region, which is something that can create inconsistent picture of them. The solution is</w:t>
      </w:r>
      <w:r>
        <w:rPr>
          <w:spacing w:val="40"/>
        </w:rPr>
        <w:t xml:space="preserve"> </w:t>
      </w:r>
      <w:r>
        <w:t>that stakeholders work in coordination with the consistently</w:t>
      </w:r>
      <w:r>
        <w:rPr>
          <w:spacing w:val="47"/>
        </w:rPr>
        <w:t xml:space="preserve"> </w:t>
      </w:r>
      <w:r>
        <w:t>high</w:t>
      </w:r>
      <w:r>
        <w:rPr>
          <w:spacing w:val="49"/>
        </w:rPr>
        <w:t xml:space="preserve"> </w:t>
      </w:r>
      <w:r>
        <w:t>level</w:t>
      </w:r>
      <w:r>
        <w:rPr>
          <w:spacing w:val="48"/>
        </w:rPr>
        <w:t xml:space="preserve"> </w:t>
      </w:r>
      <w:r>
        <w:t>of</w:t>
      </w:r>
      <w:r>
        <w:rPr>
          <w:spacing w:val="48"/>
        </w:rPr>
        <w:t xml:space="preserve"> </w:t>
      </w:r>
      <w:r>
        <w:t>quality</w:t>
      </w:r>
      <w:r>
        <w:rPr>
          <w:spacing w:val="48"/>
        </w:rPr>
        <w:t xml:space="preserve"> </w:t>
      </w:r>
      <w:r>
        <w:t>and</w:t>
      </w:r>
      <w:r>
        <w:rPr>
          <w:spacing w:val="49"/>
        </w:rPr>
        <w:t xml:space="preserve"> </w:t>
      </w:r>
      <w:r>
        <w:t>in</w:t>
      </w:r>
      <w:r>
        <w:rPr>
          <w:spacing w:val="48"/>
        </w:rPr>
        <w:t xml:space="preserve"> </w:t>
      </w:r>
      <w:r>
        <w:rPr>
          <w:spacing w:val="-4"/>
        </w:rPr>
        <w:t>line</w:t>
      </w:r>
      <w:r w:rsidR="00246C2F">
        <w:rPr>
          <w:spacing w:val="-4"/>
        </w:rPr>
        <w:t xml:space="preserve"> </w:t>
      </w:r>
      <w:r>
        <w:t xml:space="preserve">with the overall national strategy that sets clear targets of the national economy, </w:t>
      </w:r>
      <w:proofErr w:type="gramStart"/>
      <w:r>
        <w:t>society</w:t>
      </w:r>
      <w:proofErr w:type="gramEnd"/>
      <w:r>
        <w:t xml:space="preserve"> and political and cultural relations with other countries, claims </w:t>
      </w:r>
      <w:proofErr w:type="spellStart"/>
      <w:r>
        <w:t>Anholt</w:t>
      </w:r>
      <w:proofErr w:type="spellEnd"/>
      <w:r>
        <w:t xml:space="preserve"> (2009: 3).</w:t>
      </w:r>
    </w:p>
    <w:p w14:paraId="04FF3A48" w14:textId="77777777" w:rsidR="00120584" w:rsidRDefault="00000000" w:rsidP="00252D76">
      <w:pPr>
        <w:pStyle w:val="Textoindependiente"/>
        <w:tabs>
          <w:tab w:val="left" w:pos="2089"/>
          <w:tab w:val="left" w:pos="3525"/>
          <w:tab w:val="left" w:pos="9214"/>
          <w:tab w:val="left" w:pos="9781"/>
          <w:tab w:val="left" w:pos="10065"/>
        </w:tabs>
        <w:spacing w:before="153"/>
        <w:ind w:left="135" w:right="771" w:firstLine="420"/>
        <w:jc w:val="both"/>
      </w:pPr>
      <w:r>
        <w:t xml:space="preserve">So, without a competitive identity it is difficult to start creating a strategy which will help us to create unique destination brand. Today, more and more places </w:t>
      </w:r>
      <w:proofErr w:type="gramStart"/>
      <w:r>
        <w:t>wants</w:t>
      </w:r>
      <w:proofErr w:type="gramEnd"/>
      <w:r>
        <w:t xml:space="preserve"> to manage its reputation and image at local, regional, national or international level.</w:t>
      </w:r>
      <w:r>
        <w:rPr>
          <w:spacing w:val="-1"/>
        </w:rPr>
        <w:t xml:space="preserve"> </w:t>
      </w:r>
      <w:r>
        <w:t xml:space="preserve">How seriously is taken the concept of competitive identity and how strongly attracted great attention and importance in a very short time </w:t>
      </w:r>
      <w:proofErr w:type="spellStart"/>
      <w:r>
        <w:t>Anholt</w:t>
      </w:r>
      <w:proofErr w:type="spellEnd"/>
      <w:r>
        <w:rPr>
          <w:spacing w:val="40"/>
        </w:rPr>
        <w:t xml:space="preserve"> </w:t>
      </w:r>
      <w:r>
        <w:t xml:space="preserve">confirms with following words (2009: xii): The concept which I call the competitive identity is now much more than an academic curiosity on the verge of marketing: now it intensely preoccupies the attention of many. Ten years </w:t>
      </w:r>
      <w:proofErr w:type="gramStart"/>
      <w:r>
        <w:t>ago</w:t>
      </w:r>
      <w:proofErr w:type="gramEnd"/>
      <w:r>
        <w:t xml:space="preserve"> on this topic I spoke mainly on a</w:t>
      </w:r>
      <w:r>
        <w:rPr>
          <w:spacing w:val="40"/>
        </w:rPr>
        <w:t xml:space="preserve"> </w:t>
      </w:r>
      <w:r>
        <w:t xml:space="preserve">theoretical level, mostly with scientists who study marketing. Now these conversations </w:t>
      </w:r>
      <w:proofErr w:type="gramStart"/>
      <w:r>
        <w:t>attaches</w:t>
      </w:r>
      <w:proofErr w:type="gramEnd"/>
      <w:r>
        <w:t xml:space="preserve"> much more importance and they contain much more practical nature and interlocutors are more like ministers, </w:t>
      </w:r>
      <w:r>
        <w:rPr>
          <w:spacing w:val="-2"/>
        </w:rPr>
        <w:t>ambassadors,</w:t>
      </w:r>
      <w:r>
        <w:tab/>
      </w:r>
      <w:r>
        <w:rPr>
          <w:spacing w:val="-2"/>
        </w:rPr>
        <w:t>mayors,</w:t>
      </w:r>
      <w:r>
        <w:tab/>
      </w:r>
      <w:r>
        <w:rPr>
          <w:spacing w:val="-2"/>
        </w:rPr>
        <w:t xml:space="preserve">international </w:t>
      </w:r>
      <w:r>
        <w:t>organizations and donor agencies, heads of government and state.</w:t>
      </w:r>
    </w:p>
    <w:p w14:paraId="4E6B96D3" w14:textId="77777777" w:rsidR="00120584" w:rsidRDefault="00120584" w:rsidP="00462921">
      <w:pPr>
        <w:pStyle w:val="Textoindependiente"/>
        <w:tabs>
          <w:tab w:val="left" w:pos="9214"/>
          <w:tab w:val="left" w:pos="9781"/>
          <w:tab w:val="left" w:pos="10065"/>
        </w:tabs>
        <w:jc w:val="both"/>
        <w:rPr>
          <w:sz w:val="26"/>
        </w:rPr>
      </w:pPr>
    </w:p>
    <w:p w14:paraId="1085FF1D" w14:textId="77777777" w:rsidR="00120584" w:rsidRDefault="00120584" w:rsidP="00462921">
      <w:pPr>
        <w:pStyle w:val="Textoindependiente"/>
        <w:tabs>
          <w:tab w:val="left" w:pos="9214"/>
          <w:tab w:val="left" w:pos="9781"/>
          <w:tab w:val="left" w:pos="10065"/>
        </w:tabs>
        <w:rPr>
          <w:sz w:val="25"/>
        </w:rPr>
      </w:pPr>
    </w:p>
    <w:p w14:paraId="7F98A292" w14:textId="77777777" w:rsidR="00120584" w:rsidRDefault="00000000" w:rsidP="00462921">
      <w:pPr>
        <w:pStyle w:val="Ttulo2"/>
        <w:numPr>
          <w:ilvl w:val="1"/>
          <w:numId w:val="2"/>
        </w:numPr>
        <w:tabs>
          <w:tab w:val="left" w:pos="676"/>
          <w:tab w:val="left" w:pos="9214"/>
          <w:tab w:val="left" w:pos="9781"/>
          <w:tab w:val="left" w:pos="10065"/>
        </w:tabs>
        <w:ind w:firstLine="0"/>
      </w:pPr>
      <w:r>
        <w:t>The</w:t>
      </w:r>
      <w:r>
        <w:rPr>
          <w:spacing w:val="80"/>
        </w:rPr>
        <w:t xml:space="preserve"> </w:t>
      </w:r>
      <w:r>
        <w:t>Role</w:t>
      </w:r>
      <w:r>
        <w:rPr>
          <w:spacing w:val="80"/>
        </w:rPr>
        <w:t xml:space="preserve"> </w:t>
      </w:r>
      <w:r>
        <w:t>of</w:t>
      </w:r>
      <w:r>
        <w:rPr>
          <w:spacing w:val="80"/>
        </w:rPr>
        <w:t xml:space="preserve"> </w:t>
      </w:r>
      <w:r>
        <w:t>Culture</w:t>
      </w:r>
      <w:r>
        <w:rPr>
          <w:spacing w:val="80"/>
        </w:rPr>
        <w:t xml:space="preserve"> </w:t>
      </w:r>
      <w:r>
        <w:t>in</w:t>
      </w:r>
      <w:r>
        <w:rPr>
          <w:spacing w:val="80"/>
        </w:rPr>
        <w:t xml:space="preserve"> </w:t>
      </w:r>
      <w:r>
        <w:t xml:space="preserve">Promoting </w:t>
      </w:r>
      <w:r>
        <w:rPr>
          <w:spacing w:val="-2"/>
        </w:rPr>
        <w:t>Destinations</w:t>
      </w:r>
    </w:p>
    <w:p w14:paraId="1DA1AD3B" w14:textId="6E075CAA" w:rsidR="00120584" w:rsidRPr="00F53B6E" w:rsidRDefault="00F53B6E" w:rsidP="00462921">
      <w:pPr>
        <w:pStyle w:val="Prrafodelista"/>
        <w:tabs>
          <w:tab w:val="left" w:pos="893"/>
          <w:tab w:val="left" w:pos="1471"/>
          <w:tab w:val="left" w:pos="2067"/>
          <w:tab w:val="left" w:pos="2471"/>
          <w:tab w:val="left" w:pos="3609"/>
          <w:tab w:val="left" w:pos="4553"/>
          <w:tab w:val="left" w:pos="9214"/>
          <w:tab w:val="left" w:pos="9781"/>
          <w:tab w:val="left" w:pos="10065"/>
        </w:tabs>
        <w:spacing w:before="154"/>
        <w:rPr>
          <w:b/>
          <w:bCs/>
          <w:iCs/>
          <w:sz w:val="24"/>
        </w:rPr>
      </w:pPr>
      <w:r>
        <w:rPr>
          <w:b/>
          <w:bCs/>
          <w:iCs/>
          <w:spacing w:val="-4"/>
          <w:sz w:val="24"/>
        </w:rPr>
        <w:t xml:space="preserve">2.2.1. </w:t>
      </w:r>
      <w:r w:rsidRPr="00F53B6E">
        <w:rPr>
          <w:b/>
          <w:bCs/>
          <w:iCs/>
          <w:spacing w:val="-4"/>
          <w:sz w:val="24"/>
        </w:rPr>
        <w:t>The</w:t>
      </w:r>
      <w:r w:rsidRPr="00F53B6E">
        <w:rPr>
          <w:b/>
          <w:bCs/>
          <w:iCs/>
          <w:sz w:val="24"/>
        </w:rPr>
        <w:tab/>
      </w:r>
      <w:r w:rsidRPr="00F53B6E">
        <w:rPr>
          <w:b/>
          <w:bCs/>
          <w:iCs/>
          <w:spacing w:val="-4"/>
          <w:sz w:val="24"/>
        </w:rPr>
        <w:t>role</w:t>
      </w:r>
      <w:r w:rsidRPr="00F53B6E">
        <w:rPr>
          <w:b/>
          <w:bCs/>
          <w:iCs/>
          <w:sz w:val="24"/>
        </w:rPr>
        <w:tab/>
      </w:r>
      <w:r w:rsidRPr="00F53B6E">
        <w:rPr>
          <w:b/>
          <w:bCs/>
          <w:iCs/>
          <w:spacing w:val="-6"/>
          <w:sz w:val="24"/>
        </w:rPr>
        <w:t>of</w:t>
      </w:r>
      <w:r w:rsidRPr="00F53B6E">
        <w:rPr>
          <w:b/>
          <w:bCs/>
          <w:iCs/>
          <w:sz w:val="24"/>
        </w:rPr>
        <w:tab/>
      </w:r>
      <w:r w:rsidRPr="00F53B6E">
        <w:rPr>
          <w:b/>
          <w:bCs/>
          <w:iCs/>
          <w:spacing w:val="-2"/>
          <w:sz w:val="24"/>
        </w:rPr>
        <w:t>(popular)</w:t>
      </w:r>
      <w:r w:rsidRPr="00F53B6E">
        <w:rPr>
          <w:b/>
          <w:bCs/>
          <w:iCs/>
          <w:sz w:val="24"/>
        </w:rPr>
        <w:tab/>
      </w:r>
      <w:r w:rsidRPr="00F53B6E">
        <w:rPr>
          <w:b/>
          <w:bCs/>
          <w:iCs/>
          <w:spacing w:val="-2"/>
          <w:sz w:val="24"/>
        </w:rPr>
        <w:t>Culture</w:t>
      </w:r>
      <w:r w:rsidRPr="00F53B6E">
        <w:rPr>
          <w:b/>
          <w:bCs/>
          <w:iCs/>
          <w:sz w:val="24"/>
        </w:rPr>
        <w:tab/>
      </w:r>
      <w:r w:rsidRPr="00F53B6E">
        <w:rPr>
          <w:b/>
          <w:bCs/>
          <w:iCs/>
          <w:spacing w:val="-6"/>
          <w:sz w:val="24"/>
        </w:rPr>
        <w:t xml:space="preserve">in </w:t>
      </w:r>
      <w:r w:rsidRPr="00F53B6E">
        <w:rPr>
          <w:b/>
          <w:bCs/>
          <w:iCs/>
          <w:sz w:val="24"/>
        </w:rPr>
        <w:t>Promoting Destinations</w:t>
      </w:r>
    </w:p>
    <w:p w14:paraId="17F9BDE6" w14:textId="10C61E58" w:rsidR="00120584" w:rsidRDefault="00000000" w:rsidP="00252D76">
      <w:pPr>
        <w:pStyle w:val="Textoindependiente"/>
        <w:tabs>
          <w:tab w:val="left" w:pos="9214"/>
          <w:tab w:val="left" w:pos="9781"/>
          <w:tab w:val="left" w:pos="10065"/>
        </w:tabs>
        <w:spacing w:before="153"/>
        <w:ind w:left="135" w:right="771" w:firstLine="420"/>
        <w:jc w:val="both"/>
      </w:pPr>
      <w:r>
        <w:t xml:space="preserve">Kotler and Gertner (2005, in: Skoko, 2009: 43) argue that the image of a country is in fact the result of its geographical position, history, official proclamation, art, famous citizens and numerous other features. Ancient Greece, Austro-Hungarian Empire, </w:t>
      </w:r>
      <w:proofErr w:type="gramStart"/>
      <w:r>
        <w:t>Spain</w:t>
      </w:r>
      <w:proofErr w:type="gramEnd"/>
      <w:r>
        <w:t xml:space="preserve"> and United States</w:t>
      </w:r>
      <w:r>
        <w:rPr>
          <w:spacing w:val="-4"/>
        </w:rPr>
        <w:t xml:space="preserve"> </w:t>
      </w:r>
      <w:r>
        <w:t>of</w:t>
      </w:r>
      <w:r>
        <w:rPr>
          <w:spacing w:val="-4"/>
        </w:rPr>
        <w:t xml:space="preserve"> </w:t>
      </w:r>
      <w:r>
        <w:t>America</w:t>
      </w:r>
      <w:r>
        <w:rPr>
          <w:spacing w:val="-4"/>
        </w:rPr>
        <w:t xml:space="preserve"> </w:t>
      </w:r>
      <w:r>
        <w:t>are</w:t>
      </w:r>
      <w:r>
        <w:rPr>
          <w:spacing w:val="-4"/>
        </w:rPr>
        <w:t xml:space="preserve"> </w:t>
      </w:r>
      <w:r>
        <w:t>just</w:t>
      </w:r>
      <w:r>
        <w:rPr>
          <w:spacing w:val="-4"/>
        </w:rPr>
        <w:t xml:space="preserve"> </w:t>
      </w:r>
      <w:r>
        <w:t>some</w:t>
      </w:r>
      <w:r>
        <w:rPr>
          <w:spacing w:val="-4"/>
        </w:rPr>
        <w:t xml:space="preserve"> </w:t>
      </w:r>
      <w:r>
        <w:t>of</w:t>
      </w:r>
      <w:r>
        <w:rPr>
          <w:spacing w:val="-4"/>
        </w:rPr>
        <w:t xml:space="preserve"> </w:t>
      </w:r>
      <w:r>
        <w:t>the</w:t>
      </w:r>
      <w:r>
        <w:rPr>
          <w:spacing w:val="-4"/>
        </w:rPr>
        <w:t xml:space="preserve"> </w:t>
      </w:r>
      <w:r>
        <w:t>countries which more or less based their strength of image through culture. For example, the influence of American (popular) culture which is manifested primarily through music and film industry</w:t>
      </w:r>
      <w:r>
        <w:rPr>
          <w:spacing w:val="-4"/>
        </w:rPr>
        <w:t xml:space="preserve"> </w:t>
      </w:r>
      <w:r>
        <w:t>had</w:t>
      </w:r>
      <w:r>
        <w:rPr>
          <w:spacing w:val="-4"/>
        </w:rPr>
        <w:t xml:space="preserve"> </w:t>
      </w:r>
      <w:r>
        <w:t>great</w:t>
      </w:r>
      <w:r>
        <w:rPr>
          <w:spacing w:val="-4"/>
        </w:rPr>
        <w:t xml:space="preserve"> </w:t>
      </w:r>
      <w:r>
        <w:t>credit</w:t>
      </w:r>
      <w:r>
        <w:rPr>
          <w:spacing w:val="-4"/>
        </w:rPr>
        <w:t xml:space="preserve"> </w:t>
      </w:r>
      <w:r>
        <w:t>for</w:t>
      </w:r>
      <w:r>
        <w:rPr>
          <w:spacing w:val="-3"/>
        </w:rPr>
        <w:t xml:space="preserve"> </w:t>
      </w:r>
      <w:r>
        <w:t>creation</w:t>
      </w:r>
      <w:r>
        <w:rPr>
          <w:spacing w:val="-4"/>
        </w:rPr>
        <w:t xml:space="preserve"> </w:t>
      </w:r>
      <w:r>
        <w:t>of</w:t>
      </w:r>
      <w:r>
        <w:rPr>
          <w:spacing w:val="-3"/>
        </w:rPr>
        <w:t xml:space="preserve"> </w:t>
      </w:r>
      <w:r>
        <w:t>a</w:t>
      </w:r>
      <w:r>
        <w:rPr>
          <w:spacing w:val="-4"/>
        </w:rPr>
        <w:t xml:space="preserve"> </w:t>
      </w:r>
      <w:r>
        <w:t xml:space="preserve">strong brand of United States, and this is best described by </w:t>
      </w:r>
      <w:proofErr w:type="spellStart"/>
      <w:r>
        <w:t>Anholt</w:t>
      </w:r>
      <w:proofErr w:type="spellEnd"/>
      <w:r>
        <w:t xml:space="preserve"> (2009: 96): All boys, from Hong Kong to Paraguay, from Iceland to South Africa, who are longing for a cowboy hat, sheriff's badge and a pair of pistols, like all</w:t>
      </w:r>
      <w:r>
        <w:rPr>
          <w:spacing w:val="40"/>
        </w:rPr>
        <w:t xml:space="preserve"> </w:t>
      </w:r>
      <w:r>
        <w:t>girls</w:t>
      </w:r>
      <w:r>
        <w:rPr>
          <w:spacing w:val="28"/>
        </w:rPr>
        <w:t xml:space="preserve">  </w:t>
      </w:r>
      <w:r>
        <w:t>who</w:t>
      </w:r>
      <w:r>
        <w:rPr>
          <w:spacing w:val="29"/>
        </w:rPr>
        <w:t xml:space="preserve">  </w:t>
      </w:r>
      <w:r>
        <w:t>have</w:t>
      </w:r>
      <w:r>
        <w:rPr>
          <w:spacing w:val="28"/>
        </w:rPr>
        <w:t xml:space="preserve">  </w:t>
      </w:r>
      <w:r>
        <w:t>yearned</w:t>
      </w:r>
      <w:r>
        <w:rPr>
          <w:spacing w:val="29"/>
        </w:rPr>
        <w:t xml:space="preserve">  </w:t>
      </w:r>
      <w:r>
        <w:t>for</w:t>
      </w:r>
      <w:r>
        <w:rPr>
          <w:spacing w:val="29"/>
        </w:rPr>
        <w:t xml:space="preserve">  </w:t>
      </w:r>
      <w:r>
        <w:t>Barbie</w:t>
      </w:r>
      <w:r>
        <w:rPr>
          <w:spacing w:val="28"/>
        </w:rPr>
        <w:t xml:space="preserve">  </w:t>
      </w:r>
      <w:r>
        <w:rPr>
          <w:spacing w:val="-2"/>
        </w:rPr>
        <w:t>dolls,</w:t>
      </w:r>
      <w:r w:rsidR="00F53B6E">
        <w:rPr>
          <w:spacing w:val="-2"/>
        </w:rPr>
        <w:t xml:space="preserve"> </w:t>
      </w:r>
      <w:r>
        <w:t>dreamed of America. It is not uncommon as teenager immediately reached for American music records and they were willing to pay a little more expensive American cigarettes,</w:t>
      </w:r>
      <w:r>
        <w:rPr>
          <w:spacing w:val="40"/>
        </w:rPr>
        <w:t xml:space="preserve"> </w:t>
      </w:r>
      <w:r>
        <w:t xml:space="preserve">drink the real thing (slogan of Coca-Cola), and later to work for an American company and led their family on vacation in Florida. Consider intensive and </w:t>
      </w:r>
      <w:r>
        <w:lastRenderedPageBreak/>
        <w:t>allegiance billion of these people you will easily get the impression of power and reach of the brand of America and understand the exceptional importance of culture as its basic element.</w:t>
      </w:r>
    </w:p>
    <w:p w14:paraId="62F6CC50" w14:textId="77777777" w:rsidR="00120584" w:rsidRDefault="00120584" w:rsidP="00462921">
      <w:pPr>
        <w:pStyle w:val="Textoindependiente"/>
        <w:tabs>
          <w:tab w:val="left" w:pos="9214"/>
          <w:tab w:val="left" w:pos="9781"/>
          <w:tab w:val="left" w:pos="10065"/>
        </w:tabs>
        <w:spacing w:before="5"/>
        <w:rPr>
          <w:sz w:val="21"/>
        </w:rPr>
      </w:pPr>
    </w:p>
    <w:p w14:paraId="3108F5E6" w14:textId="77777777" w:rsidR="00120584" w:rsidRDefault="00000000" w:rsidP="00252D76">
      <w:pPr>
        <w:pStyle w:val="Textoindependiente"/>
        <w:tabs>
          <w:tab w:val="left" w:pos="9214"/>
          <w:tab w:val="left" w:pos="9781"/>
          <w:tab w:val="left" w:pos="10065"/>
        </w:tabs>
        <w:ind w:left="135" w:right="771" w:firstLine="420"/>
        <w:jc w:val="both"/>
      </w:pPr>
      <w:r>
        <w:t xml:space="preserve">Beyond the question why </w:t>
      </w:r>
      <w:proofErr w:type="gramStart"/>
      <w:r>
        <w:t>is culture so strong and influential promotional tool</w:t>
      </w:r>
      <w:proofErr w:type="gramEnd"/>
      <w:r>
        <w:t xml:space="preserve"> there is</w:t>
      </w:r>
      <w:r>
        <w:rPr>
          <w:spacing w:val="40"/>
        </w:rPr>
        <w:t xml:space="preserve"> </w:t>
      </w:r>
      <w:r>
        <w:t xml:space="preserve">a simple answer. In fact, reason is that consumers are not so skeptical toward the culture as they are toward commercial messages. </w:t>
      </w:r>
      <w:proofErr w:type="gramStart"/>
      <w:r>
        <w:t>So</w:t>
      </w:r>
      <w:proofErr w:type="gramEnd"/>
      <w:r>
        <w:t xml:space="preserve"> when we talk about popular culture, we continue to talk about art and entertainment, which in humans reduces alertness and requires no hidden programs (Skoko, 2012: 25). According to </w:t>
      </w:r>
      <w:proofErr w:type="spellStart"/>
      <w:r>
        <w:t>Anholt</w:t>
      </w:r>
      <w:proofErr w:type="spellEnd"/>
      <w:r>
        <w:t xml:space="preserve"> (2009: 94) culture is more eloquent communicator of national (or destination) image than the commercial</w:t>
      </w:r>
      <w:r>
        <w:rPr>
          <w:spacing w:val="-1"/>
        </w:rPr>
        <w:t xml:space="preserve"> </w:t>
      </w:r>
      <w:r>
        <w:t>brands,</w:t>
      </w:r>
      <w:r>
        <w:rPr>
          <w:spacing w:val="-1"/>
        </w:rPr>
        <w:t xml:space="preserve"> </w:t>
      </w:r>
      <w:r>
        <w:t>adding that</w:t>
      </w:r>
      <w:r>
        <w:rPr>
          <w:spacing w:val="-1"/>
        </w:rPr>
        <w:t xml:space="preserve"> </w:t>
      </w:r>
      <w:r>
        <w:t>it</w:t>
      </w:r>
      <w:r>
        <w:rPr>
          <w:spacing w:val="-1"/>
        </w:rPr>
        <w:t xml:space="preserve"> </w:t>
      </w:r>
      <w:r>
        <w:t>is</w:t>
      </w:r>
      <w:r>
        <w:rPr>
          <w:spacing w:val="-1"/>
        </w:rPr>
        <w:t xml:space="preserve"> </w:t>
      </w:r>
      <w:r>
        <w:t>possible</w:t>
      </w:r>
      <w:r>
        <w:rPr>
          <w:spacing w:val="-2"/>
        </w:rPr>
        <w:t xml:space="preserve"> </w:t>
      </w:r>
      <w:r>
        <w:t xml:space="preserve">'to boo' commercial brand of a destination, but not its culture. Therefore, </w:t>
      </w:r>
      <w:proofErr w:type="spellStart"/>
      <w:r>
        <w:t>Anholt</w:t>
      </w:r>
      <w:proofErr w:type="spellEnd"/>
      <w:r>
        <w:t xml:space="preserve"> (2009: 96) argues that culture can often play a key role in the transformation of current image of country into something more useful. It is a necessary component to image of any place to become </w:t>
      </w:r>
      <w:proofErr w:type="gramStart"/>
      <w:r>
        <w:t>really satisfactory</w:t>
      </w:r>
      <w:proofErr w:type="gramEnd"/>
      <w:r>
        <w:t>, especially in countries that suffer the consequences that their image is to a large degree or completely based on tourism.</w:t>
      </w:r>
      <w:r>
        <w:rPr>
          <w:spacing w:val="40"/>
        </w:rPr>
        <w:t xml:space="preserve"> </w:t>
      </w:r>
      <w:proofErr w:type="gramStart"/>
      <w:r>
        <w:t>So</w:t>
      </w:r>
      <w:proofErr w:type="gramEnd"/>
      <w:r>
        <w:t xml:space="preserve"> if particular tourist destination has a rich cultural life, it is seen as not just a tourist destination, but also as a place with a comprehensive offer which can be used over</w:t>
      </w:r>
      <w:r>
        <w:rPr>
          <w:spacing w:val="40"/>
        </w:rPr>
        <w:t xml:space="preserve"> </w:t>
      </w:r>
      <w:r>
        <w:t>the all year (</w:t>
      </w:r>
      <w:proofErr w:type="spellStart"/>
      <w:r>
        <w:t>Anholt</w:t>
      </w:r>
      <w:proofErr w:type="spellEnd"/>
      <w:r>
        <w:t>, 2009: 96).</w:t>
      </w:r>
    </w:p>
    <w:p w14:paraId="3FCE546B" w14:textId="77777777" w:rsidR="00120584" w:rsidRDefault="00120584" w:rsidP="00252D76">
      <w:pPr>
        <w:pStyle w:val="Textoindependiente"/>
        <w:tabs>
          <w:tab w:val="left" w:pos="9214"/>
          <w:tab w:val="left" w:pos="9781"/>
          <w:tab w:val="left" w:pos="10065"/>
        </w:tabs>
        <w:spacing w:before="6"/>
        <w:ind w:right="771"/>
        <w:rPr>
          <w:sz w:val="21"/>
        </w:rPr>
      </w:pPr>
    </w:p>
    <w:p w14:paraId="3C4F76FC" w14:textId="7E8C76B0" w:rsidR="00120584" w:rsidRDefault="00000000" w:rsidP="00252D76">
      <w:pPr>
        <w:pStyle w:val="Textoindependiente"/>
        <w:tabs>
          <w:tab w:val="left" w:pos="9214"/>
          <w:tab w:val="left" w:pos="9781"/>
          <w:tab w:val="left" w:pos="10065"/>
        </w:tabs>
        <w:ind w:left="135" w:right="771" w:firstLine="420"/>
        <w:jc w:val="both"/>
      </w:pPr>
      <w:r>
        <w:t>Furthermore, in support of how culture can have a great and powerful impact is the fact</w:t>
      </w:r>
      <w:r>
        <w:rPr>
          <w:spacing w:val="40"/>
        </w:rPr>
        <w:t xml:space="preserve"> </w:t>
      </w:r>
      <w:r>
        <w:t>that sometimes a lack of money but with high quality and attractive ideas can create a successful tourist destination. What is</w:t>
      </w:r>
      <w:r>
        <w:rPr>
          <w:spacing w:val="40"/>
        </w:rPr>
        <w:t xml:space="preserve"> </w:t>
      </w:r>
      <w:r>
        <w:t>important is to choose a cliché about the place that is well known for example in Sweden is always cold, Mexico is a picturesque country, or Chinese culture is full of dragons, etc. (</w:t>
      </w:r>
      <w:proofErr w:type="spellStart"/>
      <w:r>
        <w:t>Anholt</w:t>
      </w:r>
      <w:proofErr w:type="spellEnd"/>
      <w:r>
        <w:t>, 2009: 99). Such examples can be found in Sweden where they built a hotel using ice</w:t>
      </w:r>
      <w:r>
        <w:rPr>
          <w:spacing w:val="43"/>
        </w:rPr>
        <w:t xml:space="preserve"> </w:t>
      </w:r>
      <w:r>
        <w:t>as</w:t>
      </w:r>
      <w:r>
        <w:rPr>
          <w:spacing w:val="43"/>
        </w:rPr>
        <w:t xml:space="preserve"> </w:t>
      </w:r>
      <w:r>
        <w:t>a</w:t>
      </w:r>
      <w:r>
        <w:rPr>
          <w:spacing w:val="43"/>
        </w:rPr>
        <w:t xml:space="preserve"> </w:t>
      </w:r>
      <w:r>
        <w:t>main</w:t>
      </w:r>
      <w:r>
        <w:rPr>
          <w:spacing w:val="43"/>
        </w:rPr>
        <w:t xml:space="preserve"> </w:t>
      </w:r>
      <w:proofErr w:type="gramStart"/>
      <w:r>
        <w:t>building</w:t>
      </w:r>
      <w:r>
        <w:rPr>
          <w:spacing w:val="43"/>
        </w:rPr>
        <w:t xml:space="preserve">  </w:t>
      </w:r>
      <w:r>
        <w:t>material</w:t>
      </w:r>
      <w:proofErr w:type="gramEnd"/>
      <w:r>
        <w:t>,</w:t>
      </w:r>
      <w:r>
        <w:rPr>
          <w:spacing w:val="43"/>
        </w:rPr>
        <w:t xml:space="preserve">  </w:t>
      </w:r>
      <w:r>
        <w:rPr>
          <w:spacing w:val="-2"/>
        </w:rPr>
        <w:t>whose</w:t>
      </w:r>
      <w:r w:rsidR="00246C2F">
        <w:rPr>
          <w:spacing w:val="-2"/>
        </w:rPr>
        <w:t xml:space="preserve"> </w:t>
      </w:r>
      <w:r>
        <w:t>construction was relatively cheap, and overnight became a tourist hit and most famous tourist attraction in Sweden (</w:t>
      </w:r>
      <w:proofErr w:type="spellStart"/>
      <w:r>
        <w:t>Anholt</w:t>
      </w:r>
      <w:proofErr w:type="spellEnd"/>
      <w:r>
        <w:t xml:space="preserve">, 2009: 97). Also, the island of Mujeres near the Mexican coast, which was on the verge of poverty, has contributed to the successful development of the island economy in a way that he decided to paint all the buildings in authentic Mexican colors, which attracted </w:t>
      </w:r>
      <w:proofErr w:type="gramStart"/>
      <w:r>
        <w:t>a</w:t>
      </w:r>
      <w:r>
        <w:rPr>
          <w:spacing w:val="-1"/>
        </w:rPr>
        <w:t xml:space="preserve"> </w:t>
      </w:r>
      <w:r>
        <w:t>large</w:t>
      </w:r>
      <w:r>
        <w:rPr>
          <w:spacing w:val="-1"/>
        </w:rPr>
        <w:t xml:space="preserve"> </w:t>
      </w:r>
      <w:r>
        <w:t>number of</w:t>
      </w:r>
      <w:proofErr w:type="gramEnd"/>
      <w:r>
        <w:rPr>
          <w:spacing w:val="-1"/>
        </w:rPr>
        <w:t xml:space="preserve"> </w:t>
      </w:r>
      <w:r>
        <w:t>cruise ships (</w:t>
      </w:r>
      <w:proofErr w:type="spellStart"/>
      <w:r>
        <w:t>Anholt</w:t>
      </w:r>
      <w:proofErr w:type="spellEnd"/>
      <w:r>
        <w:t>, 2009: 98).</w:t>
      </w:r>
    </w:p>
    <w:p w14:paraId="4F946847" w14:textId="77777777" w:rsidR="00120584" w:rsidRDefault="00000000" w:rsidP="00252D76">
      <w:pPr>
        <w:pStyle w:val="Textoindependiente"/>
        <w:tabs>
          <w:tab w:val="left" w:pos="9214"/>
          <w:tab w:val="left" w:pos="9781"/>
          <w:tab w:val="left" w:pos="10065"/>
        </w:tabs>
        <w:spacing w:before="153"/>
        <w:ind w:left="135" w:right="771" w:firstLine="420"/>
        <w:jc w:val="both"/>
      </w:pPr>
      <w:r>
        <w:t xml:space="preserve">On other hand, culture can be used by organizing film festivals, music and sporting events or other similar events which can strengthen the role of (popular) culture in destination branding. The condition is that a certain destination has event at least on an annual basis, which will be specific to that place. Thus, there are many well-known places by film festivals such as Cannes, Los </w:t>
      </w:r>
      <w:proofErr w:type="gramStart"/>
      <w:r>
        <w:t>Angeles</w:t>
      </w:r>
      <w:proofErr w:type="gramEnd"/>
      <w:r>
        <w:t xml:space="preserve"> or Berlin, such as New York and Novi Sad known by music festivals. All these events contribute </w:t>
      </w:r>
      <w:proofErr w:type="gramStart"/>
      <w:r>
        <w:t>more or less in</w:t>
      </w:r>
      <w:proofErr w:type="gramEnd"/>
      <w:r>
        <w:t xml:space="preserve"> branding a particular destination. </w:t>
      </w:r>
      <w:proofErr w:type="gramStart"/>
      <w:r>
        <w:t>So</w:t>
      </w:r>
      <w:proofErr w:type="gramEnd"/>
      <w:r>
        <w:t xml:space="preserve"> in a certain way (tourist) destinations that organize various cultural events or projects have become very proud of them. Popular culture is perhaps the most influential aspect of culture that attracts a variety of visitors, but also not to be underestimated, nor the power of classical culture and cultural heritage.</w:t>
      </w:r>
    </w:p>
    <w:p w14:paraId="0B71579E" w14:textId="77777777" w:rsidR="00120584" w:rsidRDefault="00000000" w:rsidP="00252D76">
      <w:pPr>
        <w:pStyle w:val="Textoindependiente"/>
        <w:tabs>
          <w:tab w:val="left" w:pos="9214"/>
          <w:tab w:val="left" w:pos="9781"/>
          <w:tab w:val="left" w:pos="10065"/>
        </w:tabs>
        <w:spacing w:before="154"/>
        <w:ind w:left="135" w:right="771" w:firstLine="420"/>
        <w:jc w:val="both"/>
      </w:pPr>
      <w:r>
        <w:t>So, with relatively minor financial efforts, which transfer the spirit of the culture of a certain place, as also with a little luck and a very attractive idea destinations can become a very attractive where this attractiveness is</w:t>
      </w:r>
      <w:r>
        <w:rPr>
          <w:spacing w:val="40"/>
        </w:rPr>
        <w:t xml:space="preserve"> </w:t>
      </w:r>
      <w:r>
        <w:t xml:space="preserve">based on culture. But, according to </w:t>
      </w:r>
      <w:proofErr w:type="spellStart"/>
      <w:r>
        <w:t>Anholt</w:t>
      </w:r>
      <w:proofErr w:type="spellEnd"/>
      <w:r>
        <w:t xml:space="preserve"> (2009: 98) their main distinctive feature is to offer people</w:t>
      </w:r>
      <w:r>
        <w:rPr>
          <w:spacing w:val="-1"/>
        </w:rPr>
        <w:t xml:space="preserve"> </w:t>
      </w:r>
      <w:r>
        <w:t>a</w:t>
      </w:r>
      <w:r>
        <w:rPr>
          <w:spacing w:val="-1"/>
        </w:rPr>
        <w:t xml:space="preserve"> </w:t>
      </w:r>
      <w:r>
        <w:t xml:space="preserve">great story that they can tell each other, and culture is an excellent medium for </w:t>
      </w:r>
      <w:r>
        <w:rPr>
          <w:spacing w:val="-2"/>
        </w:rPr>
        <w:t>that.</w:t>
      </w:r>
    </w:p>
    <w:p w14:paraId="163B0A7D" w14:textId="77777777" w:rsidR="00120584" w:rsidRDefault="00120584" w:rsidP="00462921">
      <w:pPr>
        <w:pStyle w:val="Textoindependiente"/>
        <w:tabs>
          <w:tab w:val="left" w:pos="9214"/>
          <w:tab w:val="left" w:pos="9781"/>
          <w:tab w:val="left" w:pos="10065"/>
        </w:tabs>
        <w:rPr>
          <w:sz w:val="26"/>
        </w:rPr>
      </w:pPr>
    </w:p>
    <w:p w14:paraId="720E18D3" w14:textId="77777777" w:rsidR="00120584" w:rsidRPr="008E4AC1" w:rsidRDefault="00120584" w:rsidP="00462921">
      <w:pPr>
        <w:pStyle w:val="Textoindependiente"/>
        <w:tabs>
          <w:tab w:val="left" w:pos="9214"/>
          <w:tab w:val="left" w:pos="9781"/>
          <w:tab w:val="left" w:pos="10065"/>
        </w:tabs>
        <w:rPr>
          <w:b/>
          <w:bCs/>
          <w:iCs/>
          <w:sz w:val="25"/>
        </w:rPr>
      </w:pPr>
    </w:p>
    <w:p w14:paraId="21DB586E" w14:textId="4B719C67" w:rsidR="00120584" w:rsidRPr="008E4AC1" w:rsidRDefault="008E4AC1" w:rsidP="00462921">
      <w:pPr>
        <w:pStyle w:val="Prrafodelista"/>
        <w:tabs>
          <w:tab w:val="left" w:pos="879"/>
          <w:tab w:val="left" w:pos="1443"/>
          <w:tab w:val="left" w:pos="2086"/>
          <w:tab w:val="left" w:pos="2477"/>
          <w:tab w:val="left" w:pos="3493"/>
          <w:tab w:val="left" w:pos="4550"/>
          <w:tab w:val="left" w:pos="9214"/>
          <w:tab w:val="left" w:pos="9781"/>
          <w:tab w:val="left" w:pos="10065"/>
        </w:tabs>
        <w:spacing w:before="0"/>
        <w:rPr>
          <w:b/>
          <w:bCs/>
          <w:iCs/>
          <w:sz w:val="24"/>
        </w:rPr>
      </w:pPr>
      <w:r>
        <w:rPr>
          <w:b/>
          <w:bCs/>
          <w:iCs/>
          <w:spacing w:val="-4"/>
          <w:sz w:val="24"/>
        </w:rPr>
        <w:t xml:space="preserve">2.2.1. </w:t>
      </w:r>
      <w:r w:rsidRPr="008E4AC1">
        <w:rPr>
          <w:b/>
          <w:bCs/>
          <w:iCs/>
          <w:spacing w:val="-4"/>
          <w:sz w:val="24"/>
        </w:rPr>
        <w:t>The</w:t>
      </w:r>
      <w:r w:rsidRPr="008E4AC1">
        <w:rPr>
          <w:b/>
          <w:bCs/>
          <w:iCs/>
          <w:sz w:val="24"/>
        </w:rPr>
        <w:tab/>
      </w:r>
      <w:r w:rsidRPr="008E4AC1">
        <w:rPr>
          <w:b/>
          <w:bCs/>
          <w:iCs/>
          <w:spacing w:val="-4"/>
          <w:sz w:val="24"/>
        </w:rPr>
        <w:t>Role</w:t>
      </w:r>
      <w:r w:rsidRPr="008E4AC1">
        <w:rPr>
          <w:b/>
          <w:bCs/>
          <w:iCs/>
          <w:sz w:val="24"/>
        </w:rPr>
        <w:tab/>
      </w:r>
      <w:r w:rsidRPr="008E4AC1">
        <w:rPr>
          <w:b/>
          <w:bCs/>
          <w:iCs/>
          <w:spacing w:val="-6"/>
          <w:sz w:val="24"/>
        </w:rPr>
        <w:t>of</w:t>
      </w:r>
      <w:r w:rsidRPr="008E4AC1">
        <w:rPr>
          <w:b/>
          <w:bCs/>
          <w:iCs/>
          <w:sz w:val="24"/>
        </w:rPr>
        <w:tab/>
      </w:r>
      <w:r w:rsidRPr="008E4AC1">
        <w:rPr>
          <w:b/>
          <w:bCs/>
          <w:iCs/>
          <w:spacing w:val="-2"/>
          <w:sz w:val="24"/>
        </w:rPr>
        <w:t>Cultural</w:t>
      </w:r>
      <w:r w:rsidRPr="008E4AC1">
        <w:rPr>
          <w:b/>
          <w:bCs/>
          <w:iCs/>
          <w:sz w:val="24"/>
        </w:rPr>
        <w:tab/>
      </w:r>
      <w:r w:rsidRPr="008E4AC1">
        <w:rPr>
          <w:b/>
          <w:bCs/>
          <w:iCs/>
          <w:spacing w:val="-2"/>
          <w:sz w:val="24"/>
        </w:rPr>
        <w:t>Heritage</w:t>
      </w:r>
      <w:r w:rsidRPr="008E4AC1">
        <w:rPr>
          <w:b/>
          <w:bCs/>
          <w:iCs/>
          <w:sz w:val="24"/>
        </w:rPr>
        <w:tab/>
      </w:r>
      <w:r w:rsidRPr="008E4AC1">
        <w:rPr>
          <w:b/>
          <w:bCs/>
          <w:iCs/>
          <w:spacing w:val="-6"/>
          <w:sz w:val="24"/>
        </w:rPr>
        <w:t xml:space="preserve">in </w:t>
      </w:r>
      <w:r w:rsidRPr="008E4AC1">
        <w:rPr>
          <w:b/>
          <w:bCs/>
          <w:iCs/>
          <w:sz w:val="24"/>
        </w:rPr>
        <w:t>Promoting Destinations</w:t>
      </w:r>
    </w:p>
    <w:p w14:paraId="7B149A48" w14:textId="49D2E574" w:rsidR="00120584" w:rsidRDefault="00000000" w:rsidP="00252D76">
      <w:pPr>
        <w:pStyle w:val="Textoindependiente"/>
        <w:tabs>
          <w:tab w:val="left" w:pos="9214"/>
          <w:tab w:val="left" w:pos="9781"/>
          <w:tab w:val="left" w:pos="10065"/>
        </w:tabs>
        <w:spacing w:before="152"/>
        <w:ind w:left="135" w:right="771" w:firstLine="420"/>
        <w:jc w:val="both"/>
      </w:pPr>
      <w:r>
        <w:t>The</w:t>
      </w:r>
      <w:r>
        <w:rPr>
          <w:spacing w:val="-2"/>
        </w:rPr>
        <w:t xml:space="preserve"> </w:t>
      </w:r>
      <w:r>
        <w:t>fact</w:t>
      </w:r>
      <w:r>
        <w:rPr>
          <w:spacing w:val="-2"/>
        </w:rPr>
        <w:t xml:space="preserve"> </w:t>
      </w:r>
      <w:r>
        <w:t>is</w:t>
      </w:r>
      <w:r>
        <w:rPr>
          <w:spacing w:val="-2"/>
        </w:rPr>
        <w:t xml:space="preserve"> </w:t>
      </w:r>
      <w:r>
        <w:t>that</w:t>
      </w:r>
      <w:r>
        <w:rPr>
          <w:spacing w:val="-2"/>
        </w:rPr>
        <w:t xml:space="preserve"> </w:t>
      </w:r>
      <w:r>
        <w:t>tourism</w:t>
      </w:r>
      <w:r>
        <w:rPr>
          <w:spacing w:val="-4"/>
        </w:rPr>
        <w:t xml:space="preserve"> </w:t>
      </w:r>
      <w:r>
        <w:t>as</w:t>
      </w:r>
      <w:r>
        <w:rPr>
          <w:spacing w:val="-2"/>
        </w:rPr>
        <w:t xml:space="preserve"> </w:t>
      </w:r>
      <w:r>
        <w:t>an</w:t>
      </w:r>
      <w:r>
        <w:rPr>
          <w:spacing w:val="-2"/>
        </w:rPr>
        <w:t xml:space="preserve"> </w:t>
      </w:r>
      <w:r>
        <w:t>industry</w:t>
      </w:r>
      <w:r>
        <w:rPr>
          <w:spacing w:val="-2"/>
        </w:rPr>
        <w:t xml:space="preserve"> </w:t>
      </w:r>
      <w:r>
        <w:t>has</w:t>
      </w:r>
      <w:r>
        <w:rPr>
          <w:spacing w:val="-2"/>
        </w:rPr>
        <w:t xml:space="preserve"> </w:t>
      </w:r>
      <w:r>
        <w:t>a short history and in recent decades tourism industry is developing faster and faster. As a matter of fact, today we can talk about tourism as one of the most important economic</w:t>
      </w:r>
      <w:r>
        <w:rPr>
          <w:spacing w:val="40"/>
        </w:rPr>
        <w:t xml:space="preserve"> </w:t>
      </w:r>
      <w:r>
        <w:t>branches</w:t>
      </w:r>
      <w:r>
        <w:rPr>
          <w:spacing w:val="-4"/>
        </w:rPr>
        <w:t xml:space="preserve"> </w:t>
      </w:r>
      <w:r>
        <w:t>worldwide,</w:t>
      </w:r>
      <w:r>
        <w:rPr>
          <w:spacing w:val="-4"/>
        </w:rPr>
        <w:t xml:space="preserve"> </w:t>
      </w:r>
      <w:r>
        <w:t>which</w:t>
      </w:r>
      <w:r>
        <w:rPr>
          <w:spacing w:val="-4"/>
        </w:rPr>
        <w:t xml:space="preserve"> </w:t>
      </w:r>
      <w:r>
        <w:t>generates</w:t>
      </w:r>
      <w:r>
        <w:rPr>
          <w:spacing w:val="-4"/>
        </w:rPr>
        <w:t xml:space="preserve"> </w:t>
      </w:r>
      <w:r>
        <w:t>about</w:t>
      </w:r>
      <w:r>
        <w:rPr>
          <w:spacing w:val="-4"/>
        </w:rPr>
        <w:t xml:space="preserve"> </w:t>
      </w:r>
      <w:r>
        <w:t>9% of</w:t>
      </w:r>
      <w:r>
        <w:rPr>
          <w:spacing w:val="5"/>
        </w:rPr>
        <w:t xml:space="preserve"> </w:t>
      </w:r>
      <w:r>
        <w:t>global</w:t>
      </w:r>
      <w:r>
        <w:rPr>
          <w:spacing w:val="6"/>
        </w:rPr>
        <w:t xml:space="preserve"> </w:t>
      </w:r>
      <w:r>
        <w:t>GDP</w:t>
      </w:r>
      <w:r>
        <w:rPr>
          <w:spacing w:val="-2"/>
        </w:rPr>
        <w:t xml:space="preserve"> </w:t>
      </w:r>
      <w:r>
        <w:t>(UNWOT;</w:t>
      </w:r>
      <w:r>
        <w:rPr>
          <w:spacing w:val="5"/>
        </w:rPr>
        <w:t xml:space="preserve"> </w:t>
      </w:r>
      <w:r>
        <w:t>2015:</w:t>
      </w:r>
      <w:r>
        <w:rPr>
          <w:spacing w:val="5"/>
        </w:rPr>
        <w:t xml:space="preserve"> </w:t>
      </w:r>
      <w:r>
        <w:t>3).</w:t>
      </w:r>
      <w:r>
        <w:rPr>
          <w:spacing w:val="4"/>
        </w:rPr>
        <w:t xml:space="preserve"> </w:t>
      </w:r>
      <w:r>
        <w:t>Tourists</w:t>
      </w:r>
      <w:r>
        <w:rPr>
          <w:spacing w:val="5"/>
        </w:rPr>
        <w:t xml:space="preserve"> </w:t>
      </w:r>
      <w:r>
        <w:rPr>
          <w:spacing w:val="-5"/>
        </w:rPr>
        <w:t>in</w:t>
      </w:r>
      <w:r w:rsidR="008E4AC1">
        <w:rPr>
          <w:spacing w:val="-5"/>
        </w:rPr>
        <w:t xml:space="preserve"> </w:t>
      </w:r>
      <w:r>
        <w:t>the past were inexperienced, uninformed, homogeneous,</w:t>
      </w:r>
      <w:r>
        <w:rPr>
          <w:spacing w:val="-9"/>
        </w:rPr>
        <w:t xml:space="preserve"> </w:t>
      </w:r>
      <w:r>
        <w:t>unspontaneous,</w:t>
      </w:r>
      <w:r>
        <w:rPr>
          <w:spacing w:val="-9"/>
        </w:rPr>
        <w:t xml:space="preserve"> </w:t>
      </w:r>
      <w:r>
        <w:t>predictable,</w:t>
      </w:r>
      <w:r>
        <w:rPr>
          <w:spacing w:val="-9"/>
        </w:rPr>
        <w:t xml:space="preserve"> </w:t>
      </w:r>
      <w:r>
        <w:t xml:space="preserve">they traveled in groups, ran away from the daily routine, they were </w:t>
      </w:r>
      <w:proofErr w:type="gramStart"/>
      <w:r>
        <w:t>addicted</w:t>
      </w:r>
      <w:proofErr w:type="gramEnd"/>
      <w:r>
        <w:t xml:space="preserve"> and they looked only for passive holidays. On the other hand, modern tourists are </w:t>
      </w:r>
      <w:r>
        <w:lastRenderedPageBreak/>
        <w:t>experienced, informed, heterogeneous, spontaneous, unpredictable, individuals, independent and they are looking for new experiences and other contents rather than only taking a rest during a holiday (</w:t>
      </w:r>
      <w:proofErr w:type="spellStart"/>
      <w:r>
        <w:t>Vrtiprah</w:t>
      </w:r>
      <w:proofErr w:type="spellEnd"/>
      <w:r>
        <w:t>, 2006: 280). Therefore, modern tourists make decisions on the choice of destination depending on whether offer of destination meets with their needs, as they are looking that this offer can provide them an unforgettable experience (</w:t>
      </w:r>
      <w:proofErr w:type="spellStart"/>
      <w:r>
        <w:t>Vrtiprah</w:t>
      </w:r>
      <w:proofErr w:type="spellEnd"/>
      <w:r>
        <w:t>, 2006: 279). Modern tourists want to get to know the local culture, they</w:t>
      </w:r>
      <w:r>
        <w:rPr>
          <w:spacing w:val="-1"/>
        </w:rPr>
        <w:t xml:space="preserve"> </w:t>
      </w:r>
      <w:r>
        <w:t xml:space="preserve">want to </w:t>
      </w:r>
      <w:proofErr w:type="gramStart"/>
      <w:r>
        <w:t>come in contact with</w:t>
      </w:r>
      <w:proofErr w:type="gramEnd"/>
      <w:r>
        <w:t xml:space="preserve"> local people, get to know national folklore, gastronomy, visit festivals, museums, galleries and so on. Many destinations face the problem of how to increase the total tourist offer, while the same offer adapt fully the wishes and needs of potential visitors. Certainly, tourism destinations which are rich with cultural and historical heritage, as also attractive locations for holding various cultural events (from concerts and shows of up to museums and galleries) have a huge head start to develop an even wider range of tourist offer.</w:t>
      </w:r>
    </w:p>
    <w:p w14:paraId="606FBF0E" w14:textId="77777777" w:rsidR="00120584" w:rsidRDefault="00120584" w:rsidP="00462921">
      <w:pPr>
        <w:pStyle w:val="Textoindependiente"/>
        <w:tabs>
          <w:tab w:val="left" w:pos="9214"/>
          <w:tab w:val="left" w:pos="9781"/>
          <w:tab w:val="left" w:pos="10065"/>
        </w:tabs>
        <w:spacing w:before="5"/>
        <w:rPr>
          <w:sz w:val="21"/>
        </w:rPr>
      </w:pPr>
    </w:p>
    <w:p w14:paraId="622D210A" w14:textId="1F21EF56" w:rsidR="00120584" w:rsidRDefault="00000000" w:rsidP="00252D76">
      <w:pPr>
        <w:pStyle w:val="Textoindependiente"/>
        <w:tabs>
          <w:tab w:val="left" w:pos="9214"/>
          <w:tab w:val="left" w:pos="9781"/>
          <w:tab w:val="left" w:pos="10065"/>
        </w:tabs>
        <w:ind w:left="142" w:right="771" w:firstLine="244"/>
        <w:jc w:val="both"/>
      </w:pPr>
      <w:r>
        <w:t>Speaking about cultural tourism we talk about the concept, which combines the</w:t>
      </w:r>
      <w:r>
        <w:rPr>
          <w:spacing w:val="40"/>
        </w:rPr>
        <w:t xml:space="preserve"> </w:t>
      </w:r>
      <w:r>
        <w:t xml:space="preserve">concepts of culture and tourism, and which one </w:t>
      </w:r>
      <w:proofErr w:type="gramStart"/>
      <w:r>
        <w:t>is able to</w:t>
      </w:r>
      <w:proofErr w:type="gramEnd"/>
      <w:r>
        <w:t xml:space="preserve"> relate to the material and immaterial cultural heritage with tourism offer.</w:t>
      </w:r>
      <w:r>
        <w:rPr>
          <w:spacing w:val="40"/>
        </w:rPr>
        <w:t xml:space="preserve"> </w:t>
      </w:r>
      <w:proofErr w:type="spellStart"/>
      <w:r>
        <w:t>Swarbrooke</w:t>
      </w:r>
      <w:proofErr w:type="spellEnd"/>
      <w:r>
        <w:t xml:space="preserve"> and Horner stated that cultural tourism</w:t>
      </w:r>
      <w:r>
        <w:rPr>
          <w:spacing w:val="-7"/>
        </w:rPr>
        <w:t xml:space="preserve"> </w:t>
      </w:r>
      <w:r>
        <w:t>consists</w:t>
      </w:r>
      <w:r>
        <w:rPr>
          <w:spacing w:val="-5"/>
        </w:rPr>
        <w:t xml:space="preserve"> </w:t>
      </w:r>
      <w:r>
        <w:t>of</w:t>
      </w:r>
      <w:r>
        <w:rPr>
          <w:spacing w:val="-5"/>
        </w:rPr>
        <w:t xml:space="preserve"> </w:t>
      </w:r>
      <w:r>
        <w:t>many</w:t>
      </w:r>
      <w:r>
        <w:rPr>
          <w:spacing w:val="-5"/>
        </w:rPr>
        <w:t xml:space="preserve"> </w:t>
      </w:r>
      <w:r>
        <w:t>elements</w:t>
      </w:r>
      <w:r>
        <w:rPr>
          <w:spacing w:val="-5"/>
        </w:rPr>
        <w:t xml:space="preserve"> </w:t>
      </w:r>
      <w:r>
        <w:t>including:</w:t>
      </w:r>
      <w:r>
        <w:rPr>
          <w:spacing w:val="-5"/>
        </w:rPr>
        <w:t xml:space="preserve"> </w:t>
      </w:r>
      <w:r>
        <w:t>a) a visit to the historic attractions and destinations,</w:t>
      </w:r>
      <w:r>
        <w:rPr>
          <w:spacing w:val="-1"/>
        </w:rPr>
        <w:t xml:space="preserve"> </w:t>
      </w:r>
      <w:r>
        <w:t xml:space="preserve">as well as attendance at traditional festivals, b) journey motivated by a desire for tasting national, </w:t>
      </w:r>
      <w:proofErr w:type="gramStart"/>
      <w:r>
        <w:t>regional</w:t>
      </w:r>
      <w:proofErr w:type="gramEnd"/>
      <w:r>
        <w:t xml:space="preserve"> and local food and drink, c) monitoring of traditional sport events and</w:t>
      </w:r>
      <w:r>
        <w:rPr>
          <w:spacing w:val="-3"/>
        </w:rPr>
        <w:t xml:space="preserve"> </w:t>
      </w:r>
      <w:r>
        <w:t>participation</w:t>
      </w:r>
      <w:r>
        <w:rPr>
          <w:spacing w:val="-3"/>
        </w:rPr>
        <w:t xml:space="preserve"> </w:t>
      </w:r>
      <w:r>
        <w:t>in</w:t>
      </w:r>
      <w:r>
        <w:rPr>
          <w:spacing w:val="-3"/>
        </w:rPr>
        <w:t xml:space="preserve"> </w:t>
      </w:r>
      <w:r>
        <w:t>local</w:t>
      </w:r>
      <w:r>
        <w:rPr>
          <w:spacing w:val="-4"/>
        </w:rPr>
        <w:t xml:space="preserve"> </w:t>
      </w:r>
      <w:r>
        <w:t>holiday</w:t>
      </w:r>
      <w:r>
        <w:rPr>
          <w:spacing w:val="-4"/>
        </w:rPr>
        <w:t xml:space="preserve"> </w:t>
      </w:r>
      <w:r>
        <w:t>activities,</w:t>
      </w:r>
      <w:r>
        <w:rPr>
          <w:spacing w:val="-3"/>
        </w:rPr>
        <w:t xml:space="preserve"> </w:t>
      </w:r>
      <w:r>
        <w:rPr>
          <w:spacing w:val="-5"/>
        </w:rPr>
        <w:t>and</w:t>
      </w:r>
      <w:r w:rsidR="00246C2F">
        <w:rPr>
          <w:spacing w:val="-5"/>
        </w:rPr>
        <w:t xml:space="preserve"> </w:t>
      </w:r>
      <w:r>
        <w:t>d) a visit farms, factories, artisan workshops and more. (</w:t>
      </w:r>
      <w:proofErr w:type="spellStart"/>
      <w:r>
        <w:t>Vrtiprah</w:t>
      </w:r>
      <w:proofErr w:type="spellEnd"/>
      <w:r>
        <w:t>, 2006: 285).</w:t>
      </w:r>
    </w:p>
    <w:p w14:paraId="78597A96" w14:textId="77777777" w:rsidR="00120584" w:rsidRDefault="00120584" w:rsidP="00252D76">
      <w:pPr>
        <w:pStyle w:val="Textoindependiente"/>
        <w:tabs>
          <w:tab w:val="left" w:pos="9214"/>
          <w:tab w:val="left" w:pos="9781"/>
          <w:tab w:val="left" w:pos="10065"/>
        </w:tabs>
        <w:spacing w:before="5"/>
        <w:ind w:right="771"/>
        <w:rPr>
          <w:sz w:val="21"/>
        </w:rPr>
      </w:pPr>
    </w:p>
    <w:p w14:paraId="1FB558C4" w14:textId="7F19430D" w:rsidR="00120584" w:rsidRDefault="00000000" w:rsidP="00252D76">
      <w:pPr>
        <w:pStyle w:val="Textoindependiente"/>
        <w:tabs>
          <w:tab w:val="left" w:pos="9214"/>
          <w:tab w:val="left" w:pos="9781"/>
          <w:tab w:val="left" w:pos="10065"/>
        </w:tabs>
        <w:spacing w:before="1"/>
        <w:ind w:left="142" w:right="771" w:firstLine="244"/>
        <w:jc w:val="both"/>
      </w:pPr>
      <w:r>
        <w:t>Cultural tourism is certainly one of the fastest growing types of tourism in the global market. As such, cultural tourism is one of the special forms of tourism</w:t>
      </w:r>
      <w:r>
        <w:rPr>
          <w:spacing w:val="-1"/>
        </w:rPr>
        <w:t xml:space="preserve"> </w:t>
      </w:r>
      <w:r>
        <w:t xml:space="preserve">that this industry has a long-term competitive advantage. </w:t>
      </w:r>
      <w:proofErr w:type="spellStart"/>
      <w:r>
        <w:t>Demonja</w:t>
      </w:r>
      <w:proofErr w:type="spellEnd"/>
      <w:r>
        <w:t xml:space="preserve"> (2011: 182). concludes that</w:t>
      </w:r>
      <w:r>
        <w:rPr>
          <w:spacing w:val="1"/>
        </w:rPr>
        <w:t xml:space="preserve"> </w:t>
      </w:r>
      <w:r>
        <w:t>tourism</w:t>
      </w:r>
      <w:r>
        <w:rPr>
          <w:spacing w:val="-1"/>
        </w:rPr>
        <w:t xml:space="preserve"> </w:t>
      </w:r>
      <w:r>
        <w:t>and</w:t>
      </w:r>
      <w:r>
        <w:rPr>
          <w:spacing w:val="1"/>
        </w:rPr>
        <w:t xml:space="preserve"> </w:t>
      </w:r>
      <w:r>
        <w:rPr>
          <w:spacing w:val="-2"/>
        </w:rPr>
        <w:t>culture</w:t>
      </w:r>
      <w:r w:rsidR="008E4AC1">
        <w:rPr>
          <w:spacing w:val="-2"/>
        </w:rPr>
        <w:t xml:space="preserve"> </w:t>
      </w:r>
      <w:r>
        <w:t>are intertwined, and with designing cultural tourism</w:t>
      </w:r>
      <w:r>
        <w:rPr>
          <w:spacing w:val="-7"/>
        </w:rPr>
        <w:t xml:space="preserve"> </w:t>
      </w:r>
      <w:r>
        <w:t>product</w:t>
      </w:r>
      <w:r>
        <w:rPr>
          <w:spacing w:val="-5"/>
        </w:rPr>
        <w:t xml:space="preserve"> </w:t>
      </w:r>
      <w:r>
        <w:t>the</w:t>
      </w:r>
      <w:r>
        <w:rPr>
          <w:spacing w:val="-5"/>
        </w:rPr>
        <w:t xml:space="preserve"> </w:t>
      </w:r>
      <w:r>
        <w:t>basic</w:t>
      </w:r>
      <w:r>
        <w:rPr>
          <w:spacing w:val="-5"/>
        </w:rPr>
        <w:t xml:space="preserve"> </w:t>
      </w:r>
      <w:r>
        <w:t>product</w:t>
      </w:r>
      <w:r>
        <w:rPr>
          <w:spacing w:val="-5"/>
        </w:rPr>
        <w:t xml:space="preserve"> </w:t>
      </w:r>
      <w:r>
        <w:t>of</w:t>
      </w:r>
      <w:r>
        <w:rPr>
          <w:spacing w:val="-5"/>
        </w:rPr>
        <w:t xml:space="preserve"> </w:t>
      </w:r>
      <w:r>
        <w:t xml:space="preserve">destination offer is enriched, so the tourist stay in destination is longer, the income is bigger and satisfaction with destination is better. Modern tourists </w:t>
      </w:r>
      <w:proofErr w:type="gramStart"/>
      <w:r>
        <w:t>does</w:t>
      </w:r>
      <w:proofErr w:type="gramEnd"/>
      <w:r>
        <w:t xml:space="preserve"> not seek anymore only for beautiful beaches, the sun and quality accommodation because today many tourist destinations can offer it. Such a thing does not work the difference between destination and their own competitive identity. The modern tourist</w:t>
      </w:r>
      <w:r>
        <w:rPr>
          <w:spacing w:val="-3"/>
        </w:rPr>
        <w:t xml:space="preserve"> </w:t>
      </w:r>
      <w:r>
        <w:t>has</w:t>
      </w:r>
      <w:r>
        <w:rPr>
          <w:spacing w:val="-2"/>
        </w:rPr>
        <w:t xml:space="preserve"> </w:t>
      </w:r>
      <w:r>
        <w:t>specific</w:t>
      </w:r>
      <w:r>
        <w:rPr>
          <w:spacing w:val="-3"/>
        </w:rPr>
        <w:t xml:space="preserve"> </w:t>
      </w:r>
      <w:r>
        <w:t>wishes</w:t>
      </w:r>
      <w:r>
        <w:rPr>
          <w:spacing w:val="-3"/>
        </w:rPr>
        <w:t xml:space="preserve"> </w:t>
      </w:r>
      <w:r>
        <w:t>and</w:t>
      </w:r>
      <w:r>
        <w:rPr>
          <w:spacing w:val="-2"/>
        </w:rPr>
        <w:t xml:space="preserve"> </w:t>
      </w:r>
      <w:r>
        <w:t>needs,</w:t>
      </w:r>
      <w:r>
        <w:rPr>
          <w:spacing w:val="-3"/>
        </w:rPr>
        <w:t xml:space="preserve"> </w:t>
      </w:r>
      <w:r>
        <w:t>which</w:t>
      </w:r>
      <w:r>
        <w:rPr>
          <w:spacing w:val="-2"/>
        </w:rPr>
        <w:t xml:space="preserve"> </w:t>
      </w:r>
      <w:r>
        <w:t>are increasingly</w:t>
      </w:r>
      <w:r>
        <w:rPr>
          <w:spacing w:val="-8"/>
        </w:rPr>
        <w:t xml:space="preserve"> </w:t>
      </w:r>
      <w:r>
        <w:t>associated</w:t>
      </w:r>
      <w:r>
        <w:rPr>
          <w:spacing w:val="-8"/>
        </w:rPr>
        <w:t xml:space="preserve"> </w:t>
      </w:r>
      <w:r>
        <w:t>with</w:t>
      </w:r>
      <w:r>
        <w:rPr>
          <w:spacing w:val="-7"/>
        </w:rPr>
        <w:t xml:space="preserve"> </w:t>
      </w:r>
      <w:r>
        <w:t>learning</w:t>
      </w:r>
      <w:r>
        <w:rPr>
          <w:spacing w:val="-7"/>
        </w:rPr>
        <w:t xml:space="preserve"> </w:t>
      </w:r>
      <w:r>
        <w:t>about</w:t>
      </w:r>
      <w:r>
        <w:rPr>
          <w:spacing w:val="-7"/>
        </w:rPr>
        <w:t xml:space="preserve"> </w:t>
      </w:r>
      <w:r>
        <w:t xml:space="preserve">new cultures, </w:t>
      </w:r>
      <w:proofErr w:type="gramStart"/>
      <w:r>
        <w:t>peoples</w:t>
      </w:r>
      <w:proofErr w:type="gramEnd"/>
      <w:r>
        <w:t xml:space="preserve"> and customs. To be different, destinations must have something that others</w:t>
      </w:r>
      <w:r>
        <w:rPr>
          <w:spacing w:val="40"/>
        </w:rPr>
        <w:t xml:space="preserve"> </w:t>
      </w:r>
      <w:r>
        <w:t xml:space="preserve">do not </w:t>
      </w:r>
      <w:proofErr w:type="gramStart"/>
      <w:r>
        <w:t>have</w:t>
      </w:r>
      <w:proofErr w:type="gramEnd"/>
      <w:r>
        <w:t xml:space="preserve"> and the culture is that distinctive spot for destinations. This is also corroborated by the data of the OECD</w:t>
      </w:r>
      <w:r>
        <w:rPr>
          <w:vertAlign w:val="superscript"/>
        </w:rPr>
        <w:t>2</w:t>
      </w:r>
      <w:r>
        <w:t xml:space="preserve"> that in 1997, there were</w:t>
      </w:r>
      <w:r>
        <w:rPr>
          <w:spacing w:val="-1"/>
        </w:rPr>
        <w:t xml:space="preserve"> </w:t>
      </w:r>
      <w:r>
        <w:t>around</w:t>
      </w:r>
      <w:r>
        <w:rPr>
          <w:spacing w:val="-1"/>
        </w:rPr>
        <w:t xml:space="preserve"> </w:t>
      </w:r>
      <w:r>
        <w:t>17%</w:t>
      </w:r>
      <w:r>
        <w:rPr>
          <w:spacing w:val="-1"/>
        </w:rPr>
        <w:t xml:space="preserve"> </w:t>
      </w:r>
      <w:r>
        <w:t>of</w:t>
      </w:r>
      <w:r>
        <w:rPr>
          <w:spacing w:val="-1"/>
        </w:rPr>
        <w:t xml:space="preserve"> </w:t>
      </w:r>
      <w:r>
        <w:t>tourists</w:t>
      </w:r>
      <w:r>
        <w:rPr>
          <w:spacing w:val="-1"/>
        </w:rPr>
        <w:t xml:space="preserve"> </w:t>
      </w:r>
      <w:r>
        <w:t>who</w:t>
      </w:r>
      <w:r>
        <w:rPr>
          <w:spacing w:val="-1"/>
        </w:rPr>
        <w:t xml:space="preserve"> </w:t>
      </w:r>
      <w:r>
        <w:t>have</w:t>
      </w:r>
      <w:r>
        <w:rPr>
          <w:spacing w:val="-1"/>
        </w:rPr>
        <w:t xml:space="preserve"> </w:t>
      </w:r>
      <w:r>
        <w:t>visited</w:t>
      </w:r>
      <w:r>
        <w:rPr>
          <w:spacing w:val="-1"/>
        </w:rPr>
        <w:t xml:space="preserve"> </w:t>
      </w:r>
      <w:r>
        <w:t>a particular destination solely for culture, and in 2004 this figure grown to 26%, while in 2007 the number of tourists eager for culture was more than 32%.</w:t>
      </w:r>
      <w:r w:rsidR="00246C2F">
        <w:t xml:space="preserve"> </w:t>
      </w:r>
      <w:r>
        <w:t>Taking the advantage of cultural heritage starts</w:t>
      </w:r>
      <w:r>
        <w:rPr>
          <w:spacing w:val="-1"/>
        </w:rPr>
        <w:t xml:space="preserve"> </w:t>
      </w:r>
      <w:r>
        <w:t>from</w:t>
      </w:r>
      <w:r>
        <w:rPr>
          <w:spacing w:val="-2"/>
        </w:rPr>
        <w:t xml:space="preserve"> </w:t>
      </w:r>
      <w:r>
        <w:t>stimulating</w:t>
      </w:r>
      <w:r>
        <w:rPr>
          <w:spacing w:val="-1"/>
        </w:rPr>
        <w:t xml:space="preserve"> </w:t>
      </w:r>
      <w:r>
        <w:t>interest</w:t>
      </w:r>
      <w:r>
        <w:rPr>
          <w:spacing w:val="-1"/>
        </w:rPr>
        <w:t xml:space="preserve"> </w:t>
      </w:r>
      <w:r>
        <w:t>in</w:t>
      </w:r>
      <w:r>
        <w:rPr>
          <w:spacing w:val="-1"/>
        </w:rPr>
        <w:t xml:space="preserve"> </w:t>
      </w:r>
      <w:r>
        <w:t>various</w:t>
      </w:r>
      <w:r>
        <w:rPr>
          <w:spacing w:val="-1"/>
        </w:rPr>
        <w:t xml:space="preserve"> </w:t>
      </w:r>
      <w:r>
        <w:t>forms of</w:t>
      </w:r>
      <w:r>
        <w:rPr>
          <w:spacing w:val="-2"/>
        </w:rPr>
        <w:t xml:space="preserve"> </w:t>
      </w:r>
      <w:r>
        <w:t>promotion</w:t>
      </w:r>
      <w:r>
        <w:rPr>
          <w:spacing w:val="-2"/>
        </w:rPr>
        <w:t xml:space="preserve"> </w:t>
      </w:r>
      <w:r>
        <w:t>up</w:t>
      </w:r>
      <w:r>
        <w:rPr>
          <w:spacing w:val="-2"/>
        </w:rPr>
        <w:t xml:space="preserve"> </w:t>
      </w:r>
      <w:r>
        <w:t>to</w:t>
      </w:r>
      <w:r>
        <w:rPr>
          <w:spacing w:val="-2"/>
        </w:rPr>
        <w:t xml:space="preserve"> </w:t>
      </w:r>
      <w:r>
        <w:t>stimulate</w:t>
      </w:r>
      <w:r>
        <w:rPr>
          <w:spacing w:val="-3"/>
        </w:rPr>
        <w:t xml:space="preserve"> </w:t>
      </w:r>
      <w:r>
        <w:t>the</w:t>
      </w:r>
      <w:r>
        <w:rPr>
          <w:spacing w:val="-3"/>
        </w:rPr>
        <w:t xml:space="preserve"> </w:t>
      </w:r>
      <w:r>
        <w:t>promotion</w:t>
      </w:r>
      <w:r>
        <w:rPr>
          <w:spacing w:val="-3"/>
        </w:rPr>
        <w:t xml:space="preserve"> </w:t>
      </w:r>
      <w:r>
        <w:t xml:space="preserve">that shows as the most efficient </w:t>
      </w:r>
      <w:proofErr w:type="gramStart"/>
      <w:r>
        <w:t>in order to</w:t>
      </w:r>
      <w:proofErr w:type="gramEnd"/>
      <w:r>
        <w:t xml:space="preserve"> create satisfaction</w:t>
      </w:r>
      <w:r>
        <w:rPr>
          <w:spacing w:val="-6"/>
        </w:rPr>
        <w:t xml:space="preserve"> </w:t>
      </w:r>
      <w:r>
        <w:t>with</w:t>
      </w:r>
      <w:r>
        <w:rPr>
          <w:spacing w:val="-6"/>
        </w:rPr>
        <w:t xml:space="preserve"> </w:t>
      </w:r>
      <w:r>
        <w:t>the</w:t>
      </w:r>
      <w:r>
        <w:rPr>
          <w:spacing w:val="-7"/>
        </w:rPr>
        <w:t xml:space="preserve"> </w:t>
      </w:r>
      <w:r>
        <w:t>visit</w:t>
      </w:r>
      <w:r>
        <w:rPr>
          <w:spacing w:val="-6"/>
        </w:rPr>
        <w:t xml:space="preserve"> </w:t>
      </w:r>
      <w:r>
        <w:t>destination</w:t>
      </w:r>
      <w:r>
        <w:rPr>
          <w:spacing w:val="-8"/>
        </w:rPr>
        <w:t xml:space="preserve"> </w:t>
      </w:r>
      <w:r>
        <w:t>(</w:t>
      </w:r>
      <w:proofErr w:type="spellStart"/>
      <w:r>
        <w:t>Gredičak</w:t>
      </w:r>
      <w:proofErr w:type="spellEnd"/>
      <w:r>
        <w:t xml:space="preserve">, 2009: 199). According to </w:t>
      </w:r>
      <w:proofErr w:type="spellStart"/>
      <w:r>
        <w:t>Gredičak</w:t>
      </w:r>
      <w:proofErr w:type="spellEnd"/>
      <w:r>
        <w:t xml:space="preserve"> (2009: 199) satisfaction held the imaginary appealing images before and especially after a visit specific</w:t>
      </w:r>
      <w:r>
        <w:rPr>
          <w:spacing w:val="-7"/>
        </w:rPr>
        <w:t xml:space="preserve"> </w:t>
      </w:r>
      <w:r>
        <w:t>destination.</w:t>
      </w:r>
      <w:r>
        <w:rPr>
          <w:spacing w:val="-7"/>
        </w:rPr>
        <w:t xml:space="preserve"> </w:t>
      </w:r>
      <w:r>
        <w:t>That</w:t>
      </w:r>
      <w:r>
        <w:rPr>
          <w:spacing w:val="-7"/>
        </w:rPr>
        <w:t xml:space="preserve"> </w:t>
      </w:r>
      <w:r>
        <w:t>level</w:t>
      </w:r>
      <w:r>
        <w:rPr>
          <w:spacing w:val="-7"/>
        </w:rPr>
        <w:t xml:space="preserve"> </w:t>
      </w:r>
      <w:r>
        <w:t>of</w:t>
      </w:r>
      <w:r>
        <w:rPr>
          <w:spacing w:val="-7"/>
        </w:rPr>
        <w:t xml:space="preserve"> </w:t>
      </w:r>
      <w:r>
        <w:t>satisfaction</w:t>
      </w:r>
      <w:r>
        <w:rPr>
          <w:spacing w:val="-7"/>
        </w:rPr>
        <w:t xml:space="preserve"> </w:t>
      </w:r>
      <w:r>
        <w:t>in present form is manifested in the interpretation of seen and experienced, which after time destination maintain on specific behavior of tourists</w:t>
      </w:r>
      <w:r>
        <w:rPr>
          <w:spacing w:val="-1"/>
        </w:rPr>
        <w:t xml:space="preserve"> </w:t>
      </w:r>
      <w:r>
        <w:t>in the</w:t>
      </w:r>
      <w:r>
        <w:rPr>
          <w:spacing w:val="-1"/>
        </w:rPr>
        <w:t xml:space="preserve"> </w:t>
      </w:r>
      <w:r>
        <w:t>area</w:t>
      </w:r>
      <w:r>
        <w:rPr>
          <w:spacing w:val="-1"/>
        </w:rPr>
        <w:t xml:space="preserve"> </w:t>
      </w:r>
      <w:r>
        <w:t>in which they</w:t>
      </w:r>
      <w:r>
        <w:rPr>
          <w:spacing w:val="-1"/>
        </w:rPr>
        <w:t xml:space="preserve"> </w:t>
      </w:r>
      <w:r>
        <w:t>live</w:t>
      </w:r>
      <w:r>
        <w:rPr>
          <w:spacing w:val="-2"/>
        </w:rPr>
        <w:t xml:space="preserve"> </w:t>
      </w:r>
      <w:r>
        <w:t>and work. Thus, in determining the identity of a particular destination, the creation of that positive image, it can easily turn into a brand that is based on the cultural heritage.</w:t>
      </w:r>
      <w:r w:rsidR="008E4AC1">
        <w:t xml:space="preserve"> </w:t>
      </w:r>
      <w:r>
        <w:t xml:space="preserve">The logic and practice indicate that there are close links between cultural heritage and promotion of destinations. In fact, today when every day more and more destinations in the world take 'battle' to attract as many tourists as can and improve their own economy. So, they recognize cultural heritage as promotional tool </w:t>
      </w:r>
      <w:proofErr w:type="gramStart"/>
      <w:r>
        <w:t>in</w:t>
      </w:r>
      <w:r w:rsidR="008E4AC1">
        <w:t xml:space="preserve"> </w:t>
      </w:r>
      <w:r>
        <w:t>order</w:t>
      </w:r>
      <w:r>
        <w:rPr>
          <w:spacing w:val="5"/>
        </w:rPr>
        <w:t xml:space="preserve"> </w:t>
      </w:r>
      <w:r>
        <w:t>to</w:t>
      </w:r>
      <w:proofErr w:type="gramEnd"/>
      <w:r>
        <w:rPr>
          <w:spacing w:val="6"/>
        </w:rPr>
        <w:t xml:space="preserve"> </w:t>
      </w:r>
      <w:r>
        <w:t>promote</w:t>
      </w:r>
      <w:r>
        <w:rPr>
          <w:spacing w:val="7"/>
        </w:rPr>
        <w:t xml:space="preserve"> </w:t>
      </w:r>
      <w:r>
        <w:t>their</w:t>
      </w:r>
      <w:r>
        <w:rPr>
          <w:spacing w:val="5"/>
        </w:rPr>
        <w:t xml:space="preserve"> </w:t>
      </w:r>
      <w:r>
        <w:t>own</w:t>
      </w:r>
      <w:r>
        <w:rPr>
          <w:spacing w:val="5"/>
        </w:rPr>
        <w:t xml:space="preserve"> </w:t>
      </w:r>
      <w:r>
        <w:t>place</w:t>
      </w:r>
      <w:r>
        <w:rPr>
          <w:spacing w:val="5"/>
        </w:rPr>
        <w:t xml:space="preserve"> </w:t>
      </w:r>
      <w:r>
        <w:t>as</w:t>
      </w:r>
      <w:r>
        <w:rPr>
          <w:spacing w:val="6"/>
        </w:rPr>
        <w:t xml:space="preserve"> </w:t>
      </w:r>
      <w:r>
        <w:t>a</w:t>
      </w:r>
      <w:r>
        <w:rPr>
          <w:spacing w:val="5"/>
        </w:rPr>
        <w:t xml:space="preserve"> </w:t>
      </w:r>
      <w:r>
        <w:rPr>
          <w:spacing w:val="-2"/>
        </w:rPr>
        <w:t>tourist</w:t>
      </w:r>
      <w:r>
        <w:rPr>
          <w:noProof/>
        </w:rPr>
        <mc:AlternateContent>
          <mc:Choice Requires="wps">
            <w:drawing>
              <wp:anchor distT="0" distB="0" distL="0" distR="0" simplePos="0" relativeHeight="251656704" behindDoc="1" locked="0" layoutInCell="1" allowOverlap="1" wp14:anchorId="012BB131" wp14:editId="04395A14">
                <wp:simplePos x="0" y="0"/>
                <wp:positionH relativeFrom="page">
                  <wp:posOffset>720826</wp:posOffset>
                </wp:positionH>
                <wp:positionV relativeFrom="paragraph">
                  <wp:posOffset>188196</wp:posOffset>
                </wp:positionV>
                <wp:extent cx="1828800" cy="698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596" y="0"/>
                              </a:moveTo>
                              <a:lnTo>
                                <a:pt x="0" y="0"/>
                              </a:lnTo>
                              <a:lnTo>
                                <a:pt x="0" y="6845"/>
                              </a:lnTo>
                              <a:lnTo>
                                <a:pt x="1828596" y="6845"/>
                              </a:lnTo>
                              <a:lnTo>
                                <a:pt x="18285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2D323" id="Graphic 11" o:spid="_x0000_s1026" style="position:absolute;margin-left:56.75pt;margin-top:14.8pt;width:2in;height:.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" path="m1828596,l,,,6845r1828596,l1828596,xe" fillcolor="black" stroked="f">
                <v:path arrowok="t"/>
                <w10:wrap type="topAndBottom" anchorx="page"/>
              </v:shape>
            </w:pict>
          </mc:Fallback>
        </mc:AlternateContent>
      </w:r>
      <w:r w:rsidR="008E4AC1">
        <w:rPr>
          <w:spacing w:val="-2"/>
        </w:rPr>
        <w:t xml:space="preserve"> </w:t>
      </w:r>
      <w:r>
        <w:t xml:space="preserve">destination. The cultural heritage, according to Tatjana </w:t>
      </w:r>
      <w:proofErr w:type="spellStart"/>
      <w:r>
        <w:t>Gredičak</w:t>
      </w:r>
      <w:proofErr w:type="spellEnd"/>
      <w:r>
        <w:t xml:space="preserve"> (2009: 214) is a masterpiece of a certain period, as an immediate frame of life adjusted to periods in history and conditioned social status of their customers. Therefore, the cultural heritage is grateful promotional tool as a sort of testimony of creativity</w:t>
      </w:r>
      <w:r>
        <w:rPr>
          <w:spacing w:val="-5"/>
        </w:rPr>
        <w:t xml:space="preserve"> </w:t>
      </w:r>
      <w:r>
        <w:t>and</w:t>
      </w:r>
      <w:r>
        <w:rPr>
          <w:spacing w:val="-5"/>
        </w:rPr>
        <w:t xml:space="preserve"> </w:t>
      </w:r>
      <w:r>
        <w:t>skills</w:t>
      </w:r>
      <w:r>
        <w:rPr>
          <w:spacing w:val="-4"/>
        </w:rPr>
        <w:t xml:space="preserve"> </w:t>
      </w:r>
      <w:r>
        <w:t>of</w:t>
      </w:r>
      <w:r>
        <w:rPr>
          <w:spacing w:val="-5"/>
        </w:rPr>
        <w:t xml:space="preserve"> </w:t>
      </w:r>
      <w:r>
        <w:t>previous</w:t>
      </w:r>
      <w:r>
        <w:rPr>
          <w:spacing w:val="-5"/>
        </w:rPr>
        <w:t xml:space="preserve"> </w:t>
      </w:r>
      <w:r>
        <w:t>generations</w:t>
      </w:r>
      <w:r>
        <w:rPr>
          <w:spacing w:val="-4"/>
        </w:rPr>
        <w:t xml:space="preserve"> </w:t>
      </w:r>
      <w:r>
        <w:t>in</w:t>
      </w:r>
      <w:r>
        <w:rPr>
          <w:spacing w:val="-5"/>
        </w:rPr>
        <w:t xml:space="preserve"> </w:t>
      </w:r>
      <w:r>
        <w:t>a certain area.</w:t>
      </w:r>
    </w:p>
    <w:p w14:paraId="0B1B1087" w14:textId="77777777" w:rsidR="00120584" w:rsidRDefault="00120584" w:rsidP="00462921">
      <w:pPr>
        <w:pStyle w:val="Textoindependiente"/>
        <w:tabs>
          <w:tab w:val="left" w:pos="9214"/>
          <w:tab w:val="left" w:pos="9781"/>
          <w:tab w:val="left" w:pos="10065"/>
        </w:tabs>
        <w:spacing w:before="5"/>
        <w:rPr>
          <w:sz w:val="21"/>
        </w:rPr>
      </w:pPr>
    </w:p>
    <w:p w14:paraId="2855BCCC" w14:textId="77777777" w:rsidR="00120584" w:rsidRDefault="00000000" w:rsidP="00252D76">
      <w:pPr>
        <w:pStyle w:val="Textoindependiente"/>
        <w:tabs>
          <w:tab w:val="left" w:pos="9214"/>
          <w:tab w:val="left" w:pos="9781"/>
          <w:tab w:val="left" w:pos="10065"/>
        </w:tabs>
        <w:ind w:left="135" w:right="771" w:firstLine="420"/>
        <w:jc w:val="both"/>
      </w:pPr>
      <w:proofErr w:type="spellStart"/>
      <w:r>
        <w:lastRenderedPageBreak/>
        <w:t>Pancic</w:t>
      </w:r>
      <w:proofErr w:type="spellEnd"/>
      <w:r>
        <w:t xml:space="preserve"> </w:t>
      </w:r>
      <w:proofErr w:type="spellStart"/>
      <w:r>
        <w:t>Kombol</w:t>
      </w:r>
      <w:proofErr w:type="spellEnd"/>
      <w:r>
        <w:t xml:space="preserve"> (2006: 214-215) states that certain cultural assets have extremely promotional power, and in the first row it is presented by archaeological sites, architecture (ruins, famous historical buildings, town, etc.), museums, art, sculptures, crafts, galleries, festivals, </w:t>
      </w:r>
      <w:proofErr w:type="gramStart"/>
      <w:r>
        <w:t>music</w:t>
      </w:r>
      <w:proofErr w:type="gramEnd"/>
      <w:r>
        <w:t xml:space="preserve"> and dances (folk dancing), dramas, theaters, languages and literary studies (tours and events), religious pilgrimages, and the</w:t>
      </w:r>
      <w:r>
        <w:rPr>
          <w:spacing w:val="-4"/>
        </w:rPr>
        <w:t xml:space="preserve"> </w:t>
      </w:r>
      <w:r>
        <w:t>entire</w:t>
      </w:r>
      <w:r>
        <w:rPr>
          <w:spacing w:val="-5"/>
        </w:rPr>
        <w:t xml:space="preserve"> </w:t>
      </w:r>
      <w:r>
        <w:t>folk</w:t>
      </w:r>
      <w:r>
        <w:rPr>
          <w:spacing w:val="-4"/>
        </w:rPr>
        <w:t xml:space="preserve"> </w:t>
      </w:r>
      <w:r>
        <w:t>culture</w:t>
      </w:r>
      <w:r>
        <w:rPr>
          <w:spacing w:val="-5"/>
        </w:rPr>
        <w:t xml:space="preserve"> </w:t>
      </w:r>
      <w:r>
        <w:t>and</w:t>
      </w:r>
      <w:r>
        <w:rPr>
          <w:spacing w:val="-5"/>
        </w:rPr>
        <w:t xml:space="preserve"> </w:t>
      </w:r>
      <w:r>
        <w:t>subculture.</w:t>
      </w:r>
      <w:r>
        <w:rPr>
          <w:spacing w:val="-5"/>
        </w:rPr>
        <w:t xml:space="preserve"> </w:t>
      </w:r>
      <w:r>
        <w:t xml:space="preserve">However, </w:t>
      </w:r>
      <w:proofErr w:type="gramStart"/>
      <w:r>
        <w:t>in order to</w:t>
      </w:r>
      <w:proofErr w:type="gramEnd"/>
      <w:r>
        <w:t xml:space="preserve"> promote a particular destination through cultural heritage, it is necessary to invest a lot of effort. Cultural goods do not become a tourist </w:t>
      </w:r>
      <w:proofErr w:type="gramStart"/>
      <w:r>
        <w:t>attractive in itself, but</w:t>
      </w:r>
      <w:proofErr w:type="gramEnd"/>
      <w:r>
        <w:t xml:space="preserve"> with planned strategy and in this sense, cultural heritage becomes a brand (</w:t>
      </w:r>
      <w:proofErr w:type="spellStart"/>
      <w:r>
        <w:t>Pancic</w:t>
      </w:r>
      <w:proofErr w:type="spellEnd"/>
      <w:r>
        <w:t xml:space="preserve"> </w:t>
      </w:r>
      <w:proofErr w:type="spellStart"/>
      <w:r>
        <w:t>Kombol</w:t>
      </w:r>
      <w:proofErr w:type="spellEnd"/>
      <w:r>
        <w:t xml:space="preserve">, 2006: 216). </w:t>
      </w:r>
      <w:proofErr w:type="gramStart"/>
      <w:r>
        <w:t>As long as</w:t>
      </w:r>
      <w:proofErr w:type="gramEnd"/>
      <w:r>
        <w:t xml:space="preserve"> the cultural heritage does not become a brand, it does not enter in</w:t>
      </w:r>
      <w:r>
        <w:rPr>
          <w:spacing w:val="40"/>
        </w:rPr>
        <w:t xml:space="preserve"> </w:t>
      </w:r>
      <w:r>
        <w:t>the primary field of interest of tourists (</w:t>
      </w:r>
      <w:proofErr w:type="spellStart"/>
      <w:r>
        <w:t>Pancic</w:t>
      </w:r>
      <w:proofErr w:type="spellEnd"/>
      <w:r>
        <w:t xml:space="preserve"> </w:t>
      </w:r>
      <w:proofErr w:type="spellStart"/>
      <w:r>
        <w:t>Kombol</w:t>
      </w:r>
      <w:proofErr w:type="spellEnd"/>
      <w:r>
        <w:t>, 2006: 216). The planned strategy of cultural</w:t>
      </w:r>
      <w:r>
        <w:rPr>
          <w:spacing w:val="-4"/>
        </w:rPr>
        <w:t xml:space="preserve"> </w:t>
      </w:r>
      <w:r>
        <w:t>heritage</w:t>
      </w:r>
      <w:r>
        <w:rPr>
          <w:spacing w:val="-4"/>
        </w:rPr>
        <w:t xml:space="preserve"> </w:t>
      </w:r>
      <w:r>
        <w:t>creates</w:t>
      </w:r>
      <w:r>
        <w:rPr>
          <w:spacing w:val="-3"/>
        </w:rPr>
        <w:t xml:space="preserve"> </w:t>
      </w:r>
      <w:r>
        <w:t>a</w:t>
      </w:r>
      <w:r>
        <w:rPr>
          <w:spacing w:val="-5"/>
        </w:rPr>
        <w:t xml:space="preserve"> </w:t>
      </w:r>
      <w:r>
        <w:t>brand</w:t>
      </w:r>
      <w:r>
        <w:rPr>
          <w:spacing w:val="-4"/>
        </w:rPr>
        <w:t xml:space="preserve"> </w:t>
      </w:r>
      <w:r>
        <w:t>that</w:t>
      </w:r>
      <w:r>
        <w:rPr>
          <w:spacing w:val="-3"/>
        </w:rPr>
        <w:t xml:space="preserve"> </w:t>
      </w:r>
      <w:r>
        <w:t>is</w:t>
      </w:r>
      <w:r>
        <w:rPr>
          <w:spacing w:val="-3"/>
        </w:rPr>
        <w:t xml:space="preserve"> </w:t>
      </w:r>
      <w:r>
        <w:t>trying</w:t>
      </w:r>
      <w:r>
        <w:rPr>
          <w:spacing w:val="-3"/>
        </w:rPr>
        <w:t xml:space="preserve"> </w:t>
      </w:r>
      <w:r>
        <w:t>as much as possible to motivate potential tourists to visit a particular destination.</w:t>
      </w:r>
    </w:p>
    <w:p w14:paraId="7C38A8F6" w14:textId="77777777" w:rsidR="00120584" w:rsidRDefault="00120584" w:rsidP="00462921">
      <w:pPr>
        <w:pStyle w:val="Textoindependiente"/>
        <w:tabs>
          <w:tab w:val="left" w:pos="9214"/>
          <w:tab w:val="left" w:pos="9781"/>
          <w:tab w:val="left" w:pos="10065"/>
        </w:tabs>
        <w:spacing w:before="7"/>
        <w:rPr>
          <w:sz w:val="21"/>
        </w:rPr>
      </w:pPr>
    </w:p>
    <w:p w14:paraId="35D31017" w14:textId="1AF9870F" w:rsidR="00120584" w:rsidRDefault="00000000" w:rsidP="00252D76">
      <w:pPr>
        <w:pStyle w:val="Textoindependiente"/>
        <w:tabs>
          <w:tab w:val="left" w:pos="9214"/>
          <w:tab w:val="left" w:pos="9781"/>
          <w:tab w:val="left" w:pos="10065"/>
        </w:tabs>
        <w:ind w:left="135" w:right="771" w:firstLine="420"/>
        <w:jc w:val="both"/>
      </w:pPr>
      <w:r>
        <w:t xml:space="preserve">It often happens that the destination marketing organization uses existing fame and familiarity with certain parts of the cultural heritage </w:t>
      </w:r>
      <w:proofErr w:type="gramStart"/>
      <w:r>
        <w:t>in order to</w:t>
      </w:r>
      <w:proofErr w:type="gramEnd"/>
      <w:r>
        <w:t xml:space="preserve"> promote their destination to tourists. For example, shooting successful movies about gladiators in slightly less known </w:t>
      </w:r>
      <w:proofErr w:type="spellStart"/>
      <w:r>
        <w:t>amphitheatres</w:t>
      </w:r>
      <w:proofErr w:type="spellEnd"/>
      <w:r>
        <w:t xml:space="preserve"> (</w:t>
      </w:r>
      <w:proofErr w:type="spellStart"/>
      <w:r>
        <w:t>eg.</w:t>
      </w:r>
      <w:proofErr w:type="spellEnd"/>
      <w:r>
        <w:t xml:space="preserve"> El Jem in Tunisia or Arena in Pula, Croatia) can greatly contribute to cities like El Jem or Pula for even stronger position</w:t>
      </w:r>
      <w:r>
        <w:rPr>
          <w:spacing w:val="40"/>
        </w:rPr>
        <w:t xml:space="preserve"> </w:t>
      </w:r>
      <w:r>
        <w:t>as</w:t>
      </w:r>
      <w:r>
        <w:rPr>
          <w:spacing w:val="-3"/>
        </w:rPr>
        <w:t xml:space="preserve"> </w:t>
      </w:r>
      <w:r>
        <w:t>the</w:t>
      </w:r>
      <w:r>
        <w:rPr>
          <w:spacing w:val="-3"/>
        </w:rPr>
        <w:t xml:space="preserve"> </w:t>
      </w:r>
      <w:r>
        <w:t>cities</w:t>
      </w:r>
      <w:r>
        <w:rPr>
          <w:spacing w:val="-5"/>
        </w:rPr>
        <w:t xml:space="preserve"> </w:t>
      </w:r>
      <w:r>
        <w:t>that</w:t>
      </w:r>
      <w:r>
        <w:rPr>
          <w:spacing w:val="-4"/>
        </w:rPr>
        <w:t xml:space="preserve"> </w:t>
      </w:r>
      <w:r>
        <w:t>have</w:t>
      </w:r>
      <w:r>
        <w:rPr>
          <w:spacing w:val="-4"/>
        </w:rPr>
        <w:t xml:space="preserve"> </w:t>
      </w:r>
      <w:r>
        <w:t>a</w:t>
      </w:r>
      <w:r>
        <w:rPr>
          <w:spacing w:val="-4"/>
        </w:rPr>
        <w:t xml:space="preserve"> </w:t>
      </w:r>
      <w:r>
        <w:t>part</w:t>
      </w:r>
      <w:r>
        <w:rPr>
          <w:spacing w:val="-3"/>
        </w:rPr>
        <w:t xml:space="preserve"> </w:t>
      </w:r>
      <w:r>
        <w:t>of</w:t>
      </w:r>
      <w:r>
        <w:rPr>
          <w:spacing w:val="-3"/>
        </w:rPr>
        <w:t xml:space="preserve"> </w:t>
      </w:r>
      <w:r>
        <w:t>cultural</w:t>
      </w:r>
      <w:r>
        <w:rPr>
          <w:spacing w:val="-3"/>
        </w:rPr>
        <w:t xml:space="preserve"> </w:t>
      </w:r>
      <w:r>
        <w:t>heritage, and that this 'hint' became advantage for the promotion of other goods cultural heritage located in mentioned cities. Of course, as is the case with film, cultural heritage is also often used</w:t>
      </w:r>
      <w:r>
        <w:rPr>
          <w:spacing w:val="-3"/>
        </w:rPr>
        <w:t xml:space="preserve"> </w:t>
      </w:r>
      <w:r>
        <w:t>in</w:t>
      </w:r>
      <w:r>
        <w:rPr>
          <w:spacing w:val="-4"/>
        </w:rPr>
        <w:t xml:space="preserve"> </w:t>
      </w:r>
      <w:r>
        <w:t>music</w:t>
      </w:r>
      <w:r>
        <w:rPr>
          <w:spacing w:val="-3"/>
        </w:rPr>
        <w:t xml:space="preserve"> </w:t>
      </w:r>
      <w:r>
        <w:t>or</w:t>
      </w:r>
      <w:r>
        <w:rPr>
          <w:spacing w:val="-4"/>
        </w:rPr>
        <w:t xml:space="preserve"> </w:t>
      </w:r>
      <w:r>
        <w:t>any</w:t>
      </w:r>
      <w:r>
        <w:rPr>
          <w:spacing w:val="-4"/>
        </w:rPr>
        <w:t xml:space="preserve"> </w:t>
      </w:r>
      <w:r>
        <w:t>other</w:t>
      </w:r>
      <w:r>
        <w:rPr>
          <w:spacing w:val="-4"/>
        </w:rPr>
        <w:t xml:space="preserve"> </w:t>
      </w:r>
      <w:r>
        <w:t>aspect</w:t>
      </w:r>
      <w:r>
        <w:rPr>
          <w:spacing w:val="-4"/>
        </w:rPr>
        <w:t xml:space="preserve"> </w:t>
      </w:r>
      <w:r>
        <w:t>of</w:t>
      </w:r>
      <w:r>
        <w:rPr>
          <w:spacing w:val="-4"/>
        </w:rPr>
        <w:t xml:space="preserve"> </w:t>
      </w:r>
      <w:r>
        <w:t>the</w:t>
      </w:r>
      <w:r>
        <w:rPr>
          <w:spacing w:val="-4"/>
        </w:rPr>
        <w:t xml:space="preserve"> </w:t>
      </w:r>
      <w:r>
        <w:t>popular culture for tourism purposes. Branding destination through cultural heritage should be used to support the development of a tourist destination</w:t>
      </w:r>
      <w:r>
        <w:rPr>
          <w:spacing w:val="34"/>
        </w:rPr>
        <w:t xml:space="preserve"> </w:t>
      </w:r>
      <w:r>
        <w:t>throughout</w:t>
      </w:r>
      <w:r>
        <w:rPr>
          <w:spacing w:val="35"/>
        </w:rPr>
        <w:t xml:space="preserve"> </w:t>
      </w:r>
      <w:r>
        <w:t>the</w:t>
      </w:r>
      <w:r>
        <w:rPr>
          <w:spacing w:val="34"/>
        </w:rPr>
        <w:t xml:space="preserve"> </w:t>
      </w:r>
      <w:r>
        <w:t>year</w:t>
      </w:r>
      <w:r>
        <w:rPr>
          <w:spacing w:val="35"/>
        </w:rPr>
        <w:t xml:space="preserve"> </w:t>
      </w:r>
      <w:r>
        <w:t>round.</w:t>
      </w:r>
      <w:r>
        <w:rPr>
          <w:spacing w:val="35"/>
        </w:rPr>
        <w:t xml:space="preserve"> </w:t>
      </w:r>
      <w:r>
        <w:rPr>
          <w:spacing w:val="-2"/>
        </w:rPr>
        <w:t>Unlike</w:t>
      </w:r>
      <w:r w:rsidR="008E4AC1">
        <w:rPr>
          <w:spacing w:val="-2"/>
        </w:rPr>
        <w:t xml:space="preserve"> </w:t>
      </w:r>
      <w:r w:rsidR="008E4AC1">
        <w:t>tra</w:t>
      </w:r>
      <w:r>
        <w:t>ditional tourist destinations that offer sun,</w:t>
      </w:r>
      <w:r>
        <w:rPr>
          <w:spacing w:val="40"/>
        </w:rPr>
        <w:t xml:space="preserve"> </w:t>
      </w:r>
      <w:r>
        <w:t>sea and sandy beaches, whose economy largely depends on the season and weather conditions, tourist destinations that are branded through cultural heritage (or use</w:t>
      </w:r>
      <w:r>
        <w:rPr>
          <w:spacing w:val="-1"/>
        </w:rPr>
        <w:t xml:space="preserve"> </w:t>
      </w:r>
      <w:r>
        <w:t>it as a main offer) have the advantage that they can be competitive and off-season. So, cultural heritage becomes 'product' which can be consumed during the year round.</w:t>
      </w:r>
    </w:p>
    <w:p w14:paraId="7D1D0A49" w14:textId="77777777" w:rsidR="00120584" w:rsidRDefault="00000000" w:rsidP="00252D76">
      <w:pPr>
        <w:pStyle w:val="Textoindependiente"/>
        <w:tabs>
          <w:tab w:val="left" w:pos="9214"/>
          <w:tab w:val="left" w:pos="9781"/>
          <w:tab w:val="left" w:pos="10065"/>
        </w:tabs>
        <w:spacing w:before="164"/>
        <w:ind w:left="135" w:right="771" w:firstLine="420"/>
        <w:jc w:val="both"/>
      </w:pPr>
      <w:r>
        <w:t xml:space="preserve">In a manner of speaking, it is sufficient a single monument that could contribute to promotion of destination, which one is real and perceived spectrum of tourism </w:t>
      </w:r>
      <w:proofErr w:type="gramStart"/>
      <w:r>
        <w:t>opportunities</w:t>
      </w:r>
      <w:proofErr w:type="gramEnd"/>
      <w:r>
        <w:t xml:space="preserve"> and which one will be the one to determine the degree of attractiveness of a particular destination (Butler and </w:t>
      </w:r>
      <w:proofErr w:type="spellStart"/>
      <w:r>
        <w:t>Woldbrootz</w:t>
      </w:r>
      <w:proofErr w:type="spellEnd"/>
      <w:r>
        <w:t>, 1991, in Jansen-Verbeke, 2007, 24). But alongside with cultural goods there is still needed place who will accompanying tourist facilities such as accommodation, local public transport,</w:t>
      </w:r>
      <w:r>
        <w:rPr>
          <w:spacing w:val="40"/>
        </w:rPr>
        <w:t xml:space="preserve"> </w:t>
      </w:r>
      <w:r>
        <w:t>souvenir shops, restaurants, bars and more. Tourist destination can have a very interesting cultural heritage, but if the destination is not advocated in terms of development of accommodation facilities and public infrastructure, in vain are interests and rich cultural heritage because visitors do not have where to stay, buy a souvenir, take a lunch or drink etc. Therefore, already mentioned earlier, the planned strategy refers not only to the design</w:t>
      </w:r>
      <w:r>
        <w:rPr>
          <w:spacing w:val="-2"/>
        </w:rPr>
        <w:t xml:space="preserve"> </w:t>
      </w:r>
      <w:r>
        <w:t>and</w:t>
      </w:r>
      <w:r>
        <w:rPr>
          <w:spacing w:val="-2"/>
        </w:rPr>
        <w:t xml:space="preserve"> </w:t>
      </w:r>
      <w:r>
        <w:t>presentation</w:t>
      </w:r>
      <w:r>
        <w:rPr>
          <w:spacing w:val="-2"/>
        </w:rPr>
        <w:t xml:space="preserve"> </w:t>
      </w:r>
      <w:r>
        <w:t>of</w:t>
      </w:r>
      <w:r>
        <w:rPr>
          <w:spacing w:val="-2"/>
        </w:rPr>
        <w:t xml:space="preserve"> </w:t>
      </w:r>
      <w:r>
        <w:t>cultural</w:t>
      </w:r>
      <w:r>
        <w:rPr>
          <w:spacing w:val="-2"/>
        </w:rPr>
        <w:t xml:space="preserve"> </w:t>
      </w:r>
      <w:r>
        <w:t>heritage,</w:t>
      </w:r>
      <w:r>
        <w:rPr>
          <w:spacing w:val="-2"/>
        </w:rPr>
        <w:t xml:space="preserve"> </w:t>
      </w:r>
      <w:r>
        <w:t>but also and development of the entire infrastructure that destination need to provide</w:t>
      </w:r>
      <w:r>
        <w:rPr>
          <w:spacing w:val="40"/>
        </w:rPr>
        <w:t xml:space="preserve"> </w:t>
      </w:r>
      <w:proofErr w:type="gramStart"/>
      <w:r>
        <w:t>in order to</w:t>
      </w:r>
      <w:proofErr w:type="gramEnd"/>
      <w:r>
        <w:t xml:space="preserve"> satisfy the needs and requirements</w:t>
      </w:r>
      <w:r>
        <w:rPr>
          <w:spacing w:val="40"/>
        </w:rPr>
        <w:t xml:space="preserve"> </w:t>
      </w:r>
      <w:r>
        <w:t>of tourists.</w:t>
      </w:r>
    </w:p>
    <w:p w14:paraId="5E207ABE" w14:textId="77777777" w:rsidR="00120584" w:rsidRDefault="00000000" w:rsidP="00252D76">
      <w:pPr>
        <w:pStyle w:val="Textoindependiente"/>
        <w:tabs>
          <w:tab w:val="left" w:pos="9214"/>
          <w:tab w:val="left" w:pos="9781"/>
          <w:tab w:val="left" w:pos="10065"/>
        </w:tabs>
        <w:spacing w:before="165"/>
        <w:ind w:left="135" w:right="771" w:firstLine="420"/>
        <w:jc w:val="both"/>
      </w:pPr>
      <w:r>
        <w:t>Cultural heritage should be used in a variety of ways to promote the destination,</w:t>
      </w:r>
      <w:r>
        <w:rPr>
          <w:spacing w:val="40"/>
        </w:rPr>
        <w:t xml:space="preserve"> </w:t>
      </w:r>
      <w:r>
        <w:t>from promotion through legends, celebrities, historic buildings and sites, folklore and presentation</w:t>
      </w:r>
      <w:r>
        <w:rPr>
          <w:spacing w:val="-4"/>
        </w:rPr>
        <w:t xml:space="preserve"> </w:t>
      </w:r>
      <w:r>
        <w:t>of</w:t>
      </w:r>
      <w:r>
        <w:rPr>
          <w:spacing w:val="-4"/>
        </w:rPr>
        <w:t xml:space="preserve"> </w:t>
      </w:r>
      <w:r>
        <w:t>traditional</w:t>
      </w:r>
      <w:r>
        <w:rPr>
          <w:spacing w:val="-3"/>
        </w:rPr>
        <w:t xml:space="preserve"> </w:t>
      </w:r>
      <w:r>
        <w:t>crafts</w:t>
      </w:r>
      <w:r>
        <w:rPr>
          <w:spacing w:val="-4"/>
        </w:rPr>
        <w:t xml:space="preserve"> </w:t>
      </w:r>
      <w:r>
        <w:t>and</w:t>
      </w:r>
      <w:r>
        <w:rPr>
          <w:spacing w:val="-4"/>
        </w:rPr>
        <w:t xml:space="preserve"> </w:t>
      </w:r>
      <w:r>
        <w:t>skills</w:t>
      </w:r>
      <w:r>
        <w:rPr>
          <w:spacing w:val="-3"/>
        </w:rPr>
        <w:t xml:space="preserve"> </w:t>
      </w:r>
      <w:r>
        <w:t>up</w:t>
      </w:r>
      <w:r>
        <w:rPr>
          <w:spacing w:val="-3"/>
        </w:rPr>
        <w:t xml:space="preserve"> </w:t>
      </w:r>
      <w:r>
        <w:t xml:space="preserve">to their interpretation in a modern way that included guided tours, costumes, multimedia presentations, written guides </w:t>
      </w:r>
      <w:proofErr w:type="spellStart"/>
      <w:r>
        <w:t>etc</w:t>
      </w:r>
      <w:proofErr w:type="spellEnd"/>
      <w:r>
        <w:t xml:space="preserve"> (</w:t>
      </w:r>
      <w:proofErr w:type="spellStart"/>
      <w:r>
        <w:t>Vrtiprah</w:t>
      </w:r>
      <w:proofErr w:type="spellEnd"/>
      <w:r>
        <w:t>, 2006: 290). Also, it is not enough to cultivate only the existing, there is a need to develop</w:t>
      </w:r>
      <w:r>
        <w:rPr>
          <w:spacing w:val="40"/>
        </w:rPr>
        <w:t xml:space="preserve"> </w:t>
      </w:r>
      <w:r>
        <w:t>new tourist attractions based on cultural heritage, such as, street performances with historical themes, music and film festivals, cultural events, music festivals and the like (</w:t>
      </w:r>
      <w:proofErr w:type="spellStart"/>
      <w:r>
        <w:t>Vrtiprah</w:t>
      </w:r>
      <w:proofErr w:type="spellEnd"/>
      <w:r>
        <w:t>, 2006: 290).</w:t>
      </w:r>
    </w:p>
    <w:p w14:paraId="08CDCA39" w14:textId="622AC793" w:rsidR="00120584" w:rsidRDefault="00000000" w:rsidP="00252D76">
      <w:pPr>
        <w:pStyle w:val="Textoindependiente"/>
        <w:tabs>
          <w:tab w:val="left" w:pos="879"/>
          <w:tab w:val="left" w:pos="1387"/>
          <w:tab w:val="left" w:pos="2267"/>
          <w:tab w:val="left" w:pos="3548"/>
          <w:tab w:val="left" w:pos="9214"/>
          <w:tab w:val="left" w:pos="9781"/>
          <w:tab w:val="left" w:pos="10065"/>
        </w:tabs>
        <w:spacing w:before="165"/>
        <w:ind w:left="136" w:right="771"/>
        <w:jc w:val="both"/>
      </w:pPr>
      <w:r>
        <w:rPr>
          <w:spacing w:val="-2"/>
        </w:rPr>
        <w:t>Also,</w:t>
      </w:r>
      <w:r>
        <w:tab/>
      </w:r>
      <w:r>
        <w:rPr>
          <w:spacing w:val="-5"/>
        </w:rPr>
        <w:t>for</w:t>
      </w:r>
      <w:r>
        <w:tab/>
      </w:r>
      <w:r>
        <w:rPr>
          <w:spacing w:val="-2"/>
        </w:rPr>
        <w:t>certain</w:t>
      </w:r>
      <w:r>
        <w:tab/>
      </w:r>
      <w:r>
        <w:rPr>
          <w:spacing w:val="-2"/>
        </w:rPr>
        <w:t>destination</w:t>
      </w:r>
      <w:r>
        <w:tab/>
      </w:r>
      <w:proofErr w:type="spellStart"/>
      <w:r>
        <w:rPr>
          <w:spacing w:val="-2"/>
        </w:rPr>
        <w:t>branded</w:t>
      </w:r>
      <w:r>
        <w:t>through</w:t>
      </w:r>
      <w:proofErr w:type="spellEnd"/>
      <w:r>
        <w:t xml:space="preserve"> cultural heritage it is not enough possession</w:t>
      </w:r>
      <w:r>
        <w:rPr>
          <w:spacing w:val="-6"/>
        </w:rPr>
        <w:t xml:space="preserve"> </w:t>
      </w:r>
      <w:r>
        <w:t>of</w:t>
      </w:r>
      <w:r>
        <w:rPr>
          <w:spacing w:val="-6"/>
        </w:rPr>
        <w:t xml:space="preserve"> </w:t>
      </w:r>
      <w:r>
        <w:t>cultural</w:t>
      </w:r>
      <w:r>
        <w:rPr>
          <w:spacing w:val="-6"/>
        </w:rPr>
        <w:t xml:space="preserve"> </w:t>
      </w:r>
      <w:r>
        <w:t>good</w:t>
      </w:r>
      <w:r>
        <w:rPr>
          <w:spacing w:val="-6"/>
        </w:rPr>
        <w:t xml:space="preserve"> </w:t>
      </w:r>
      <w:r>
        <w:t>as</w:t>
      </w:r>
      <w:r>
        <w:rPr>
          <w:spacing w:val="-6"/>
        </w:rPr>
        <w:t xml:space="preserve"> </w:t>
      </w:r>
      <w:r>
        <w:t>such</w:t>
      </w:r>
      <w:r>
        <w:rPr>
          <w:spacing w:val="-6"/>
        </w:rPr>
        <w:t xml:space="preserve"> </w:t>
      </w:r>
      <w:r>
        <w:t>as</w:t>
      </w:r>
      <w:r>
        <w:rPr>
          <w:spacing w:val="-6"/>
        </w:rPr>
        <w:t xml:space="preserve"> </w:t>
      </w:r>
      <w:r>
        <w:t xml:space="preserve">museums, </w:t>
      </w:r>
      <w:proofErr w:type="gramStart"/>
      <w:r>
        <w:t>galleries</w:t>
      </w:r>
      <w:proofErr w:type="gramEnd"/>
      <w:r>
        <w:t xml:space="preserve"> and the like. This destination needs to live the spirit of the time they come to a certain cultural property, </w:t>
      </w:r>
      <w:proofErr w:type="spellStart"/>
      <w:r>
        <w:t>ie</w:t>
      </w:r>
      <w:proofErr w:type="spellEnd"/>
      <w:r>
        <w:t xml:space="preserve">. they need to provide to tourists to enter the spirit of time on the way to attend the theater, to see the old crafts etc. In a manner of fact this is the key how tourist could </w:t>
      </w:r>
      <w:proofErr w:type="gramStart"/>
      <w:r>
        <w:t>became</w:t>
      </w:r>
      <w:proofErr w:type="gramEnd"/>
      <w:r>
        <w:t xml:space="preserve"> satisfied. Destinations must tell stories which will be </w:t>
      </w:r>
      <w:proofErr w:type="spellStart"/>
      <w:r>
        <w:t>tranfered</w:t>
      </w:r>
      <w:proofErr w:type="spellEnd"/>
      <w:r>
        <w:t xml:space="preserve"> from tourists to their friends and relatives who may became visitors of that destination in future. This is how</w:t>
      </w:r>
      <w:r>
        <w:rPr>
          <w:spacing w:val="80"/>
          <w:w w:val="150"/>
        </w:rPr>
        <w:t xml:space="preserve"> </w:t>
      </w:r>
      <w:r>
        <w:t>tourists are becoming 'ambassadors' of destinations with spreading positive</w:t>
      </w:r>
      <w:r>
        <w:rPr>
          <w:spacing w:val="80"/>
        </w:rPr>
        <w:t xml:space="preserve"> </w:t>
      </w:r>
      <w:r>
        <w:lastRenderedPageBreak/>
        <w:t>impressions from the trip. Without it, visitors will gain an insight into the culture and cultural heritage sites that have been visited, but devoid of feelings and stories of this time they will not be able to enter the spirit with what they saw</w:t>
      </w:r>
      <w:r>
        <w:rPr>
          <w:spacing w:val="40"/>
        </w:rPr>
        <w:t xml:space="preserve"> </w:t>
      </w:r>
      <w:r>
        <w:t xml:space="preserve">and learned in a specific destination. Thus, their role as 'ambassadors' of destinations will be reduced to a minimum. </w:t>
      </w:r>
      <w:proofErr w:type="gramStart"/>
      <w:r>
        <w:t>So</w:t>
      </w:r>
      <w:proofErr w:type="gramEnd"/>
      <w:r>
        <w:t xml:space="preserve"> it is important to determine potential of destination and its storytelling.</w:t>
      </w:r>
      <w:r>
        <w:rPr>
          <w:spacing w:val="80"/>
          <w:w w:val="150"/>
        </w:rPr>
        <w:t xml:space="preserve"> </w:t>
      </w:r>
      <w:r>
        <w:t>Xavier</w:t>
      </w:r>
      <w:r>
        <w:rPr>
          <w:spacing w:val="80"/>
          <w:w w:val="150"/>
        </w:rPr>
        <w:t xml:space="preserve"> </w:t>
      </w:r>
      <w:proofErr w:type="spellStart"/>
      <w:r>
        <w:t>Greffe</w:t>
      </w:r>
      <w:proofErr w:type="spellEnd"/>
      <w:r>
        <w:rPr>
          <w:spacing w:val="80"/>
          <w:w w:val="150"/>
        </w:rPr>
        <w:t xml:space="preserve"> </w:t>
      </w:r>
      <w:r>
        <w:t>(2005,</w:t>
      </w:r>
      <w:r>
        <w:rPr>
          <w:spacing w:val="80"/>
          <w:w w:val="150"/>
        </w:rPr>
        <w:t xml:space="preserve"> </w:t>
      </w:r>
      <w:r>
        <w:t>in</w:t>
      </w:r>
      <w:r>
        <w:rPr>
          <w:spacing w:val="40"/>
        </w:rPr>
        <w:t xml:space="preserve"> </w:t>
      </w:r>
      <w:r>
        <w:t>Jansen-Verbeke, 2007, 25) lists three paradigms that should be able to determine the potential of certain cultural goods to become tourist attractions, and it is a paradigm of attraction,</w:t>
      </w:r>
      <w:r>
        <w:rPr>
          <w:spacing w:val="80"/>
        </w:rPr>
        <w:t xml:space="preserve"> </w:t>
      </w:r>
      <w:r>
        <w:t>the paradigm of expansion information and spatial paradigm. Therefore, cultural goods, which can be successfully pull through these paradigms have an enormous potential to become basis of certain tourist destinations.</w:t>
      </w:r>
    </w:p>
    <w:p w14:paraId="5C949063" w14:textId="3E208228" w:rsidR="00120584" w:rsidRDefault="00000000" w:rsidP="00252D76">
      <w:pPr>
        <w:pStyle w:val="Textoindependiente"/>
        <w:tabs>
          <w:tab w:val="left" w:pos="9214"/>
          <w:tab w:val="left" w:pos="9781"/>
          <w:tab w:val="left" w:pos="10065"/>
        </w:tabs>
        <w:spacing w:before="219"/>
        <w:ind w:left="-34" w:right="771" w:firstLine="420"/>
        <w:jc w:val="both"/>
      </w:pPr>
      <w:r>
        <w:t xml:space="preserve">Paradigm of attraction most vividly shows how cultural heritage has magnetism to attract as many as possible tourists in particular tourist destination. Firstly, cultural good in that case would be perceived between dichotomy of supply and demand. For example, the Eiffel Tower in Paris or the pyramids of Egypt are sufficiently strong magnet to attract </w:t>
      </w:r>
      <w:proofErr w:type="gramStart"/>
      <w:r>
        <w:t>a large number of</w:t>
      </w:r>
      <w:proofErr w:type="gramEnd"/>
      <w:r>
        <w:t xml:space="preserve"> tourists in Paris or Egypt. These cultural goods become carriers and one of the most recognizable brands of </w:t>
      </w:r>
      <w:proofErr w:type="gramStart"/>
      <w:r>
        <w:t>particular places</w:t>
      </w:r>
      <w:proofErr w:type="gramEnd"/>
      <w:r>
        <w:t>, and the strength of their brand is also overflowing</w:t>
      </w:r>
      <w:r>
        <w:rPr>
          <w:spacing w:val="-5"/>
        </w:rPr>
        <w:t xml:space="preserve"> </w:t>
      </w:r>
      <w:r>
        <w:t>and</w:t>
      </w:r>
      <w:r>
        <w:rPr>
          <w:spacing w:val="-5"/>
        </w:rPr>
        <w:t xml:space="preserve"> </w:t>
      </w:r>
      <w:r>
        <w:t>strengthens</w:t>
      </w:r>
      <w:r>
        <w:rPr>
          <w:spacing w:val="-5"/>
        </w:rPr>
        <w:t xml:space="preserve"> </w:t>
      </w:r>
      <w:r>
        <w:t>the</w:t>
      </w:r>
      <w:r>
        <w:rPr>
          <w:spacing w:val="-5"/>
        </w:rPr>
        <w:t xml:space="preserve"> </w:t>
      </w:r>
      <w:r>
        <w:t>brand</w:t>
      </w:r>
      <w:r>
        <w:rPr>
          <w:spacing w:val="-5"/>
        </w:rPr>
        <w:t xml:space="preserve"> </w:t>
      </w:r>
      <w:r>
        <w:t>places</w:t>
      </w:r>
      <w:r>
        <w:rPr>
          <w:spacing w:val="-5"/>
        </w:rPr>
        <w:t xml:space="preserve"> </w:t>
      </w:r>
      <w:r>
        <w:t>in which it is located. Of course, with cultural goods are automatically linked stories and attractive landmarks that lead to a special story that is very interesting for tourists. The story of how citizens of Paris expressed frustration with Eiffel</w:t>
      </w:r>
      <w:r>
        <w:rPr>
          <w:spacing w:val="79"/>
          <w:w w:val="150"/>
        </w:rPr>
        <w:t xml:space="preserve"> </w:t>
      </w:r>
      <w:r>
        <w:t>Tower</w:t>
      </w:r>
      <w:r>
        <w:rPr>
          <w:spacing w:val="79"/>
          <w:w w:val="150"/>
        </w:rPr>
        <w:t xml:space="preserve"> </w:t>
      </w:r>
      <w:r>
        <w:t>in</w:t>
      </w:r>
      <w:r>
        <w:rPr>
          <w:spacing w:val="79"/>
          <w:w w:val="150"/>
        </w:rPr>
        <w:t xml:space="preserve"> </w:t>
      </w:r>
      <w:r>
        <w:t>beginning</w:t>
      </w:r>
      <w:r>
        <w:rPr>
          <w:spacing w:val="79"/>
          <w:w w:val="150"/>
        </w:rPr>
        <w:t xml:space="preserve"> </w:t>
      </w:r>
      <w:r>
        <w:t>and</w:t>
      </w:r>
      <w:r>
        <w:rPr>
          <w:spacing w:val="25"/>
        </w:rPr>
        <w:t xml:space="preserve"> </w:t>
      </w:r>
      <w:r>
        <w:t>wanted</w:t>
      </w:r>
      <w:r>
        <w:rPr>
          <w:spacing w:val="79"/>
          <w:w w:val="150"/>
        </w:rPr>
        <w:t xml:space="preserve"> </w:t>
      </w:r>
      <w:r>
        <w:rPr>
          <w:spacing w:val="-5"/>
        </w:rPr>
        <w:t>to</w:t>
      </w:r>
      <w:r w:rsidR="008E4AC1">
        <w:rPr>
          <w:spacing w:val="-5"/>
        </w:rPr>
        <w:t xml:space="preserve"> </w:t>
      </w:r>
      <w:r>
        <w:t>remove them, as well as numerous stories and legends</w:t>
      </w:r>
      <w:r>
        <w:rPr>
          <w:spacing w:val="-1"/>
        </w:rPr>
        <w:t xml:space="preserve"> </w:t>
      </w:r>
      <w:r>
        <w:t>of</w:t>
      </w:r>
      <w:r>
        <w:rPr>
          <w:spacing w:val="-1"/>
        </w:rPr>
        <w:t xml:space="preserve"> </w:t>
      </w:r>
      <w:r>
        <w:t>the</w:t>
      </w:r>
      <w:r>
        <w:rPr>
          <w:spacing w:val="-1"/>
        </w:rPr>
        <w:t xml:space="preserve"> </w:t>
      </w:r>
      <w:r>
        <w:t>Egyptian</w:t>
      </w:r>
      <w:r>
        <w:rPr>
          <w:spacing w:val="-3"/>
        </w:rPr>
        <w:t xml:space="preserve"> </w:t>
      </w:r>
      <w:r>
        <w:t>pharaohs</w:t>
      </w:r>
      <w:r>
        <w:rPr>
          <w:spacing w:val="-2"/>
        </w:rPr>
        <w:t xml:space="preserve"> </w:t>
      </w:r>
      <w:r>
        <w:t>are</w:t>
      </w:r>
      <w:r>
        <w:rPr>
          <w:spacing w:val="-2"/>
        </w:rPr>
        <w:t xml:space="preserve"> </w:t>
      </w:r>
      <w:r>
        <w:t>additional bait to attract tourists.</w:t>
      </w:r>
    </w:p>
    <w:p w14:paraId="4A741EAD" w14:textId="77777777" w:rsidR="00120584" w:rsidRDefault="00000000" w:rsidP="00252D76">
      <w:pPr>
        <w:pStyle w:val="Textoindependiente"/>
        <w:tabs>
          <w:tab w:val="left" w:pos="9214"/>
          <w:tab w:val="left" w:pos="9781"/>
          <w:tab w:val="left" w:pos="10065"/>
        </w:tabs>
        <w:spacing w:before="187"/>
        <w:ind w:left="135" w:right="771" w:firstLine="420"/>
        <w:jc w:val="both"/>
      </w:pPr>
      <w:r>
        <w:t>The second paradigm, the paradigm of expansion information, refers to the idea that</w:t>
      </w:r>
      <w:r>
        <w:rPr>
          <w:spacing w:val="80"/>
        </w:rPr>
        <w:t xml:space="preserve"> </w:t>
      </w:r>
      <w:r>
        <w:t xml:space="preserve">the presence of </w:t>
      </w:r>
      <w:proofErr w:type="gramStart"/>
      <w:r>
        <w:t>a large number of</w:t>
      </w:r>
      <w:proofErr w:type="gramEnd"/>
      <w:r>
        <w:t xml:space="preserve"> elements of cultural heritage provides favorable conditions for the emergence of new cultural goods and services, and even reinforces the powers to investigate new different cultural goods that</w:t>
      </w:r>
      <w:r>
        <w:rPr>
          <w:spacing w:val="80"/>
          <w:w w:val="150"/>
        </w:rPr>
        <w:t xml:space="preserve"> </w:t>
      </w:r>
      <w:r>
        <w:t>can</w:t>
      </w:r>
      <w:r>
        <w:rPr>
          <w:spacing w:val="-2"/>
        </w:rPr>
        <w:t xml:space="preserve"> </w:t>
      </w:r>
      <w:r>
        <w:t>be</w:t>
      </w:r>
      <w:r>
        <w:rPr>
          <w:spacing w:val="-2"/>
        </w:rPr>
        <w:t xml:space="preserve"> </w:t>
      </w:r>
      <w:r>
        <w:t>sold</w:t>
      </w:r>
      <w:r>
        <w:rPr>
          <w:spacing w:val="-2"/>
        </w:rPr>
        <w:t xml:space="preserve"> </w:t>
      </w:r>
      <w:r>
        <w:t>outside</w:t>
      </w:r>
      <w:r>
        <w:rPr>
          <w:spacing w:val="-2"/>
        </w:rPr>
        <w:t xml:space="preserve"> </w:t>
      </w:r>
      <w:r>
        <w:t>of</w:t>
      </w:r>
      <w:r>
        <w:rPr>
          <w:spacing w:val="-2"/>
        </w:rPr>
        <w:t xml:space="preserve"> </w:t>
      </w:r>
      <w:r>
        <w:t>the</w:t>
      </w:r>
      <w:r>
        <w:rPr>
          <w:spacing w:val="-3"/>
        </w:rPr>
        <w:t xml:space="preserve"> </w:t>
      </w:r>
      <w:r>
        <w:t>area</w:t>
      </w:r>
      <w:r>
        <w:rPr>
          <w:spacing w:val="-2"/>
        </w:rPr>
        <w:t xml:space="preserve"> </w:t>
      </w:r>
      <w:r>
        <w:t xml:space="preserve">(Jansen-Verbeke, 2007: 29). </w:t>
      </w:r>
      <w:proofErr w:type="spellStart"/>
      <w:r>
        <w:t>Greffe</w:t>
      </w:r>
      <w:proofErr w:type="spellEnd"/>
      <w:r>
        <w:t xml:space="preserve"> believes that this paradigm is based on more frequent urban plans and</w:t>
      </w:r>
      <w:r>
        <w:rPr>
          <w:spacing w:val="80"/>
        </w:rPr>
        <w:t xml:space="preserve"> </w:t>
      </w:r>
      <w:r>
        <w:t xml:space="preserve">projects of destinations which one do not want </w:t>
      </w:r>
      <w:proofErr w:type="gramStart"/>
      <w:r>
        <w:t>remain</w:t>
      </w:r>
      <w:proofErr w:type="gramEnd"/>
      <w:r>
        <w:t xml:space="preserve"> only in the past. The entire old town of Zadar or Buckingham Palace in London are enough magnets to attract tourists, but not to become outdated</w:t>
      </w:r>
      <w:r>
        <w:rPr>
          <w:spacing w:val="-10"/>
        </w:rPr>
        <w:t xml:space="preserve"> </w:t>
      </w:r>
      <w:r>
        <w:t xml:space="preserve">they felt the need for new cultural attractions such as the Sea Organ in Zadar or the London Eye. So, this paradigm involves creativity to magnetism with cultural heritage passed on to a </w:t>
      </w:r>
      <w:proofErr w:type="gramStart"/>
      <w:r>
        <w:t>new cultural tourist attractions</w:t>
      </w:r>
      <w:proofErr w:type="gramEnd"/>
      <w:r>
        <w:t xml:space="preserve"> that have the potential to eventually become part of the cultural heritage of a particular destination.</w:t>
      </w:r>
    </w:p>
    <w:p w14:paraId="63C99E39" w14:textId="77777777" w:rsidR="00120584" w:rsidRDefault="00000000" w:rsidP="00252D76">
      <w:pPr>
        <w:pStyle w:val="Textoindependiente"/>
        <w:tabs>
          <w:tab w:val="left" w:pos="9214"/>
          <w:tab w:val="left" w:pos="9781"/>
          <w:tab w:val="left" w:pos="10065"/>
        </w:tabs>
        <w:spacing w:before="188"/>
        <w:ind w:left="135" w:right="771" w:firstLine="420"/>
        <w:jc w:val="both"/>
      </w:pPr>
      <w:r>
        <w:t>The third paradigm, spatial paradigm, refers to the expression of cultural goods and activities. One of the challenges of physical access to cultural dynamics is the</w:t>
      </w:r>
      <w:r>
        <w:rPr>
          <w:spacing w:val="40"/>
        </w:rPr>
        <w:t xml:space="preserve"> </w:t>
      </w:r>
      <w:r>
        <w:t>understanding of territorial cohesion among the various elements, as well as synergies between the tangible and intangible cultural properties. This primarily refers to different historical periods, as well as cultural assets arising from these periods, and today all together promote a particular destination. So, what is needed is to frame cultural goods in space for easy understanding of the context where they come from,</w:t>
      </w:r>
      <w:r>
        <w:rPr>
          <w:spacing w:val="-3"/>
        </w:rPr>
        <w:t xml:space="preserve"> </w:t>
      </w:r>
      <w:r>
        <w:t>as</w:t>
      </w:r>
      <w:r>
        <w:rPr>
          <w:spacing w:val="-3"/>
        </w:rPr>
        <w:t xml:space="preserve"> </w:t>
      </w:r>
      <w:r>
        <w:t>well</w:t>
      </w:r>
      <w:r>
        <w:rPr>
          <w:spacing w:val="-3"/>
        </w:rPr>
        <w:t xml:space="preserve"> </w:t>
      </w:r>
      <w:r>
        <w:t>as</w:t>
      </w:r>
      <w:r>
        <w:rPr>
          <w:spacing w:val="-4"/>
        </w:rPr>
        <w:t xml:space="preserve"> </w:t>
      </w:r>
      <w:r>
        <w:t>the</w:t>
      </w:r>
      <w:r>
        <w:rPr>
          <w:spacing w:val="-3"/>
        </w:rPr>
        <w:t xml:space="preserve"> </w:t>
      </w:r>
      <w:r>
        <w:t>orientation</w:t>
      </w:r>
      <w:r>
        <w:rPr>
          <w:spacing w:val="-3"/>
        </w:rPr>
        <w:t xml:space="preserve"> </w:t>
      </w:r>
      <w:r>
        <w:t>of</w:t>
      </w:r>
      <w:r>
        <w:rPr>
          <w:spacing w:val="-3"/>
        </w:rPr>
        <w:t xml:space="preserve"> </w:t>
      </w:r>
      <w:r>
        <w:t>tourists</w:t>
      </w:r>
      <w:r>
        <w:rPr>
          <w:spacing w:val="-4"/>
        </w:rPr>
        <w:t xml:space="preserve"> </w:t>
      </w:r>
      <w:r>
        <w:t xml:space="preserve">while visiting a particular destination. For this </w:t>
      </w:r>
      <w:proofErr w:type="gramStart"/>
      <w:r>
        <w:t>reason</w:t>
      </w:r>
      <w:proofErr w:type="gramEnd"/>
      <w:r>
        <w:t xml:space="preserve"> there are many museum quarters (</w:t>
      </w:r>
      <w:proofErr w:type="spellStart"/>
      <w:r>
        <w:t>eg</w:t>
      </w:r>
      <w:proofErr w:type="spellEnd"/>
      <w:r>
        <w:t>, Vienna, Rotterdam, Bonn etc.), cultural routes and tourist routes (</w:t>
      </w:r>
      <w:proofErr w:type="spellStart"/>
      <w:r>
        <w:t>eg.</w:t>
      </w:r>
      <w:proofErr w:type="spellEnd"/>
      <w:r>
        <w:t xml:space="preserve"> tourist route in Rome that accompany the life and work of Leonardo da Vinci),</w:t>
      </w:r>
      <w:r>
        <w:rPr>
          <w:spacing w:val="-5"/>
        </w:rPr>
        <w:t xml:space="preserve"> </w:t>
      </w:r>
      <w:r>
        <w:t>and</w:t>
      </w:r>
      <w:r>
        <w:rPr>
          <w:spacing w:val="-6"/>
        </w:rPr>
        <w:t xml:space="preserve"> </w:t>
      </w:r>
      <w:r>
        <w:t>other</w:t>
      </w:r>
      <w:r>
        <w:rPr>
          <w:spacing w:val="-6"/>
        </w:rPr>
        <w:t xml:space="preserve"> </w:t>
      </w:r>
      <w:r>
        <w:t>'networked'</w:t>
      </w:r>
      <w:r>
        <w:rPr>
          <w:spacing w:val="-7"/>
        </w:rPr>
        <w:t xml:space="preserve"> </w:t>
      </w:r>
      <w:r>
        <w:t>offer</w:t>
      </w:r>
      <w:r>
        <w:rPr>
          <w:spacing w:val="-5"/>
        </w:rPr>
        <w:t xml:space="preserve"> </w:t>
      </w:r>
      <w:r>
        <w:t>with</w:t>
      </w:r>
      <w:r>
        <w:rPr>
          <w:spacing w:val="-5"/>
        </w:rPr>
        <w:t xml:space="preserve"> </w:t>
      </w:r>
      <w:r>
        <w:t xml:space="preserve">cultural heritage as part of the tourist attractions. The networking of tourist activity showed </w:t>
      </w:r>
      <w:proofErr w:type="gramStart"/>
      <w:r>
        <w:t>a large number of</w:t>
      </w:r>
      <w:proofErr w:type="gramEnd"/>
      <w:r>
        <w:t xml:space="preserve"> advantages, which are mainly</w:t>
      </w:r>
      <w:r>
        <w:rPr>
          <w:spacing w:val="40"/>
        </w:rPr>
        <w:t xml:space="preserve"> </w:t>
      </w:r>
      <w:r>
        <w:t>related to marketing management destination (Jansen-Verbeke</w:t>
      </w:r>
      <w:r>
        <w:rPr>
          <w:spacing w:val="40"/>
        </w:rPr>
        <w:t xml:space="preserve"> </w:t>
      </w:r>
      <w:r>
        <w:t>and</w:t>
      </w:r>
      <w:r>
        <w:rPr>
          <w:spacing w:val="40"/>
        </w:rPr>
        <w:t xml:space="preserve"> </w:t>
      </w:r>
      <w:proofErr w:type="spellStart"/>
      <w:r>
        <w:t>Lievois</w:t>
      </w:r>
      <w:proofErr w:type="spellEnd"/>
      <w:r>
        <w:rPr>
          <w:spacing w:val="40"/>
        </w:rPr>
        <w:t xml:space="preserve"> </w:t>
      </w:r>
      <w:r>
        <w:t>2004,</w:t>
      </w:r>
      <w:r>
        <w:rPr>
          <w:spacing w:val="40"/>
        </w:rPr>
        <w:t xml:space="preserve"> </w:t>
      </w:r>
      <w:r>
        <w:t>in</w:t>
      </w:r>
      <w:r>
        <w:rPr>
          <w:spacing w:val="80"/>
        </w:rPr>
        <w:t xml:space="preserve"> </w:t>
      </w:r>
      <w:r>
        <w:t>Jansen-Verbeke, 2007, 30).</w:t>
      </w:r>
    </w:p>
    <w:p w14:paraId="37E53E2A" w14:textId="77777777" w:rsidR="00120584" w:rsidRDefault="00000000" w:rsidP="00252D76">
      <w:pPr>
        <w:pStyle w:val="Textoindependiente"/>
        <w:tabs>
          <w:tab w:val="left" w:pos="9214"/>
          <w:tab w:val="left" w:pos="9781"/>
          <w:tab w:val="left" w:pos="10065"/>
        </w:tabs>
        <w:spacing w:before="191"/>
        <w:ind w:left="135" w:right="771" w:firstLine="420"/>
        <w:jc w:val="both"/>
      </w:pPr>
      <w:r>
        <w:t xml:space="preserve">If cultural heritage satisfies paradigm(s), promoting destination through cultural heritage is greatly facilitated. So, as well as a large number of </w:t>
      </w:r>
      <w:proofErr w:type="gramStart"/>
      <w:r>
        <w:t>promotion</w:t>
      </w:r>
      <w:proofErr w:type="gramEnd"/>
      <w:r>
        <w:t>, promotion through cultural heritage, also assumes forms of promotion such as publications, exhibitions, promotion through audiovisual media, etc. (</w:t>
      </w:r>
      <w:proofErr w:type="spellStart"/>
      <w:r>
        <w:t>Gredičak</w:t>
      </w:r>
      <w:proofErr w:type="spellEnd"/>
      <w:r>
        <w:t>, 2009: 199). Publicity as such would have to take place in a country that is a</w:t>
      </w:r>
      <w:r>
        <w:rPr>
          <w:spacing w:val="40"/>
        </w:rPr>
        <w:t xml:space="preserve"> </w:t>
      </w:r>
      <w:r>
        <w:t>potential destination, as well as in countries</w:t>
      </w:r>
      <w:r>
        <w:rPr>
          <w:spacing w:val="40"/>
        </w:rPr>
        <w:t xml:space="preserve"> </w:t>
      </w:r>
      <w:r>
        <w:t>that</w:t>
      </w:r>
      <w:r>
        <w:rPr>
          <w:spacing w:val="-3"/>
        </w:rPr>
        <w:t xml:space="preserve"> </w:t>
      </w:r>
      <w:r>
        <w:t>are</w:t>
      </w:r>
      <w:r>
        <w:rPr>
          <w:spacing w:val="-3"/>
        </w:rPr>
        <w:t xml:space="preserve"> </w:t>
      </w:r>
      <w:r>
        <w:t>a</w:t>
      </w:r>
      <w:r>
        <w:rPr>
          <w:spacing w:val="-3"/>
        </w:rPr>
        <w:t xml:space="preserve"> </w:t>
      </w:r>
      <w:r>
        <w:t>potential</w:t>
      </w:r>
      <w:r>
        <w:rPr>
          <w:spacing w:val="-3"/>
        </w:rPr>
        <w:t xml:space="preserve"> </w:t>
      </w:r>
      <w:r>
        <w:t>target</w:t>
      </w:r>
      <w:r>
        <w:rPr>
          <w:spacing w:val="-2"/>
        </w:rPr>
        <w:t xml:space="preserve"> </w:t>
      </w:r>
      <w:r>
        <w:t>market,</w:t>
      </w:r>
      <w:r>
        <w:rPr>
          <w:spacing w:val="-2"/>
        </w:rPr>
        <w:t xml:space="preserve"> </w:t>
      </w:r>
      <w:r>
        <w:t>which</w:t>
      </w:r>
      <w:r>
        <w:rPr>
          <w:spacing w:val="-2"/>
        </w:rPr>
        <w:t xml:space="preserve"> </w:t>
      </w:r>
      <w:r>
        <w:t xml:space="preserve">implies that we should develop a distinctive and unique information system about the </w:t>
      </w:r>
      <w:r>
        <w:lastRenderedPageBreak/>
        <w:t>cultural heritage (</w:t>
      </w:r>
      <w:proofErr w:type="spellStart"/>
      <w:r>
        <w:t>Gredičak</w:t>
      </w:r>
      <w:proofErr w:type="spellEnd"/>
      <w:r>
        <w:t>, 2009: 199).</w:t>
      </w:r>
    </w:p>
    <w:p w14:paraId="708EA3E7" w14:textId="77777777" w:rsidR="00120584" w:rsidRDefault="00000000" w:rsidP="00252D76">
      <w:pPr>
        <w:pStyle w:val="Textoindependiente"/>
        <w:tabs>
          <w:tab w:val="left" w:pos="9214"/>
          <w:tab w:val="left" w:pos="9781"/>
          <w:tab w:val="left" w:pos="10065"/>
        </w:tabs>
        <w:spacing w:before="184"/>
        <w:ind w:left="135" w:right="771" w:firstLine="420"/>
        <w:jc w:val="both"/>
      </w:pPr>
      <w:r>
        <w:t xml:space="preserve">So, </w:t>
      </w:r>
      <w:proofErr w:type="gramStart"/>
      <w:r>
        <w:t>in order to</w:t>
      </w:r>
      <w:proofErr w:type="gramEnd"/>
      <w:r>
        <w:t xml:space="preserve"> promote the destination through the cultural heritage must be emphasized specific cultural goods as the main symbols or products that place. Cultural heritage distinguishes one place from another, and as such it should be a major differentiator</w:t>
      </w:r>
      <w:r>
        <w:rPr>
          <w:spacing w:val="40"/>
        </w:rPr>
        <w:t xml:space="preserve"> </w:t>
      </w:r>
      <w:r>
        <w:t>to a particular destination to display a unique and</w:t>
      </w:r>
      <w:r>
        <w:rPr>
          <w:spacing w:val="-8"/>
        </w:rPr>
        <w:t xml:space="preserve"> </w:t>
      </w:r>
      <w:r>
        <w:t>special.</w:t>
      </w:r>
      <w:r>
        <w:rPr>
          <w:spacing w:val="-8"/>
        </w:rPr>
        <w:t xml:space="preserve"> </w:t>
      </w:r>
      <w:r>
        <w:t>Today</w:t>
      </w:r>
      <w:r>
        <w:rPr>
          <w:spacing w:val="-8"/>
        </w:rPr>
        <w:t xml:space="preserve"> </w:t>
      </w:r>
      <w:r>
        <w:t>many</w:t>
      </w:r>
      <w:r>
        <w:rPr>
          <w:spacing w:val="-8"/>
        </w:rPr>
        <w:t xml:space="preserve"> </w:t>
      </w:r>
      <w:r>
        <w:t>cultural</w:t>
      </w:r>
      <w:r>
        <w:rPr>
          <w:spacing w:val="-8"/>
        </w:rPr>
        <w:t xml:space="preserve"> </w:t>
      </w:r>
      <w:r>
        <w:t>goods</w:t>
      </w:r>
      <w:r>
        <w:rPr>
          <w:spacing w:val="-8"/>
        </w:rPr>
        <w:t xml:space="preserve"> </w:t>
      </w:r>
      <w:r>
        <w:t>became a</w:t>
      </w:r>
      <w:r>
        <w:rPr>
          <w:spacing w:val="-2"/>
        </w:rPr>
        <w:t xml:space="preserve"> </w:t>
      </w:r>
      <w:r>
        <w:t>symbol</w:t>
      </w:r>
      <w:r>
        <w:rPr>
          <w:spacing w:val="-1"/>
        </w:rPr>
        <w:t xml:space="preserve"> </w:t>
      </w:r>
      <w:r>
        <w:t>of</w:t>
      </w:r>
      <w:r>
        <w:rPr>
          <w:spacing w:val="-1"/>
        </w:rPr>
        <w:t xml:space="preserve"> </w:t>
      </w:r>
      <w:r>
        <w:t>the</w:t>
      </w:r>
      <w:r>
        <w:rPr>
          <w:spacing w:val="-2"/>
        </w:rPr>
        <w:t xml:space="preserve"> </w:t>
      </w:r>
      <w:r>
        <w:t>place</w:t>
      </w:r>
      <w:r>
        <w:rPr>
          <w:spacing w:val="-2"/>
        </w:rPr>
        <w:t xml:space="preserve"> </w:t>
      </w:r>
      <w:r>
        <w:t>in</w:t>
      </w:r>
      <w:r>
        <w:rPr>
          <w:spacing w:val="-4"/>
        </w:rPr>
        <w:t xml:space="preserve"> </w:t>
      </w:r>
      <w:r>
        <w:t>which</w:t>
      </w:r>
      <w:r>
        <w:rPr>
          <w:spacing w:val="-2"/>
        </w:rPr>
        <w:t xml:space="preserve"> </w:t>
      </w:r>
      <w:r>
        <w:t>they</w:t>
      </w:r>
      <w:r>
        <w:rPr>
          <w:spacing w:val="-2"/>
        </w:rPr>
        <w:t xml:space="preserve"> </w:t>
      </w:r>
      <w:r>
        <w:t>are</w:t>
      </w:r>
      <w:r>
        <w:rPr>
          <w:spacing w:val="-2"/>
        </w:rPr>
        <w:t xml:space="preserve"> </w:t>
      </w:r>
      <w:r>
        <w:t>located, for example, the Eiffel Tower in Paris, the pyramids in Egypt, the Statue of Liberty in</w:t>
      </w:r>
      <w:r>
        <w:rPr>
          <w:spacing w:val="40"/>
        </w:rPr>
        <w:t xml:space="preserve"> </w:t>
      </w:r>
      <w:r>
        <w:t>New York, Leaning Tower of Pisa etc. In that way, these cultural goods gained from cultural heritage in a function of promoting destination secure</w:t>
      </w:r>
      <w:r>
        <w:rPr>
          <w:spacing w:val="-5"/>
        </w:rPr>
        <w:t xml:space="preserve"> </w:t>
      </w:r>
      <w:r>
        <w:t>that</w:t>
      </w:r>
      <w:r>
        <w:rPr>
          <w:spacing w:val="-5"/>
        </w:rPr>
        <w:t xml:space="preserve"> </w:t>
      </w:r>
      <w:r>
        <w:t>destination</w:t>
      </w:r>
      <w:r>
        <w:rPr>
          <w:spacing w:val="-5"/>
        </w:rPr>
        <w:t xml:space="preserve"> </w:t>
      </w:r>
      <w:r>
        <w:t>is</w:t>
      </w:r>
      <w:r>
        <w:rPr>
          <w:spacing w:val="-5"/>
        </w:rPr>
        <w:t xml:space="preserve"> </w:t>
      </w:r>
      <w:r>
        <w:t>visited</w:t>
      </w:r>
      <w:r>
        <w:rPr>
          <w:spacing w:val="-5"/>
        </w:rPr>
        <w:t xml:space="preserve"> </w:t>
      </w:r>
      <w:r>
        <w:t>not</w:t>
      </w:r>
      <w:r>
        <w:rPr>
          <w:spacing w:val="-5"/>
        </w:rPr>
        <w:t xml:space="preserve"> </w:t>
      </w:r>
      <w:r>
        <w:t>only</w:t>
      </w:r>
      <w:r>
        <w:rPr>
          <w:spacing w:val="-5"/>
        </w:rPr>
        <w:t xml:space="preserve"> </w:t>
      </w:r>
      <w:r>
        <w:t>during the short period of top season, yet it can be visited all year round.</w:t>
      </w:r>
    </w:p>
    <w:p w14:paraId="2B32BC2C" w14:textId="77777777" w:rsidR="00120584" w:rsidRDefault="00120584" w:rsidP="00252D76">
      <w:pPr>
        <w:pStyle w:val="Textoindependiente"/>
        <w:tabs>
          <w:tab w:val="left" w:pos="9214"/>
          <w:tab w:val="left" w:pos="9781"/>
          <w:tab w:val="left" w:pos="10065"/>
        </w:tabs>
        <w:ind w:right="771"/>
        <w:rPr>
          <w:sz w:val="26"/>
        </w:rPr>
      </w:pPr>
    </w:p>
    <w:p w14:paraId="73A4C75D" w14:textId="0091C408" w:rsidR="00120584" w:rsidRDefault="00000000" w:rsidP="00252D76">
      <w:pPr>
        <w:pStyle w:val="Ttulo1"/>
        <w:numPr>
          <w:ilvl w:val="0"/>
          <w:numId w:val="2"/>
        </w:numPr>
        <w:tabs>
          <w:tab w:val="left" w:pos="373"/>
          <w:tab w:val="left" w:pos="9214"/>
          <w:tab w:val="left" w:pos="9781"/>
          <w:tab w:val="left" w:pos="10065"/>
        </w:tabs>
        <w:ind w:left="373" w:right="771" w:hanging="238"/>
      </w:pPr>
      <w:r>
        <w:rPr>
          <w:spacing w:val="-2"/>
        </w:rPr>
        <w:t>S</w:t>
      </w:r>
      <w:r w:rsidR="008E4AC1">
        <w:rPr>
          <w:spacing w:val="-2"/>
        </w:rPr>
        <w:t>urvey</w:t>
      </w:r>
    </w:p>
    <w:p w14:paraId="13811D78" w14:textId="77777777" w:rsidR="00120584" w:rsidRDefault="00000000" w:rsidP="00252D76">
      <w:pPr>
        <w:pStyle w:val="Ttulo2"/>
        <w:numPr>
          <w:ilvl w:val="1"/>
          <w:numId w:val="2"/>
        </w:numPr>
        <w:tabs>
          <w:tab w:val="left" w:pos="553"/>
          <w:tab w:val="left" w:pos="9214"/>
          <w:tab w:val="left" w:pos="9781"/>
          <w:tab w:val="left" w:pos="10065"/>
        </w:tabs>
        <w:spacing w:before="186"/>
        <w:ind w:left="553" w:right="771" w:hanging="418"/>
      </w:pPr>
      <w:r>
        <w:rPr>
          <w:spacing w:val="-2"/>
        </w:rPr>
        <w:t>Methodology</w:t>
      </w:r>
      <w:r>
        <w:rPr>
          <w:spacing w:val="-4"/>
        </w:rPr>
        <w:t xml:space="preserve"> </w:t>
      </w:r>
      <w:r>
        <w:rPr>
          <w:spacing w:val="-2"/>
        </w:rPr>
        <w:t>and</w:t>
      </w:r>
      <w:r>
        <w:rPr>
          <w:spacing w:val="-3"/>
        </w:rPr>
        <w:t xml:space="preserve"> </w:t>
      </w:r>
      <w:r>
        <w:rPr>
          <w:spacing w:val="-2"/>
        </w:rPr>
        <w:t>research</w:t>
      </w:r>
      <w:r>
        <w:rPr>
          <w:spacing w:val="-3"/>
        </w:rPr>
        <w:t xml:space="preserve"> </w:t>
      </w:r>
      <w:r>
        <w:rPr>
          <w:spacing w:val="-2"/>
        </w:rPr>
        <w:t>problems</w:t>
      </w:r>
    </w:p>
    <w:p w14:paraId="5B54409C" w14:textId="77777777" w:rsidR="00120584" w:rsidRDefault="00000000" w:rsidP="00252D76">
      <w:pPr>
        <w:pStyle w:val="Textoindependiente"/>
        <w:tabs>
          <w:tab w:val="left" w:pos="9214"/>
          <w:tab w:val="left" w:pos="9781"/>
          <w:tab w:val="left" w:pos="10065"/>
        </w:tabs>
        <w:spacing w:before="183"/>
        <w:ind w:left="135" w:right="771" w:firstLine="420"/>
        <w:jc w:val="both"/>
      </w:pPr>
      <w:r>
        <w:t>During the period from 13th July to 15th August 2014 in Zadar was conducted quantitative research on the influence of</w:t>
      </w:r>
      <w:r>
        <w:rPr>
          <w:spacing w:val="40"/>
        </w:rPr>
        <w:t xml:space="preserve"> </w:t>
      </w:r>
      <w:r>
        <w:t>cultural heritage on tourists and their decision</w:t>
      </w:r>
      <w:r>
        <w:rPr>
          <w:spacing w:val="40"/>
        </w:rPr>
        <w:t xml:space="preserve"> </w:t>
      </w:r>
      <w:r>
        <w:t>to visit Zadar (city with more than 320 000 arrivals</w:t>
      </w:r>
      <w:r>
        <w:rPr>
          <w:spacing w:val="-1"/>
        </w:rPr>
        <w:t xml:space="preserve"> </w:t>
      </w:r>
      <w:r>
        <w:t>and</w:t>
      </w:r>
      <w:r>
        <w:rPr>
          <w:spacing w:val="-1"/>
        </w:rPr>
        <w:t xml:space="preserve"> </w:t>
      </w:r>
      <w:r>
        <w:t>1</w:t>
      </w:r>
      <w:r>
        <w:rPr>
          <w:spacing w:val="-1"/>
        </w:rPr>
        <w:t xml:space="preserve"> </w:t>
      </w:r>
      <w:r>
        <w:t>200</w:t>
      </w:r>
      <w:r>
        <w:rPr>
          <w:spacing w:val="-1"/>
        </w:rPr>
        <w:t xml:space="preserve"> </w:t>
      </w:r>
      <w:r>
        <w:t>000</w:t>
      </w:r>
      <w:r>
        <w:rPr>
          <w:spacing w:val="-1"/>
        </w:rPr>
        <w:t xml:space="preserve"> </w:t>
      </w:r>
      <w:r>
        <w:t>nights</w:t>
      </w:r>
      <w:r>
        <w:rPr>
          <w:spacing w:val="-1"/>
        </w:rPr>
        <w:t xml:space="preserve"> </w:t>
      </w:r>
      <w:r>
        <w:t>during</w:t>
      </w:r>
      <w:r>
        <w:rPr>
          <w:spacing w:val="-1"/>
        </w:rPr>
        <w:t xml:space="preserve"> </w:t>
      </w:r>
      <w:r>
        <w:t>the</w:t>
      </w:r>
      <w:r>
        <w:rPr>
          <w:spacing w:val="-1"/>
        </w:rPr>
        <w:t xml:space="preserve"> </w:t>
      </w:r>
      <w:proofErr w:type="gramStart"/>
      <w:r>
        <w:t>2013 )</w:t>
      </w:r>
      <w:proofErr w:type="gramEnd"/>
      <w:r>
        <w:t xml:space="preserve">. The survey was conducted through questionnaires that were filled out by tourists at the Tourist and Informative Office of Zadar, as well as the frequent locations where they can meet tourists (bus and railway stations, </w:t>
      </w:r>
      <w:proofErr w:type="gramStart"/>
      <w:r>
        <w:t>airport</w:t>
      </w:r>
      <w:proofErr w:type="gramEnd"/>
      <w:r>
        <w:t xml:space="preserve"> and the city center). Sample of survey</w:t>
      </w:r>
      <w:r>
        <w:rPr>
          <w:spacing w:val="40"/>
        </w:rPr>
        <w:t xml:space="preserve"> </w:t>
      </w:r>
      <w:r>
        <w:t>contained respondents, who answered on 25 questions, of which 21 question was closed and four open-ended questions.</w:t>
      </w:r>
    </w:p>
    <w:p w14:paraId="41853B76" w14:textId="77777777" w:rsidR="00120584" w:rsidRDefault="00000000" w:rsidP="00252D76">
      <w:pPr>
        <w:pStyle w:val="Textoindependiente"/>
        <w:tabs>
          <w:tab w:val="left" w:pos="9214"/>
          <w:tab w:val="left" w:pos="9781"/>
          <w:tab w:val="left" w:pos="10065"/>
        </w:tabs>
        <w:spacing w:before="134"/>
        <w:ind w:left="135" w:right="771" w:firstLine="420"/>
        <w:jc w:val="both"/>
      </w:pPr>
      <w:r>
        <w:t>Today, tourists visit various parts of the world for different reasons. Croatia is one of</w:t>
      </w:r>
      <w:r>
        <w:rPr>
          <w:spacing w:val="40"/>
        </w:rPr>
        <w:t xml:space="preserve"> </w:t>
      </w:r>
      <w:r>
        <w:t>the countries that is in every sense of the word be</w:t>
      </w:r>
      <w:r>
        <w:rPr>
          <w:spacing w:val="-9"/>
        </w:rPr>
        <w:t xml:space="preserve"> </w:t>
      </w:r>
      <w:r>
        <w:t>considered</w:t>
      </w:r>
      <w:r>
        <w:rPr>
          <w:spacing w:val="-9"/>
        </w:rPr>
        <w:t xml:space="preserve"> </w:t>
      </w:r>
      <w:r>
        <w:t>as</w:t>
      </w:r>
      <w:r>
        <w:rPr>
          <w:spacing w:val="-9"/>
        </w:rPr>
        <w:t xml:space="preserve"> </w:t>
      </w:r>
      <w:r>
        <w:t>a</w:t>
      </w:r>
      <w:r>
        <w:rPr>
          <w:spacing w:val="-8"/>
        </w:rPr>
        <w:t xml:space="preserve"> </w:t>
      </w:r>
      <w:r>
        <w:t>tourist</w:t>
      </w:r>
      <w:r>
        <w:rPr>
          <w:spacing w:val="-9"/>
        </w:rPr>
        <w:t xml:space="preserve"> </w:t>
      </w:r>
      <w:r>
        <w:t>country.</w:t>
      </w:r>
      <w:r>
        <w:rPr>
          <w:spacing w:val="-9"/>
        </w:rPr>
        <w:t xml:space="preserve"> </w:t>
      </w:r>
      <w:r>
        <w:t>What</w:t>
      </w:r>
      <w:r>
        <w:rPr>
          <w:spacing w:val="-9"/>
        </w:rPr>
        <w:t xml:space="preserve"> </w:t>
      </w:r>
      <w:r>
        <w:t>Croatia has to offer to tourists, mainly refers to the natural beauty and rich cultural and historical heritage that has gained for centuries. Without and doubt, cultural and historical heritage is</w:t>
      </w:r>
      <w:r>
        <w:rPr>
          <w:spacing w:val="40"/>
        </w:rPr>
        <w:t xml:space="preserve"> </w:t>
      </w:r>
      <w:r>
        <w:t xml:space="preserve">one of the main reasons why tourists visit the world-famous cities such as Rome, Florence, Paris, Madrid, </w:t>
      </w:r>
      <w:proofErr w:type="gramStart"/>
      <w:r>
        <w:t>and etc.</w:t>
      </w:r>
      <w:proofErr w:type="gramEnd"/>
      <w:r>
        <w:t xml:space="preserve">, but also Croatian cities such as Dubrovnik, Split, Zadar, Pula and </w:t>
      </w:r>
      <w:r>
        <w:rPr>
          <w:spacing w:val="-2"/>
        </w:rPr>
        <w:t>others.</w:t>
      </w:r>
    </w:p>
    <w:p w14:paraId="2F46F802" w14:textId="6390FB19" w:rsidR="00120584" w:rsidRDefault="00000000" w:rsidP="00252D76">
      <w:pPr>
        <w:pStyle w:val="Textoindependiente"/>
        <w:tabs>
          <w:tab w:val="left" w:pos="9214"/>
          <w:tab w:val="left" w:pos="9781"/>
          <w:tab w:val="left" w:pos="10065"/>
        </w:tabs>
        <w:spacing w:before="148"/>
        <w:ind w:left="135" w:right="771" w:firstLine="420"/>
        <w:jc w:val="both"/>
      </w:pPr>
      <w:r>
        <w:t xml:space="preserve">The purpose of the survey is to determine influence of cultural heritage of Zadar on </w:t>
      </w:r>
      <w:proofErr w:type="gramStart"/>
      <w:r>
        <w:t>tourists</w:t>
      </w:r>
      <w:proofErr w:type="gramEnd"/>
      <w:r>
        <w:t xml:space="preserve"> decision to visit Zadar. It should be noted that is focus exclusively on quantitative research, which </w:t>
      </w:r>
      <w:proofErr w:type="spellStart"/>
      <w:r>
        <w:t>can not</w:t>
      </w:r>
      <w:proofErr w:type="spellEnd"/>
      <w:r>
        <w:t xml:space="preserve"> interpret detailed explanations and causes of the procedures and responses</w:t>
      </w:r>
      <w:r>
        <w:rPr>
          <w:spacing w:val="-5"/>
        </w:rPr>
        <w:t xml:space="preserve"> </w:t>
      </w:r>
      <w:r>
        <w:t>by</w:t>
      </w:r>
      <w:r>
        <w:rPr>
          <w:spacing w:val="-5"/>
        </w:rPr>
        <w:t xml:space="preserve"> </w:t>
      </w:r>
      <w:r>
        <w:t>respondents.</w:t>
      </w:r>
      <w:r>
        <w:rPr>
          <w:spacing w:val="-5"/>
        </w:rPr>
        <w:t xml:space="preserve"> </w:t>
      </w:r>
      <w:r>
        <w:t>Also,</w:t>
      </w:r>
      <w:r>
        <w:rPr>
          <w:spacing w:val="-6"/>
        </w:rPr>
        <w:t xml:space="preserve"> </w:t>
      </w:r>
      <w:r>
        <w:t>the</w:t>
      </w:r>
      <w:r>
        <w:rPr>
          <w:spacing w:val="-5"/>
        </w:rPr>
        <w:t xml:space="preserve"> </w:t>
      </w:r>
      <w:r>
        <w:t>using</w:t>
      </w:r>
      <w:r>
        <w:rPr>
          <w:spacing w:val="-5"/>
        </w:rPr>
        <w:t xml:space="preserve"> </w:t>
      </w:r>
      <w:r>
        <w:t>cause and effect relationships between the questions will be given the profile of the respondents, which</w:t>
      </w:r>
      <w:r>
        <w:rPr>
          <w:spacing w:val="-4"/>
        </w:rPr>
        <w:t xml:space="preserve"> </w:t>
      </w:r>
      <w:r>
        <w:t>one</w:t>
      </w:r>
      <w:r>
        <w:rPr>
          <w:spacing w:val="-4"/>
        </w:rPr>
        <w:t xml:space="preserve"> </w:t>
      </w:r>
      <w:r>
        <w:t>could</w:t>
      </w:r>
      <w:r>
        <w:rPr>
          <w:spacing w:val="-4"/>
        </w:rPr>
        <w:t xml:space="preserve"> </w:t>
      </w:r>
      <w:r>
        <w:t>assist</w:t>
      </w:r>
      <w:r>
        <w:rPr>
          <w:spacing w:val="-5"/>
        </w:rPr>
        <w:t xml:space="preserve"> </w:t>
      </w:r>
      <w:r>
        <w:t>to</w:t>
      </w:r>
      <w:r>
        <w:rPr>
          <w:spacing w:val="-4"/>
        </w:rPr>
        <w:t xml:space="preserve"> </w:t>
      </w:r>
      <w:r>
        <w:t>for</w:t>
      </w:r>
      <w:r>
        <w:rPr>
          <w:spacing w:val="-4"/>
        </w:rPr>
        <w:t xml:space="preserve"> </w:t>
      </w:r>
      <w:r>
        <w:t>better</w:t>
      </w:r>
      <w:r>
        <w:rPr>
          <w:spacing w:val="-4"/>
        </w:rPr>
        <w:t xml:space="preserve"> </w:t>
      </w:r>
      <w:r>
        <w:t>review</w:t>
      </w:r>
      <w:r>
        <w:rPr>
          <w:spacing w:val="-4"/>
        </w:rPr>
        <w:t xml:space="preserve"> </w:t>
      </w:r>
      <w:r>
        <w:t xml:space="preserve">what </w:t>
      </w:r>
      <w:proofErr w:type="gramStart"/>
      <w:r>
        <w:t>is</w:t>
      </w:r>
      <w:r>
        <w:rPr>
          <w:spacing w:val="-1"/>
        </w:rPr>
        <w:t xml:space="preserve"> </w:t>
      </w:r>
      <w:r>
        <w:t>exact</w:t>
      </w:r>
      <w:r>
        <w:rPr>
          <w:spacing w:val="-2"/>
        </w:rPr>
        <w:t xml:space="preserve"> </w:t>
      </w:r>
      <w:r>
        <w:t>profile</w:t>
      </w:r>
      <w:r>
        <w:rPr>
          <w:spacing w:val="-1"/>
        </w:rPr>
        <w:t xml:space="preserve"> </w:t>
      </w:r>
      <w:r>
        <w:t>of</w:t>
      </w:r>
      <w:r>
        <w:rPr>
          <w:spacing w:val="-1"/>
        </w:rPr>
        <w:t xml:space="preserve"> </w:t>
      </w:r>
      <w:r>
        <w:t>respondents</w:t>
      </w:r>
      <w:r>
        <w:rPr>
          <w:spacing w:val="-2"/>
        </w:rPr>
        <w:t xml:space="preserve"> </w:t>
      </w:r>
      <w:r>
        <w:t>and</w:t>
      </w:r>
      <w:r>
        <w:rPr>
          <w:spacing w:val="-1"/>
        </w:rPr>
        <w:t xml:space="preserve"> </w:t>
      </w:r>
      <w:r>
        <w:t>their</w:t>
      </w:r>
      <w:r>
        <w:rPr>
          <w:spacing w:val="-2"/>
        </w:rPr>
        <w:t xml:space="preserve"> </w:t>
      </w:r>
      <w:r>
        <w:t>attitude to</w:t>
      </w:r>
      <w:r>
        <w:rPr>
          <w:spacing w:val="-2"/>
        </w:rPr>
        <w:t xml:space="preserve"> </w:t>
      </w:r>
      <w:r>
        <w:t>cultural</w:t>
      </w:r>
      <w:r>
        <w:rPr>
          <w:spacing w:val="-2"/>
        </w:rPr>
        <w:t xml:space="preserve"> </w:t>
      </w:r>
      <w:r>
        <w:t>and</w:t>
      </w:r>
      <w:r>
        <w:rPr>
          <w:spacing w:val="-2"/>
        </w:rPr>
        <w:t xml:space="preserve"> </w:t>
      </w:r>
      <w:r>
        <w:t>historical</w:t>
      </w:r>
      <w:r>
        <w:rPr>
          <w:spacing w:val="-2"/>
        </w:rPr>
        <w:t xml:space="preserve"> </w:t>
      </w:r>
      <w:r>
        <w:t>heritage</w:t>
      </w:r>
      <w:proofErr w:type="gramEnd"/>
      <w:r>
        <w:t>.</w:t>
      </w:r>
      <w:r>
        <w:rPr>
          <w:spacing w:val="-2"/>
        </w:rPr>
        <w:t xml:space="preserve"> </w:t>
      </w:r>
      <w:r>
        <w:t>This</w:t>
      </w:r>
      <w:r>
        <w:rPr>
          <w:spacing w:val="-2"/>
        </w:rPr>
        <w:t xml:space="preserve"> </w:t>
      </w:r>
      <w:r>
        <w:t>includes various parameters such as age, gender, monthly income etc. In this sense, there is</w:t>
      </w:r>
      <w:r>
        <w:rPr>
          <w:spacing w:val="40"/>
        </w:rPr>
        <w:t xml:space="preserve"> </w:t>
      </w:r>
      <w:r>
        <w:t>given</w:t>
      </w:r>
      <w:r>
        <w:rPr>
          <w:spacing w:val="80"/>
          <w:w w:val="150"/>
        </w:rPr>
        <w:t xml:space="preserve"> </w:t>
      </w:r>
      <w:r>
        <w:t>one</w:t>
      </w:r>
      <w:r>
        <w:rPr>
          <w:spacing w:val="80"/>
          <w:w w:val="150"/>
        </w:rPr>
        <w:t xml:space="preserve"> </w:t>
      </w:r>
      <w:r>
        <w:t>main</w:t>
      </w:r>
      <w:r>
        <w:rPr>
          <w:spacing w:val="80"/>
          <w:w w:val="150"/>
        </w:rPr>
        <w:t xml:space="preserve"> </w:t>
      </w:r>
      <w:r>
        <w:t>hypothesis</w:t>
      </w:r>
      <w:r>
        <w:rPr>
          <w:spacing w:val="80"/>
          <w:w w:val="150"/>
        </w:rPr>
        <w:t xml:space="preserve"> </w:t>
      </w:r>
      <w:r>
        <w:t>and</w:t>
      </w:r>
      <w:r>
        <w:rPr>
          <w:spacing w:val="80"/>
          <w:w w:val="150"/>
        </w:rPr>
        <w:t xml:space="preserve"> </w:t>
      </w:r>
      <w:r>
        <w:t>eleven sub-</w:t>
      </w:r>
      <w:proofErr w:type="gramStart"/>
      <w:r>
        <w:t>hypothesis</w:t>
      </w:r>
      <w:proofErr w:type="gramEnd"/>
      <w:r>
        <w:t xml:space="preserve"> that research results should confirmed or denied:</w:t>
      </w:r>
    </w:p>
    <w:p w14:paraId="50A52BE8" w14:textId="77777777" w:rsidR="00120584" w:rsidRDefault="00000000" w:rsidP="00252D76">
      <w:pPr>
        <w:pStyle w:val="Prrafodelista"/>
        <w:numPr>
          <w:ilvl w:val="0"/>
          <w:numId w:val="1"/>
        </w:numPr>
        <w:tabs>
          <w:tab w:val="left" w:pos="427"/>
          <w:tab w:val="left" w:pos="9214"/>
          <w:tab w:val="left" w:pos="9781"/>
          <w:tab w:val="left" w:pos="10065"/>
        </w:tabs>
        <w:spacing w:before="150"/>
        <w:ind w:right="771" w:firstLine="0"/>
        <w:jc w:val="both"/>
        <w:rPr>
          <w:sz w:val="24"/>
        </w:rPr>
      </w:pPr>
      <w:r>
        <w:rPr>
          <w:sz w:val="24"/>
        </w:rPr>
        <w:t xml:space="preserve">Hypothesis 1: Cultural heritage of Zadar influenced on the decision of respondents to visit </w:t>
      </w:r>
      <w:proofErr w:type="gramStart"/>
      <w:r>
        <w:rPr>
          <w:sz w:val="24"/>
        </w:rPr>
        <w:t>Zadar</w:t>
      </w:r>
      <w:proofErr w:type="gramEnd"/>
    </w:p>
    <w:p w14:paraId="6B92528C" w14:textId="77777777" w:rsidR="00120584" w:rsidRDefault="00000000" w:rsidP="00252D76">
      <w:pPr>
        <w:pStyle w:val="Prrafodelista"/>
        <w:numPr>
          <w:ilvl w:val="0"/>
          <w:numId w:val="1"/>
        </w:numPr>
        <w:tabs>
          <w:tab w:val="left" w:pos="488"/>
          <w:tab w:val="left" w:pos="9214"/>
          <w:tab w:val="left" w:pos="9781"/>
          <w:tab w:val="left" w:pos="10065"/>
        </w:tabs>
        <w:spacing w:before="149"/>
        <w:ind w:right="771" w:firstLine="0"/>
        <w:jc w:val="both"/>
        <w:rPr>
          <w:sz w:val="24"/>
        </w:rPr>
      </w:pPr>
      <w:r>
        <w:rPr>
          <w:sz w:val="24"/>
        </w:rPr>
        <w:t>Sub-hypothesis 1: Cultural and historical heritage</w:t>
      </w:r>
      <w:r>
        <w:rPr>
          <w:spacing w:val="-4"/>
          <w:sz w:val="24"/>
        </w:rPr>
        <w:t xml:space="preserve"> </w:t>
      </w:r>
      <w:r>
        <w:rPr>
          <w:sz w:val="24"/>
        </w:rPr>
        <w:t>of</w:t>
      </w:r>
      <w:r>
        <w:rPr>
          <w:spacing w:val="-4"/>
          <w:sz w:val="24"/>
        </w:rPr>
        <w:t xml:space="preserve"> </w:t>
      </w:r>
      <w:r>
        <w:rPr>
          <w:sz w:val="24"/>
        </w:rPr>
        <w:t>Zadar</w:t>
      </w:r>
      <w:r>
        <w:rPr>
          <w:spacing w:val="-4"/>
          <w:sz w:val="24"/>
        </w:rPr>
        <w:t xml:space="preserve"> </w:t>
      </w:r>
      <w:r>
        <w:rPr>
          <w:sz w:val="24"/>
        </w:rPr>
        <w:t>has</w:t>
      </w:r>
      <w:r>
        <w:rPr>
          <w:spacing w:val="-4"/>
          <w:sz w:val="24"/>
        </w:rPr>
        <w:t xml:space="preserve"> </w:t>
      </w:r>
      <w:r>
        <w:rPr>
          <w:sz w:val="24"/>
        </w:rPr>
        <w:t>more</w:t>
      </w:r>
      <w:r>
        <w:rPr>
          <w:spacing w:val="-4"/>
          <w:sz w:val="24"/>
        </w:rPr>
        <w:t xml:space="preserve"> </w:t>
      </w:r>
      <w:r>
        <w:rPr>
          <w:sz w:val="24"/>
        </w:rPr>
        <w:t>influence</w:t>
      </w:r>
      <w:r>
        <w:rPr>
          <w:spacing w:val="-4"/>
          <w:sz w:val="24"/>
        </w:rPr>
        <w:t xml:space="preserve"> </w:t>
      </w:r>
      <w:r>
        <w:rPr>
          <w:sz w:val="24"/>
        </w:rPr>
        <w:t>on</w:t>
      </w:r>
      <w:r>
        <w:rPr>
          <w:spacing w:val="-4"/>
          <w:sz w:val="24"/>
        </w:rPr>
        <w:t xml:space="preserve"> </w:t>
      </w:r>
      <w:r>
        <w:rPr>
          <w:sz w:val="24"/>
        </w:rPr>
        <w:t xml:space="preserve">foreign, rather than on domestic </w:t>
      </w:r>
      <w:proofErr w:type="gramStart"/>
      <w:r>
        <w:rPr>
          <w:sz w:val="24"/>
        </w:rPr>
        <w:t>respondents</w:t>
      </w:r>
      <w:proofErr w:type="gramEnd"/>
    </w:p>
    <w:p w14:paraId="6775BAF2" w14:textId="77777777" w:rsidR="00120584" w:rsidRDefault="00000000" w:rsidP="00252D76">
      <w:pPr>
        <w:pStyle w:val="Prrafodelista"/>
        <w:numPr>
          <w:ilvl w:val="0"/>
          <w:numId w:val="1"/>
        </w:numPr>
        <w:tabs>
          <w:tab w:val="left" w:pos="540"/>
          <w:tab w:val="left" w:pos="9214"/>
          <w:tab w:val="left" w:pos="9781"/>
          <w:tab w:val="left" w:pos="10065"/>
        </w:tabs>
        <w:spacing w:before="150"/>
        <w:ind w:right="771" w:firstLine="0"/>
        <w:jc w:val="both"/>
        <w:rPr>
          <w:sz w:val="24"/>
        </w:rPr>
      </w:pPr>
      <w:r>
        <w:rPr>
          <w:sz w:val="24"/>
        </w:rPr>
        <w:t>Sub-hypothesis 2: Cultural and historical heritage of Zadar more influenced on the decision of older respondents (60+) to visit the city, than on younger respondents (18-25)</w:t>
      </w:r>
    </w:p>
    <w:p w14:paraId="2A91B9F2" w14:textId="77777777" w:rsidR="00120584" w:rsidRDefault="00000000" w:rsidP="00252D76">
      <w:pPr>
        <w:pStyle w:val="Prrafodelista"/>
        <w:numPr>
          <w:ilvl w:val="0"/>
          <w:numId w:val="1"/>
        </w:numPr>
        <w:tabs>
          <w:tab w:val="left" w:pos="583"/>
          <w:tab w:val="left" w:pos="9214"/>
          <w:tab w:val="left" w:pos="9781"/>
          <w:tab w:val="left" w:pos="10065"/>
        </w:tabs>
        <w:spacing w:before="150"/>
        <w:ind w:right="771" w:firstLine="0"/>
        <w:jc w:val="both"/>
        <w:rPr>
          <w:sz w:val="24"/>
        </w:rPr>
      </w:pPr>
      <w:r>
        <w:rPr>
          <w:sz w:val="24"/>
        </w:rPr>
        <w:t>Sub-hypothesis 3: Cultural heritage of Zadar more influenced on respondents with higher income</w:t>
      </w:r>
    </w:p>
    <w:p w14:paraId="33973F33" w14:textId="77777777" w:rsidR="00120584" w:rsidRDefault="00000000" w:rsidP="00252D76">
      <w:pPr>
        <w:pStyle w:val="Prrafodelista"/>
        <w:numPr>
          <w:ilvl w:val="0"/>
          <w:numId w:val="1"/>
        </w:numPr>
        <w:tabs>
          <w:tab w:val="left" w:pos="431"/>
          <w:tab w:val="left" w:pos="9214"/>
          <w:tab w:val="left" w:pos="9781"/>
          <w:tab w:val="left" w:pos="10065"/>
        </w:tabs>
        <w:spacing w:before="150"/>
        <w:ind w:right="771" w:firstLine="0"/>
        <w:jc w:val="both"/>
        <w:rPr>
          <w:sz w:val="24"/>
        </w:rPr>
      </w:pPr>
      <w:r>
        <w:rPr>
          <w:sz w:val="24"/>
        </w:rPr>
        <w:t xml:space="preserve">Sub-hypothesis 4: Cultural heritage will be one of the three most influenced reasons why respondents visited </w:t>
      </w:r>
      <w:proofErr w:type="gramStart"/>
      <w:r>
        <w:rPr>
          <w:sz w:val="24"/>
        </w:rPr>
        <w:t>Zadar</w:t>
      </w:r>
      <w:proofErr w:type="gramEnd"/>
    </w:p>
    <w:p w14:paraId="7CC71F6B" w14:textId="30168DC3" w:rsidR="008E4AC1" w:rsidRPr="008E4AC1" w:rsidRDefault="00000000" w:rsidP="00252D76">
      <w:pPr>
        <w:pStyle w:val="Prrafodelista"/>
        <w:numPr>
          <w:ilvl w:val="0"/>
          <w:numId w:val="1"/>
        </w:numPr>
        <w:tabs>
          <w:tab w:val="left" w:pos="674"/>
          <w:tab w:val="left" w:pos="9214"/>
          <w:tab w:val="left" w:pos="9781"/>
          <w:tab w:val="left" w:pos="10065"/>
        </w:tabs>
        <w:spacing w:before="191"/>
        <w:ind w:left="142" w:right="771" w:firstLine="0"/>
        <w:jc w:val="both"/>
        <w:rPr>
          <w:sz w:val="24"/>
        </w:rPr>
      </w:pPr>
      <w:r w:rsidRPr="008E4AC1">
        <w:rPr>
          <w:sz w:val="24"/>
        </w:rPr>
        <w:t>Sub-hypothesis 5: The number of associations is higher linked with cultural heritage</w:t>
      </w:r>
      <w:r w:rsidRPr="008E4AC1">
        <w:rPr>
          <w:spacing w:val="29"/>
          <w:sz w:val="24"/>
        </w:rPr>
        <w:t xml:space="preserve"> </w:t>
      </w:r>
      <w:proofErr w:type="gramStart"/>
      <w:r w:rsidRPr="008E4AC1">
        <w:rPr>
          <w:sz w:val="24"/>
        </w:rPr>
        <w:t>of</w:t>
      </w:r>
      <w:r w:rsidRPr="008E4AC1">
        <w:rPr>
          <w:spacing w:val="28"/>
          <w:sz w:val="24"/>
        </w:rPr>
        <w:t xml:space="preserve">  </w:t>
      </w:r>
      <w:r w:rsidRPr="008E4AC1">
        <w:rPr>
          <w:sz w:val="24"/>
        </w:rPr>
        <w:t>Zadar</w:t>
      </w:r>
      <w:proofErr w:type="gramEnd"/>
      <w:r w:rsidRPr="008E4AC1">
        <w:rPr>
          <w:spacing w:val="30"/>
          <w:sz w:val="24"/>
        </w:rPr>
        <w:t xml:space="preserve">  </w:t>
      </w:r>
      <w:r w:rsidRPr="008E4AC1">
        <w:rPr>
          <w:sz w:val="24"/>
        </w:rPr>
        <w:t>rather</w:t>
      </w:r>
      <w:r w:rsidRPr="008E4AC1">
        <w:rPr>
          <w:spacing w:val="30"/>
          <w:sz w:val="24"/>
        </w:rPr>
        <w:t xml:space="preserve">  </w:t>
      </w:r>
      <w:r w:rsidRPr="008E4AC1">
        <w:rPr>
          <w:sz w:val="24"/>
        </w:rPr>
        <w:t>than</w:t>
      </w:r>
      <w:r w:rsidRPr="008E4AC1">
        <w:rPr>
          <w:spacing w:val="29"/>
          <w:sz w:val="24"/>
        </w:rPr>
        <w:t xml:space="preserve">  </w:t>
      </w:r>
      <w:r w:rsidRPr="008E4AC1">
        <w:rPr>
          <w:sz w:val="24"/>
        </w:rPr>
        <w:t>non-</w:t>
      </w:r>
      <w:proofErr w:type="spellStart"/>
      <w:r w:rsidRPr="008E4AC1">
        <w:rPr>
          <w:spacing w:val="-2"/>
          <w:sz w:val="24"/>
        </w:rPr>
        <w:t>cultural</w:t>
      </w:r>
      <w:r w:rsidR="008E4AC1" w:rsidRPr="008E4AC1">
        <w:rPr>
          <w:spacing w:val="-2"/>
          <w:sz w:val="24"/>
        </w:rPr>
        <w:t>.</w:t>
      </w:r>
      <w:r w:rsidRPr="008E4AC1">
        <w:rPr>
          <w:spacing w:val="-2"/>
        </w:rPr>
        <w:t>heritage</w:t>
      </w:r>
      <w:proofErr w:type="spellEnd"/>
      <w:r>
        <w:t xml:space="preserve"> </w:t>
      </w:r>
      <w:r w:rsidRPr="008E4AC1">
        <w:rPr>
          <w:spacing w:val="-2"/>
        </w:rPr>
        <w:t>associations</w:t>
      </w:r>
      <w:r w:rsidR="008E4AC1" w:rsidRPr="008E4AC1">
        <w:rPr>
          <w:spacing w:val="-2"/>
        </w:rPr>
        <w:t>.</w:t>
      </w:r>
    </w:p>
    <w:p w14:paraId="2FCEF1F5" w14:textId="7E0D3465" w:rsidR="00120584" w:rsidRPr="008E4AC1" w:rsidRDefault="008E4AC1" w:rsidP="00252D76">
      <w:pPr>
        <w:pStyle w:val="Prrafodelista"/>
        <w:numPr>
          <w:ilvl w:val="0"/>
          <w:numId w:val="1"/>
        </w:numPr>
        <w:tabs>
          <w:tab w:val="left" w:pos="674"/>
          <w:tab w:val="left" w:pos="9214"/>
          <w:tab w:val="left" w:pos="9781"/>
          <w:tab w:val="left" w:pos="10065"/>
        </w:tabs>
        <w:spacing w:before="0" w:after="120"/>
        <w:ind w:left="142" w:right="771" w:firstLine="0"/>
        <w:jc w:val="both"/>
        <w:rPr>
          <w:sz w:val="24"/>
        </w:rPr>
      </w:pPr>
      <w:r w:rsidRPr="008E4AC1">
        <w:rPr>
          <w:sz w:val="24"/>
        </w:rPr>
        <w:t xml:space="preserve">  Sub-hypothesis 6: Cultural heritage of Zadar is better presented to domestic, rather than </w:t>
      </w:r>
      <w:r w:rsidRPr="008E4AC1">
        <w:rPr>
          <w:sz w:val="24"/>
        </w:rPr>
        <w:lastRenderedPageBreak/>
        <w:t>international respondents</w:t>
      </w:r>
      <w:r>
        <w:rPr>
          <w:sz w:val="24"/>
        </w:rPr>
        <w:t>.</w:t>
      </w:r>
    </w:p>
    <w:p w14:paraId="31251740" w14:textId="77777777" w:rsidR="00120584" w:rsidRDefault="00000000" w:rsidP="00252D76">
      <w:pPr>
        <w:pStyle w:val="Prrafodelista"/>
        <w:numPr>
          <w:ilvl w:val="0"/>
          <w:numId w:val="1"/>
        </w:numPr>
        <w:tabs>
          <w:tab w:val="left" w:pos="591"/>
          <w:tab w:val="left" w:pos="9214"/>
          <w:tab w:val="left" w:pos="9781"/>
          <w:tab w:val="left" w:pos="10065"/>
        </w:tabs>
        <w:spacing w:before="0" w:after="120"/>
        <w:ind w:left="142" w:right="771" w:firstLine="0"/>
        <w:jc w:val="both"/>
        <w:rPr>
          <w:sz w:val="24"/>
        </w:rPr>
      </w:pPr>
      <w:r>
        <w:rPr>
          <w:sz w:val="24"/>
        </w:rPr>
        <w:t xml:space="preserve">Sub-hypothesis 7: The majority of respondents believe that the cultural heritage of Zadar should be main reason for visiting </w:t>
      </w:r>
      <w:proofErr w:type="gramStart"/>
      <w:r>
        <w:rPr>
          <w:sz w:val="24"/>
        </w:rPr>
        <w:t>Zadar</w:t>
      </w:r>
      <w:proofErr w:type="gramEnd"/>
    </w:p>
    <w:p w14:paraId="65F7A75D" w14:textId="77777777" w:rsidR="00AA4DF4" w:rsidRDefault="00AA4DF4" w:rsidP="00252D76">
      <w:pPr>
        <w:tabs>
          <w:tab w:val="left" w:pos="311"/>
          <w:tab w:val="left" w:pos="9214"/>
          <w:tab w:val="left" w:pos="9781"/>
          <w:tab w:val="left" w:pos="10065"/>
        </w:tabs>
        <w:spacing w:after="120"/>
        <w:ind w:left="142" w:right="771"/>
        <w:jc w:val="both"/>
        <w:rPr>
          <w:sz w:val="24"/>
        </w:rPr>
      </w:pPr>
      <w:r>
        <w:rPr>
          <w:sz w:val="24"/>
        </w:rPr>
        <w:t xml:space="preserve">xi) </w:t>
      </w:r>
      <w:r w:rsidRPr="00AA4DF4">
        <w:rPr>
          <w:sz w:val="24"/>
        </w:rPr>
        <w:t>Sub-hypothesis 8: Respondents who visited Zadar</w:t>
      </w:r>
      <w:r w:rsidRPr="00AA4DF4">
        <w:rPr>
          <w:spacing w:val="-4"/>
          <w:sz w:val="24"/>
        </w:rPr>
        <w:t xml:space="preserve"> </w:t>
      </w:r>
      <w:r w:rsidRPr="00AA4DF4">
        <w:rPr>
          <w:sz w:val="24"/>
        </w:rPr>
        <w:t>will</w:t>
      </w:r>
      <w:r w:rsidRPr="00AA4DF4">
        <w:rPr>
          <w:spacing w:val="-4"/>
          <w:sz w:val="24"/>
        </w:rPr>
        <w:t xml:space="preserve"> </w:t>
      </w:r>
      <w:r w:rsidRPr="00AA4DF4">
        <w:rPr>
          <w:sz w:val="24"/>
        </w:rPr>
        <w:t>consider</w:t>
      </w:r>
      <w:r w:rsidRPr="00AA4DF4">
        <w:rPr>
          <w:spacing w:val="-4"/>
          <w:sz w:val="24"/>
        </w:rPr>
        <w:t xml:space="preserve"> </w:t>
      </w:r>
      <w:r w:rsidRPr="00AA4DF4">
        <w:rPr>
          <w:sz w:val="24"/>
        </w:rPr>
        <w:t>church</w:t>
      </w:r>
      <w:r w:rsidRPr="00AA4DF4">
        <w:rPr>
          <w:spacing w:val="-7"/>
          <w:sz w:val="24"/>
        </w:rPr>
        <w:t xml:space="preserve"> </w:t>
      </w:r>
      <w:r w:rsidRPr="00AA4DF4">
        <w:rPr>
          <w:sz w:val="24"/>
        </w:rPr>
        <w:t>of</w:t>
      </w:r>
      <w:r w:rsidRPr="00AA4DF4">
        <w:rPr>
          <w:spacing w:val="-4"/>
          <w:sz w:val="24"/>
        </w:rPr>
        <w:t xml:space="preserve"> </w:t>
      </w:r>
      <w:r w:rsidRPr="00AA4DF4">
        <w:rPr>
          <w:sz w:val="24"/>
        </w:rPr>
        <w:t>St.</w:t>
      </w:r>
      <w:r w:rsidRPr="00AA4DF4">
        <w:rPr>
          <w:spacing w:val="-4"/>
          <w:sz w:val="24"/>
        </w:rPr>
        <w:t xml:space="preserve"> </w:t>
      </w:r>
      <w:r w:rsidRPr="00AA4DF4">
        <w:rPr>
          <w:sz w:val="24"/>
        </w:rPr>
        <w:t>Donat</w:t>
      </w:r>
      <w:r w:rsidRPr="00AA4DF4">
        <w:rPr>
          <w:spacing w:val="-4"/>
          <w:sz w:val="24"/>
        </w:rPr>
        <w:t xml:space="preserve"> </w:t>
      </w:r>
      <w:r w:rsidRPr="00AA4DF4">
        <w:rPr>
          <w:sz w:val="24"/>
        </w:rPr>
        <w:t>as</w:t>
      </w:r>
      <w:r w:rsidRPr="00AA4DF4">
        <w:rPr>
          <w:spacing w:val="-4"/>
          <w:sz w:val="24"/>
        </w:rPr>
        <w:t xml:space="preserve"> </w:t>
      </w:r>
      <w:r w:rsidRPr="00AA4DF4">
        <w:rPr>
          <w:sz w:val="24"/>
        </w:rPr>
        <w:t>main symbol of the city</w:t>
      </w:r>
      <w:r>
        <w:rPr>
          <w:sz w:val="24"/>
        </w:rPr>
        <w:t>.</w:t>
      </w:r>
    </w:p>
    <w:p w14:paraId="66F50D16" w14:textId="22DB4820" w:rsidR="00120584" w:rsidRPr="00AA4DF4" w:rsidRDefault="00000000" w:rsidP="00252D76">
      <w:pPr>
        <w:pStyle w:val="Prrafodelista"/>
        <w:numPr>
          <w:ilvl w:val="0"/>
          <w:numId w:val="3"/>
        </w:numPr>
        <w:tabs>
          <w:tab w:val="left" w:pos="311"/>
          <w:tab w:val="left" w:pos="9214"/>
          <w:tab w:val="left" w:pos="9781"/>
          <w:tab w:val="left" w:pos="10065"/>
        </w:tabs>
        <w:ind w:left="567" w:right="771" w:hanging="425"/>
        <w:rPr>
          <w:sz w:val="24"/>
        </w:rPr>
      </w:pPr>
      <w:r w:rsidRPr="00AA4DF4">
        <w:rPr>
          <w:sz w:val="24"/>
        </w:rPr>
        <w:t xml:space="preserve">Sub-hypothesis 9: Respondents will state that they most liked in Zadar weather and cultural </w:t>
      </w:r>
      <w:proofErr w:type="gramStart"/>
      <w:r w:rsidRPr="00AA4DF4">
        <w:rPr>
          <w:sz w:val="24"/>
        </w:rPr>
        <w:t>heritage</w:t>
      </w:r>
      <w:proofErr w:type="gramEnd"/>
    </w:p>
    <w:p w14:paraId="6203FF0C" w14:textId="2AE52E1C" w:rsidR="00120584" w:rsidRPr="00AA4DF4" w:rsidRDefault="00AA4DF4" w:rsidP="00252D76">
      <w:pPr>
        <w:pStyle w:val="Prrafodelista"/>
        <w:numPr>
          <w:ilvl w:val="0"/>
          <w:numId w:val="3"/>
        </w:numPr>
        <w:tabs>
          <w:tab w:val="left" w:pos="313"/>
          <w:tab w:val="left" w:pos="9214"/>
          <w:tab w:val="left" w:pos="9781"/>
          <w:tab w:val="left" w:pos="10065"/>
        </w:tabs>
        <w:ind w:left="567" w:right="771" w:hanging="425"/>
        <w:rPr>
          <w:sz w:val="24"/>
        </w:rPr>
      </w:pPr>
      <w:r w:rsidRPr="00AA4DF4">
        <w:rPr>
          <w:sz w:val="24"/>
        </w:rPr>
        <w:t>Sub-hypothesis 10: Respondents with more than three times visits to Zadar are more influenced by cultural heritage than</w:t>
      </w:r>
      <w:r w:rsidRPr="00AA4DF4">
        <w:rPr>
          <w:spacing w:val="40"/>
          <w:sz w:val="24"/>
        </w:rPr>
        <w:t xml:space="preserve"> </w:t>
      </w:r>
      <w:r w:rsidRPr="00AA4DF4">
        <w:rPr>
          <w:sz w:val="24"/>
        </w:rPr>
        <w:t>respondents in first visit to the city</w:t>
      </w:r>
      <w:r>
        <w:rPr>
          <w:sz w:val="24"/>
        </w:rPr>
        <w:t>.</w:t>
      </w:r>
    </w:p>
    <w:p w14:paraId="4E5C6B71" w14:textId="73452CF6" w:rsidR="00120584" w:rsidRPr="00AA4DF4" w:rsidRDefault="00000000" w:rsidP="00252D76">
      <w:pPr>
        <w:pStyle w:val="Prrafodelista"/>
        <w:numPr>
          <w:ilvl w:val="0"/>
          <w:numId w:val="3"/>
        </w:numPr>
        <w:tabs>
          <w:tab w:val="left" w:pos="392"/>
          <w:tab w:val="left" w:pos="9214"/>
          <w:tab w:val="left" w:pos="9781"/>
          <w:tab w:val="left" w:pos="10065"/>
        </w:tabs>
        <w:ind w:left="567" w:right="771" w:hanging="425"/>
        <w:rPr>
          <w:sz w:val="24"/>
        </w:rPr>
      </w:pPr>
      <w:r w:rsidRPr="00AA4DF4">
        <w:rPr>
          <w:sz w:val="24"/>
        </w:rPr>
        <w:t xml:space="preserve">Sub-hypothesis 11: Respondents state that cultural heritage of Zadar is not sufficient marketing </w:t>
      </w:r>
      <w:proofErr w:type="gramStart"/>
      <w:r w:rsidRPr="00AA4DF4">
        <w:rPr>
          <w:sz w:val="24"/>
        </w:rPr>
        <w:t>evaluated</w:t>
      </w:r>
      <w:proofErr w:type="gramEnd"/>
    </w:p>
    <w:p w14:paraId="4A92A019" w14:textId="77777777" w:rsidR="00120584" w:rsidRDefault="00120584" w:rsidP="00252D76">
      <w:pPr>
        <w:pStyle w:val="Textoindependiente"/>
        <w:tabs>
          <w:tab w:val="left" w:pos="9214"/>
          <w:tab w:val="left" w:pos="9781"/>
          <w:tab w:val="left" w:pos="10065"/>
        </w:tabs>
        <w:ind w:left="142" w:right="771"/>
        <w:rPr>
          <w:sz w:val="26"/>
        </w:rPr>
      </w:pPr>
    </w:p>
    <w:p w14:paraId="5E099042" w14:textId="32A4AD06" w:rsidR="00AA4DF4" w:rsidRPr="00AA4DF4" w:rsidRDefault="00AA4DF4" w:rsidP="00252D76">
      <w:pPr>
        <w:pStyle w:val="Ttulo2"/>
        <w:numPr>
          <w:ilvl w:val="1"/>
          <w:numId w:val="2"/>
        </w:numPr>
        <w:tabs>
          <w:tab w:val="left" w:pos="142"/>
        </w:tabs>
        <w:spacing w:before="220"/>
        <w:ind w:right="771" w:firstLine="7"/>
        <w:jc w:val="both"/>
        <w:rPr>
          <w:iCs/>
        </w:rPr>
      </w:pPr>
      <w:r w:rsidRPr="00AA4DF4">
        <w:rPr>
          <w:iCs/>
        </w:rPr>
        <w:t>Results</w:t>
      </w:r>
    </w:p>
    <w:p w14:paraId="136EAE43" w14:textId="05A88C66" w:rsidR="00120584" w:rsidRPr="00AA4DF4" w:rsidRDefault="00AA4DF4" w:rsidP="00252D76">
      <w:pPr>
        <w:pStyle w:val="Ttulo2"/>
        <w:numPr>
          <w:ilvl w:val="2"/>
          <w:numId w:val="2"/>
        </w:numPr>
        <w:tabs>
          <w:tab w:val="left" w:pos="9214"/>
          <w:tab w:val="left" w:pos="10065"/>
        </w:tabs>
        <w:spacing w:before="220"/>
        <w:ind w:left="709" w:right="771" w:hanging="567"/>
        <w:jc w:val="both"/>
        <w:rPr>
          <w:iCs/>
        </w:rPr>
      </w:pPr>
      <w:r w:rsidRPr="00AA4DF4">
        <w:rPr>
          <w:iCs/>
        </w:rPr>
        <w:t>Results</w:t>
      </w:r>
      <w:r w:rsidRPr="00AA4DF4">
        <w:rPr>
          <w:iCs/>
          <w:spacing w:val="-13"/>
        </w:rPr>
        <w:t xml:space="preserve"> </w:t>
      </w:r>
      <w:r w:rsidRPr="00AA4DF4">
        <w:rPr>
          <w:iCs/>
        </w:rPr>
        <w:t>by</w:t>
      </w:r>
      <w:r w:rsidRPr="00AA4DF4">
        <w:rPr>
          <w:iCs/>
          <w:spacing w:val="-12"/>
        </w:rPr>
        <w:t xml:space="preserve"> </w:t>
      </w:r>
      <w:r w:rsidRPr="00AA4DF4">
        <w:rPr>
          <w:iCs/>
        </w:rPr>
        <w:t>hypothesis</w:t>
      </w:r>
      <w:r w:rsidRPr="00AA4DF4">
        <w:rPr>
          <w:iCs/>
          <w:spacing w:val="-12"/>
        </w:rPr>
        <w:t xml:space="preserve"> </w:t>
      </w:r>
      <w:r w:rsidRPr="00AA4DF4">
        <w:rPr>
          <w:iCs/>
        </w:rPr>
        <w:t>and</w:t>
      </w:r>
      <w:r w:rsidRPr="00AA4DF4">
        <w:rPr>
          <w:iCs/>
          <w:spacing w:val="-13"/>
        </w:rPr>
        <w:t xml:space="preserve"> </w:t>
      </w:r>
      <w:r w:rsidRPr="00AA4DF4">
        <w:rPr>
          <w:iCs/>
        </w:rPr>
        <w:t>sub-</w:t>
      </w:r>
      <w:r w:rsidRPr="00AA4DF4">
        <w:rPr>
          <w:iCs/>
          <w:spacing w:val="-2"/>
        </w:rPr>
        <w:t>hypothesis</w:t>
      </w:r>
    </w:p>
    <w:p w14:paraId="18200E0B" w14:textId="654C247D" w:rsidR="00120584" w:rsidRDefault="00C73082" w:rsidP="00252D76">
      <w:pPr>
        <w:pStyle w:val="Textoindependiente"/>
        <w:tabs>
          <w:tab w:val="left" w:pos="9214"/>
          <w:tab w:val="left" w:pos="9781"/>
          <w:tab w:val="left" w:pos="10065"/>
        </w:tabs>
        <w:spacing w:before="119"/>
        <w:ind w:left="142" w:right="771"/>
        <w:jc w:val="both"/>
        <w:rPr>
          <w:spacing w:val="-2"/>
        </w:rPr>
      </w:pPr>
      <w:r>
        <w:t xml:space="preserve">      Hypothesis 1 is denied</w:t>
      </w:r>
      <w:r>
        <w:rPr>
          <w:spacing w:val="-1"/>
        </w:rPr>
        <w:t xml:space="preserve"> </w:t>
      </w:r>
      <w:r>
        <w:t xml:space="preserve">by survey because cultural heritage of Zadar largely influenced on </w:t>
      </w:r>
      <w:proofErr w:type="gramStart"/>
      <w:r>
        <w:t>respondents</w:t>
      </w:r>
      <w:proofErr w:type="gramEnd"/>
      <w:r>
        <w:rPr>
          <w:spacing w:val="-2"/>
        </w:rPr>
        <w:t xml:space="preserve"> </w:t>
      </w:r>
      <w:r>
        <w:t>decision</w:t>
      </w:r>
      <w:r>
        <w:rPr>
          <w:spacing w:val="-2"/>
        </w:rPr>
        <w:t xml:space="preserve"> </w:t>
      </w:r>
      <w:r>
        <w:t>to</w:t>
      </w:r>
      <w:r>
        <w:rPr>
          <w:spacing w:val="-2"/>
        </w:rPr>
        <w:t xml:space="preserve"> </w:t>
      </w:r>
      <w:r>
        <w:t>visit</w:t>
      </w:r>
      <w:r>
        <w:rPr>
          <w:spacing w:val="-2"/>
        </w:rPr>
        <w:t xml:space="preserve"> </w:t>
      </w:r>
      <w:r>
        <w:t>Zadar.</w:t>
      </w:r>
      <w:r>
        <w:rPr>
          <w:spacing w:val="-2"/>
        </w:rPr>
        <w:t xml:space="preserve"> </w:t>
      </w:r>
      <w:r>
        <w:t>Almost</w:t>
      </w:r>
      <w:r>
        <w:rPr>
          <w:spacing w:val="-2"/>
        </w:rPr>
        <w:t xml:space="preserve"> </w:t>
      </w:r>
      <w:r>
        <w:t xml:space="preserve">one third of respondents (31.1%) state that cultural heritage did not </w:t>
      </w:r>
      <w:proofErr w:type="gramStart"/>
      <w:r>
        <w:t>influenced</w:t>
      </w:r>
      <w:proofErr w:type="gramEnd"/>
      <w:r>
        <w:t xml:space="preserve"> on them to visit Zadar, while on the other hand there is 29.4%</w:t>
      </w:r>
      <w:r>
        <w:rPr>
          <w:spacing w:val="40"/>
        </w:rPr>
        <w:t xml:space="preserve"> </w:t>
      </w:r>
      <w:r>
        <w:t>of respondents who state that cultural heritage of Zadar influenced on them. Only</w:t>
      </w:r>
      <w:r>
        <w:rPr>
          <w:spacing w:val="-1"/>
        </w:rPr>
        <w:t xml:space="preserve"> </w:t>
      </w:r>
      <w:r>
        <w:t>because</w:t>
      </w:r>
      <w:r>
        <w:rPr>
          <w:spacing w:val="-1"/>
        </w:rPr>
        <w:t xml:space="preserve"> </w:t>
      </w:r>
      <w:r>
        <w:t xml:space="preserve">less than 2% we can state that hypothesis 1 is denied, but results are encouraging if we notice that every fourth respondent is influenced by cultural heritage. Average rate how cultural heritage influenced on respondents is 2.85, and </w:t>
      </w:r>
      <w:r w:rsidRPr="00370A33">
        <w:t>Figure 1</w:t>
      </w:r>
      <w:r>
        <w:t xml:space="preserve"> shows detailed percentage for each </w:t>
      </w:r>
      <w:r>
        <w:rPr>
          <w:spacing w:val="-2"/>
        </w:rPr>
        <w:t>grade.</w:t>
      </w:r>
    </w:p>
    <w:p w14:paraId="004896DF" w14:textId="77777777" w:rsidR="00370A33" w:rsidRDefault="00370A33" w:rsidP="00462921">
      <w:pPr>
        <w:pStyle w:val="Textoindependiente"/>
        <w:tabs>
          <w:tab w:val="left" w:pos="9214"/>
          <w:tab w:val="left" w:pos="9781"/>
          <w:tab w:val="left" w:pos="10065"/>
        </w:tabs>
        <w:spacing w:before="119"/>
        <w:ind w:left="142"/>
        <w:jc w:val="both"/>
      </w:pPr>
    </w:p>
    <w:p w14:paraId="7BD093CB" w14:textId="77777777" w:rsidR="00370A33" w:rsidRDefault="00370A33" w:rsidP="00462921">
      <w:pPr>
        <w:pStyle w:val="Textoindependiente"/>
        <w:tabs>
          <w:tab w:val="left" w:pos="9214"/>
          <w:tab w:val="left" w:pos="9781"/>
          <w:tab w:val="left" w:pos="10065"/>
        </w:tabs>
        <w:spacing w:before="119"/>
        <w:ind w:left="142"/>
        <w:jc w:val="center"/>
      </w:pPr>
      <w:r w:rsidRPr="00370A33">
        <w:rPr>
          <w:b/>
          <w:bCs/>
        </w:rPr>
        <w:t>Figure 1</w:t>
      </w:r>
      <w:r>
        <w:t xml:space="preserve">. Influence of cultural heritage of Zadar on decisions of respondents to visit </w:t>
      </w:r>
      <w:proofErr w:type="gramStart"/>
      <w:r>
        <w:t>Zadar</w:t>
      </w:r>
      <w:proofErr w:type="gramEnd"/>
    </w:p>
    <w:p w14:paraId="297D6835" w14:textId="4B16BFD2" w:rsidR="00370A33" w:rsidRDefault="00370A33" w:rsidP="00462921">
      <w:pPr>
        <w:pStyle w:val="Textoindependiente"/>
        <w:tabs>
          <w:tab w:val="left" w:pos="9214"/>
          <w:tab w:val="left" w:pos="9781"/>
          <w:tab w:val="left" w:pos="10065"/>
        </w:tabs>
        <w:spacing w:before="119"/>
        <w:ind w:left="142"/>
        <w:jc w:val="center"/>
      </w:pPr>
      <w:r>
        <w:rPr>
          <w:noProof/>
        </w:rPr>
        <w:drawing>
          <wp:inline distT="0" distB="0" distL="0" distR="0" wp14:anchorId="6F3015CD" wp14:editId="3A3CD727">
            <wp:extent cx="4578350" cy="2749550"/>
            <wp:effectExtent l="0" t="0" r="0" b="0"/>
            <wp:docPr id="318618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6EDBA2BF" w14:textId="685E0FCA" w:rsidR="00120584" w:rsidRDefault="00C73082" w:rsidP="00252D76">
      <w:pPr>
        <w:pStyle w:val="Textoindependiente"/>
        <w:tabs>
          <w:tab w:val="left" w:pos="9214"/>
          <w:tab w:val="left" w:pos="9781"/>
          <w:tab w:val="left" w:pos="10065"/>
        </w:tabs>
        <w:spacing w:before="120"/>
        <w:ind w:left="142" w:right="771"/>
        <w:jc w:val="both"/>
      </w:pPr>
      <w:r>
        <w:t xml:space="preserve">      </w:t>
      </w:r>
      <w:r w:rsidR="00252D76">
        <w:t xml:space="preserve">  </w:t>
      </w:r>
      <w:r>
        <w:t xml:space="preserve">Sub-hypothesis 1 is confirmed as 39.6% of international tourists state that cultural heritage is influenced on their decision to visit Zadar, in relation to domestic tourist (34.4%) which state the same. In other hand, 29.3% of international tourists state that cultural heritage did not </w:t>
      </w:r>
      <w:proofErr w:type="gramStart"/>
      <w:r>
        <w:t>influenced</w:t>
      </w:r>
      <w:proofErr w:type="gramEnd"/>
      <w:r>
        <w:t xml:space="preserve"> on them, as 40.2% of domestic tourists state the same. One of the reasons why cultural heritage do not influence much more</w:t>
      </w:r>
      <w:r>
        <w:rPr>
          <w:spacing w:val="40"/>
        </w:rPr>
        <w:t xml:space="preserve"> </w:t>
      </w:r>
      <w:proofErr w:type="gramStart"/>
      <w:r>
        <w:t>on</w:t>
      </w:r>
      <w:r>
        <w:rPr>
          <w:spacing w:val="64"/>
        </w:rPr>
        <w:t xml:space="preserve">  </w:t>
      </w:r>
      <w:r>
        <w:t>domestic</w:t>
      </w:r>
      <w:proofErr w:type="gramEnd"/>
      <w:r>
        <w:rPr>
          <w:spacing w:val="65"/>
        </w:rPr>
        <w:t xml:space="preserve">  </w:t>
      </w:r>
      <w:r>
        <w:t>tourists</w:t>
      </w:r>
      <w:r>
        <w:rPr>
          <w:spacing w:val="65"/>
        </w:rPr>
        <w:t xml:space="preserve">  </w:t>
      </w:r>
      <w:r>
        <w:t>is</w:t>
      </w:r>
      <w:r>
        <w:rPr>
          <w:spacing w:val="64"/>
        </w:rPr>
        <w:t xml:space="preserve">  </w:t>
      </w:r>
      <w:r>
        <w:t>that</w:t>
      </w:r>
      <w:r>
        <w:rPr>
          <w:spacing w:val="65"/>
        </w:rPr>
        <w:t xml:space="preserve">  </w:t>
      </w:r>
      <w:r>
        <w:t>many</w:t>
      </w:r>
      <w:r>
        <w:rPr>
          <w:spacing w:val="65"/>
        </w:rPr>
        <w:t xml:space="preserve">  </w:t>
      </w:r>
      <w:r>
        <w:rPr>
          <w:spacing w:val="-5"/>
        </w:rPr>
        <w:t>of</w:t>
      </w:r>
      <w:r w:rsidR="00AA4DF4">
        <w:rPr>
          <w:spacing w:val="-5"/>
        </w:rPr>
        <w:t xml:space="preserve"> </w:t>
      </w:r>
      <w:r w:rsidR="00AA4DF4">
        <w:t>r</w:t>
      </w:r>
      <w:r>
        <w:t>espondents (more than 2/3) are in possession</w:t>
      </w:r>
      <w:r>
        <w:rPr>
          <w:spacing w:val="40"/>
        </w:rPr>
        <w:t xml:space="preserve"> </w:t>
      </w:r>
      <w:r>
        <w:t>of real estate in Zadar and nearby, so this is the main reason why they take holidays in Zadar and</w:t>
      </w:r>
      <w:r>
        <w:rPr>
          <w:spacing w:val="-7"/>
        </w:rPr>
        <w:t xml:space="preserve"> </w:t>
      </w:r>
      <w:r>
        <w:t>surrounding</w:t>
      </w:r>
      <w:r>
        <w:rPr>
          <w:spacing w:val="-6"/>
        </w:rPr>
        <w:t xml:space="preserve"> </w:t>
      </w:r>
      <w:r>
        <w:t>area.</w:t>
      </w:r>
      <w:r>
        <w:rPr>
          <w:spacing w:val="-7"/>
        </w:rPr>
        <w:t xml:space="preserve"> </w:t>
      </w:r>
      <w:r>
        <w:t>Detailed</w:t>
      </w:r>
      <w:r>
        <w:rPr>
          <w:spacing w:val="-7"/>
        </w:rPr>
        <w:t xml:space="preserve"> </w:t>
      </w:r>
      <w:r>
        <w:t>results</w:t>
      </w:r>
      <w:r>
        <w:rPr>
          <w:spacing w:val="-7"/>
        </w:rPr>
        <w:t xml:space="preserve"> </w:t>
      </w:r>
      <w:r>
        <w:t>of</w:t>
      </w:r>
      <w:r>
        <w:rPr>
          <w:spacing w:val="-7"/>
        </w:rPr>
        <w:t xml:space="preserve"> </w:t>
      </w:r>
      <w:r>
        <w:t xml:space="preserve">survey can be seen on </w:t>
      </w:r>
      <w:r w:rsidRPr="00370A33">
        <w:t>Figure 2.</w:t>
      </w:r>
    </w:p>
    <w:p w14:paraId="4F97AA08" w14:textId="77777777" w:rsidR="00370A33" w:rsidRDefault="00370A33" w:rsidP="00462921">
      <w:pPr>
        <w:pStyle w:val="Textoindependiente"/>
        <w:tabs>
          <w:tab w:val="left" w:pos="9214"/>
          <w:tab w:val="left" w:pos="9781"/>
          <w:tab w:val="left" w:pos="10065"/>
        </w:tabs>
        <w:spacing w:before="120"/>
        <w:ind w:left="142"/>
        <w:jc w:val="both"/>
      </w:pPr>
    </w:p>
    <w:p w14:paraId="4E2B30B0" w14:textId="1B0808D9" w:rsidR="00370A33" w:rsidRDefault="00370A33" w:rsidP="00462921">
      <w:pPr>
        <w:pStyle w:val="Textoindependiente"/>
        <w:tabs>
          <w:tab w:val="left" w:pos="9214"/>
          <w:tab w:val="left" w:pos="9781"/>
          <w:tab w:val="left" w:pos="10065"/>
        </w:tabs>
        <w:spacing w:before="164"/>
        <w:ind w:left="135" w:firstLine="420"/>
        <w:jc w:val="center"/>
      </w:pPr>
      <w:r w:rsidRPr="00370A33">
        <w:rPr>
          <w:b/>
          <w:bCs/>
        </w:rPr>
        <w:t>Figure 2</w:t>
      </w:r>
      <w:r w:rsidRPr="00370A33">
        <w:t>. Influence of cultural heritage of Zadar on domestic and international respondents</w:t>
      </w:r>
    </w:p>
    <w:p w14:paraId="71D139FF" w14:textId="2128BF3D" w:rsidR="00370A33" w:rsidRDefault="00370A33" w:rsidP="00462921">
      <w:pPr>
        <w:pStyle w:val="Textoindependiente"/>
        <w:tabs>
          <w:tab w:val="left" w:pos="9214"/>
          <w:tab w:val="left" w:pos="9781"/>
          <w:tab w:val="left" w:pos="10065"/>
        </w:tabs>
        <w:spacing w:before="164"/>
        <w:ind w:left="135" w:firstLine="420"/>
        <w:jc w:val="center"/>
      </w:pPr>
      <w:r>
        <w:rPr>
          <w:noProof/>
        </w:rPr>
        <w:drawing>
          <wp:inline distT="0" distB="0" distL="0" distR="0" wp14:anchorId="349C5E55" wp14:editId="0B0A31E4">
            <wp:extent cx="4511675" cy="2712720"/>
            <wp:effectExtent l="0" t="0" r="3175" b="0"/>
            <wp:docPr id="9910214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1675" cy="2712720"/>
                    </a:xfrm>
                    <a:prstGeom prst="rect">
                      <a:avLst/>
                    </a:prstGeom>
                    <a:noFill/>
                  </pic:spPr>
                </pic:pic>
              </a:graphicData>
            </a:graphic>
          </wp:inline>
        </w:drawing>
      </w:r>
    </w:p>
    <w:p w14:paraId="712F33F9" w14:textId="77777777" w:rsidR="00370A33" w:rsidRDefault="00370A33" w:rsidP="00462921">
      <w:pPr>
        <w:pStyle w:val="Textoindependiente"/>
        <w:tabs>
          <w:tab w:val="left" w:pos="9214"/>
          <w:tab w:val="left" w:pos="9781"/>
          <w:tab w:val="left" w:pos="10065"/>
        </w:tabs>
        <w:spacing w:before="164"/>
        <w:ind w:left="135" w:firstLine="420"/>
        <w:jc w:val="both"/>
      </w:pPr>
    </w:p>
    <w:p w14:paraId="7AFF5DB6" w14:textId="02AAE566" w:rsidR="00120584" w:rsidRDefault="00000000" w:rsidP="00252D76">
      <w:pPr>
        <w:pStyle w:val="Textoindependiente"/>
        <w:tabs>
          <w:tab w:val="left" w:pos="9214"/>
          <w:tab w:val="left" w:pos="9781"/>
          <w:tab w:val="left" w:pos="10065"/>
        </w:tabs>
        <w:spacing w:before="164"/>
        <w:ind w:left="135" w:right="771" w:firstLine="420"/>
        <w:jc w:val="both"/>
      </w:pPr>
      <w:r>
        <w:t xml:space="preserve">Sub-hypothesis 2 is completely confirmed as shows </w:t>
      </w:r>
      <w:r w:rsidRPr="00F450D0">
        <w:t>Figure 3.</w:t>
      </w:r>
      <w:r>
        <w:t xml:space="preserve"> As we take in observation highest grades of influence on decision (grades 4 and 5) we can see how cultural heritage influenced on 66.9% of respondents in age 60+ and on 61.4% of respondents between 41-60 years old. On the other hand, minor influenced was noted on respondents between 26-40 years old (43.2%) </w:t>
      </w:r>
      <w:proofErr w:type="gramStart"/>
      <w:r>
        <w:t>and also</w:t>
      </w:r>
      <w:proofErr w:type="gramEnd"/>
      <w:r>
        <w:t xml:space="preserve"> on respondents between 18-25 years old (44.3%). But </w:t>
      </w:r>
      <w:proofErr w:type="gramStart"/>
      <w:r>
        <w:t>this results</w:t>
      </w:r>
      <w:proofErr w:type="gramEnd"/>
      <w:r>
        <w:t xml:space="preserve"> show us that influence of cultural heritage is significant in each age category because almost every second respondent in two youngest age categories, such as almost two of three respondents in the oldest age categories, were influenced by cultural heritage made their decision to visit Zadar. Also, lowest grades (1 and 2) are most represented by respondents in age category 26-40 (29.3%) while on the other side only 8.2% respondents with 60 and more years old state the same.</w:t>
      </w:r>
    </w:p>
    <w:p w14:paraId="3882B512" w14:textId="77777777" w:rsidR="00790F86" w:rsidRDefault="00790F86" w:rsidP="00252D76">
      <w:pPr>
        <w:pStyle w:val="Textoindependiente"/>
        <w:tabs>
          <w:tab w:val="left" w:pos="9214"/>
          <w:tab w:val="left" w:pos="9781"/>
          <w:tab w:val="left" w:pos="10065"/>
        </w:tabs>
        <w:spacing w:before="164"/>
        <w:ind w:left="135" w:right="771" w:firstLine="420"/>
        <w:jc w:val="both"/>
      </w:pPr>
    </w:p>
    <w:p w14:paraId="2454FBBF" w14:textId="7F4E8BB6" w:rsidR="00790F86" w:rsidRDefault="00790F86" w:rsidP="00252D76">
      <w:pPr>
        <w:pStyle w:val="Textoindependiente"/>
        <w:tabs>
          <w:tab w:val="left" w:pos="9214"/>
          <w:tab w:val="left" w:pos="9781"/>
          <w:tab w:val="left" w:pos="10065"/>
        </w:tabs>
        <w:spacing w:before="164"/>
        <w:ind w:left="135" w:right="771" w:firstLine="420"/>
        <w:jc w:val="center"/>
      </w:pPr>
      <w:r w:rsidRPr="00790F86">
        <w:rPr>
          <w:b/>
          <w:bCs/>
        </w:rPr>
        <w:t>Figure 3</w:t>
      </w:r>
      <w:r w:rsidRPr="00790F86">
        <w:t xml:space="preserve">. Influence of cultural heritage of Zadar on respondents compared by </w:t>
      </w:r>
      <w:proofErr w:type="gramStart"/>
      <w:r w:rsidRPr="00790F86">
        <w:t>age</w:t>
      </w:r>
      <w:proofErr w:type="gramEnd"/>
    </w:p>
    <w:p w14:paraId="3080EE9D" w14:textId="10F38BF8" w:rsidR="00790F86" w:rsidRDefault="00790F86" w:rsidP="00462921">
      <w:pPr>
        <w:pStyle w:val="Textoindependiente"/>
        <w:tabs>
          <w:tab w:val="left" w:pos="9214"/>
          <w:tab w:val="left" w:pos="9781"/>
          <w:tab w:val="left" w:pos="10065"/>
        </w:tabs>
        <w:spacing w:before="164"/>
        <w:ind w:left="135" w:firstLine="420"/>
        <w:jc w:val="center"/>
      </w:pPr>
      <w:r>
        <w:rPr>
          <w:noProof/>
        </w:rPr>
        <w:drawing>
          <wp:inline distT="0" distB="0" distL="0" distR="0" wp14:anchorId="5273254B" wp14:editId="1F4ABAF8">
            <wp:extent cx="4584700" cy="2755900"/>
            <wp:effectExtent l="0" t="0" r="6350" b="6350"/>
            <wp:docPr id="16757661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ED8386" w14:textId="77777777" w:rsidR="00252D76" w:rsidRDefault="00000000" w:rsidP="00252D76">
      <w:pPr>
        <w:pStyle w:val="Textoindependiente"/>
        <w:tabs>
          <w:tab w:val="left" w:pos="9214"/>
          <w:tab w:val="left" w:pos="9781"/>
          <w:tab w:val="left" w:pos="10065"/>
        </w:tabs>
        <w:spacing w:before="165"/>
        <w:ind w:left="135" w:right="771" w:firstLine="420"/>
        <w:jc w:val="both"/>
        <w:rPr>
          <w:spacing w:val="-13"/>
        </w:rPr>
      </w:pPr>
      <w:r>
        <w:t>Sub-hypothesis 3 is confirmed as more</w:t>
      </w:r>
      <w:r>
        <w:rPr>
          <w:spacing w:val="40"/>
        </w:rPr>
        <w:t xml:space="preserve"> </w:t>
      </w:r>
      <w:r>
        <w:t xml:space="preserve">than half of respondents with monthly salary </w:t>
      </w:r>
      <w:r>
        <w:rPr>
          <w:spacing w:val="-2"/>
        </w:rPr>
        <w:t>between</w:t>
      </w:r>
      <w:r>
        <w:rPr>
          <w:spacing w:val="-13"/>
        </w:rPr>
        <w:t xml:space="preserve"> </w:t>
      </w:r>
    </w:p>
    <w:p w14:paraId="31BB17B6" w14:textId="30355AEA" w:rsidR="00120584" w:rsidRDefault="00252D76" w:rsidP="00252D76">
      <w:pPr>
        <w:pStyle w:val="Textoindependiente"/>
        <w:tabs>
          <w:tab w:val="left" w:pos="9214"/>
          <w:tab w:val="left" w:pos="9781"/>
          <w:tab w:val="left" w:pos="10065"/>
        </w:tabs>
        <w:spacing w:before="165"/>
        <w:ind w:left="135" w:right="771"/>
        <w:jc w:val="both"/>
        <w:rPr>
          <w:spacing w:val="-6"/>
        </w:rPr>
      </w:pPr>
      <w:r w:rsidRPr="00790F86">
        <w:rPr>
          <w:noProof/>
        </w:rPr>
        <w:lastRenderedPageBreak/>
        <w:drawing>
          <wp:anchor distT="0" distB="0" distL="0" distR="0" simplePos="0" relativeHeight="251658752" behindDoc="1" locked="0" layoutInCell="1" allowOverlap="1" wp14:anchorId="4C889751" wp14:editId="3F024910">
            <wp:simplePos x="0" y="0"/>
            <wp:positionH relativeFrom="page">
              <wp:posOffset>2157095</wp:posOffset>
            </wp:positionH>
            <wp:positionV relativeFrom="paragraph">
              <wp:posOffset>80010</wp:posOffset>
            </wp:positionV>
            <wp:extent cx="3914775" cy="2121535"/>
            <wp:effectExtent l="0" t="0" r="9525" b="0"/>
            <wp:wrapTopAndBottom/>
            <wp:docPr id="11872876" name="Imagen 11872876"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2876" name="Imagen 11872876" descr="Gráfico, Gráfico circular&#10;&#10;Descripción generada automáticamente"/>
                    <pic:cNvPicPr/>
                  </pic:nvPicPr>
                  <pic:blipFill>
                    <a:blip r:embed="rId16" cstate="print"/>
                    <a:stretch>
                      <a:fillRect/>
                    </a:stretch>
                  </pic:blipFill>
                  <pic:spPr>
                    <a:xfrm>
                      <a:off x="0" y="0"/>
                      <a:ext cx="3914775" cy="2121535"/>
                    </a:xfrm>
                    <a:prstGeom prst="rect">
                      <a:avLst/>
                    </a:prstGeom>
                  </pic:spPr>
                </pic:pic>
              </a:graphicData>
            </a:graphic>
            <wp14:sizeRelH relativeFrom="margin">
              <wp14:pctWidth>0</wp14:pctWidth>
            </wp14:sizeRelH>
            <wp14:sizeRelV relativeFrom="margin">
              <wp14:pctHeight>0</wp14:pctHeight>
            </wp14:sizeRelV>
          </wp:anchor>
        </w:drawing>
      </w:r>
      <w:r>
        <w:rPr>
          <w:spacing w:val="-2"/>
        </w:rPr>
        <w:t>1500</w:t>
      </w:r>
      <w:r>
        <w:rPr>
          <w:spacing w:val="-13"/>
        </w:rPr>
        <w:t xml:space="preserve"> </w:t>
      </w:r>
      <w:r w:rsidR="00790F86">
        <w:rPr>
          <w:spacing w:val="-13"/>
        </w:rPr>
        <w:t>-</w:t>
      </w:r>
      <w:r>
        <w:rPr>
          <w:spacing w:val="-13"/>
        </w:rPr>
        <w:t xml:space="preserve"> </w:t>
      </w:r>
      <w:proofErr w:type="gramStart"/>
      <w:r>
        <w:rPr>
          <w:spacing w:val="-2"/>
        </w:rPr>
        <w:t>2000</w:t>
      </w:r>
      <w:r>
        <w:rPr>
          <w:spacing w:val="-13"/>
        </w:rPr>
        <w:t xml:space="preserve">  </w:t>
      </w:r>
      <w:r>
        <w:rPr>
          <w:spacing w:val="-2"/>
        </w:rPr>
        <w:t>(</w:t>
      </w:r>
      <w:proofErr w:type="gramEnd"/>
      <w:r>
        <w:rPr>
          <w:spacing w:val="-2"/>
        </w:rPr>
        <w:t>50.7%)</w:t>
      </w:r>
      <w:r>
        <w:rPr>
          <w:spacing w:val="-13"/>
        </w:rPr>
        <w:t xml:space="preserve"> </w:t>
      </w:r>
      <w:r>
        <w:rPr>
          <w:spacing w:val="-2"/>
        </w:rPr>
        <w:t>and</w:t>
      </w:r>
      <w:r>
        <w:rPr>
          <w:spacing w:val="-13"/>
        </w:rPr>
        <w:t xml:space="preserve"> </w:t>
      </w:r>
      <w:r>
        <w:rPr>
          <w:spacing w:val="-2"/>
        </w:rPr>
        <w:t>more</w:t>
      </w:r>
      <w:r>
        <w:rPr>
          <w:spacing w:val="-13"/>
        </w:rPr>
        <w:t xml:space="preserve"> </w:t>
      </w:r>
      <w:r>
        <w:rPr>
          <w:spacing w:val="-2"/>
        </w:rPr>
        <w:t xml:space="preserve">than </w:t>
      </w:r>
      <w:r>
        <w:t xml:space="preserve">2000 (53.0%) state that cultural heritage has big influence on their decision to visit Zadar. On the other hand, less than one third of respondents with monthly salary up to 700 </w:t>
      </w:r>
      <w:r w:rsidR="00790F86">
        <w:t>-</w:t>
      </w:r>
      <w:r>
        <w:t xml:space="preserve"> (28.6%) and as little bit more than one third of respondents with monthly salary between 700 - 1000 (39.1%) state that cultural heritage influenced on their decision. So, the survey shows</w:t>
      </w:r>
      <w:r>
        <w:rPr>
          <w:spacing w:val="-4"/>
        </w:rPr>
        <w:t xml:space="preserve"> </w:t>
      </w:r>
      <w:r>
        <w:t>that</w:t>
      </w:r>
      <w:r>
        <w:rPr>
          <w:spacing w:val="-5"/>
        </w:rPr>
        <w:t xml:space="preserve"> </w:t>
      </w:r>
      <w:r>
        <w:t>cultural</w:t>
      </w:r>
      <w:r>
        <w:rPr>
          <w:spacing w:val="-4"/>
        </w:rPr>
        <w:t xml:space="preserve"> </w:t>
      </w:r>
      <w:r>
        <w:t>heritage</w:t>
      </w:r>
      <w:r>
        <w:rPr>
          <w:spacing w:val="-4"/>
        </w:rPr>
        <w:t xml:space="preserve"> </w:t>
      </w:r>
      <w:r>
        <w:t>and</w:t>
      </w:r>
      <w:r>
        <w:rPr>
          <w:spacing w:val="-4"/>
        </w:rPr>
        <w:t xml:space="preserve"> </w:t>
      </w:r>
      <w:r>
        <w:t>its</w:t>
      </w:r>
      <w:r>
        <w:rPr>
          <w:spacing w:val="-4"/>
        </w:rPr>
        <w:t xml:space="preserve"> </w:t>
      </w:r>
      <w:r>
        <w:t>influence</w:t>
      </w:r>
      <w:r>
        <w:rPr>
          <w:spacing w:val="-4"/>
        </w:rPr>
        <w:t xml:space="preserve"> </w:t>
      </w:r>
      <w:r>
        <w:t xml:space="preserve">on respondents is related with respondent monthly income, and that what the income is higher the influence of cultural heritage is stronger. Detailed results between relation of cultural heritage and income </w:t>
      </w:r>
      <w:proofErr w:type="gramStart"/>
      <w:r>
        <w:t>is</w:t>
      </w:r>
      <w:proofErr w:type="gramEnd"/>
      <w:r>
        <w:t xml:space="preserve"> possible to see in </w:t>
      </w:r>
      <w:r w:rsidRPr="00790F86">
        <w:t xml:space="preserve">Figure </w:t>
      </w:r>
      <w:r w:rsidRPr="00790F86">
        <w:rPr>
          <w:spacing w:val="-6"/>
        </w:rPr>
        <w:t>4.</w:t>
      </w:r>
    </w:p>
    <w:p w14:paraId="0B1ED7CC" w14:textId="267B80F5" w:rsidR="00790F86" w:rsidRDefault="00790F86" w:rsidP="00462921">
      <w:pPr>
        <w:pStyle w:val="Textoindependiente"/>
        <w:tabs>
          <w:tab w:val="left" w:pos="9214"/>
          <w:tab w:val="left" w:pos="9781"/>
          <w:tab w:val="left" w:pos="10065"/>
        </w:tabs>
        <w:spacing w:before="165"/>
        <w:ind w:left="135" w:firstLine="420"/>
        <w:jc w:val="both"/>
      </w:pPr>
      <w:r w:rsidRPr="00790F86">
        <w:rPr>
          <w:noProof/>
        </w:rPr>
        <w:drawing>
          <wp:inline distT="0" distB="0" distL="0" distR="0" wp14:anchorId="360D25E9" wp14:editId="3000B70F">
            <wp:extent cx="6607810" cy="3035935"/>
            <wp:effectExtent l="0" t="0" r="0" b="0"/>
            <wp:docPr id="17519819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7810" cy="3035935"/>
                    </a:xfrm>
                    <a:prstGeom prst="rect">
                      <a:avLst/>
                    </a:prstGeom>
                    <a:noFill/>
                    <a:ln>
                      <a:noFill/>
                    </a:ln>
                  </pic:spPr>
                </pic:pic>
              </a:graphicData>
            </a:graphic>
          </wp:inline>
        </w:drawing>
      </w:r>
    </w:p>
    <w:p w14:paraId="5BDE9734" w14:textId="77777777" w:rsidR="00252D76" w:rsidRDefault="00252D76" w:rsidP="00252D76">
      <w:pPr>
        <w:pStyle w:val="Textoindependiente"/>
        <w:tabs>
          <w:tab w:val="left" w:pos="9214"/>
          <w:tab w:val="left" w:pos="9781"/>
          <w:tab w:val="left" w:pos="10065"/>
        </w:tabs>
        <w:spacing w:before="165"/>
        <w:ind w:left="135" w:right="771" w:firstLine="420"/>
        <w:jc w:val="both"/>
      </w:pPr>
    </w:p>
    <w:p w14:paraId="4B0C18F4" w14:textId="793E08A5" w:rsidR="00120584" w:rsidRDefault="00000000" w:rsidP="00252D76">
      <w:pPr>
        <w:pStyle w:val="Textoindependiente"/>
        <w:tabs>
          <w:tab w:val="left" w:pos="9214"/>
          <w:tab w:val="left" w:pos="9781"/>
          <w:tab w:val="left" w:pos="10065"/>
        </w:tabs>
        <w:spacing w:before="165"/>
        <w:ind w:left="135" w:right="771" w:firstLine="420"/>
        <w:jc w:val="both"/>
      </w:pPr>
      <w:r>
        <w:t>Sub-hypothesis 4 is confirmed and denied because respondents state that three most influenced reasons for visiting Zadar are climate (61.7%), city attractions (41.2%) and active vacation (30.8%). Cultural heritage is on the fourth place with 28.2% of responds. As city</w:t>
      </w:r>
      <w:r>
        <w:rPr>
          <w:spacing w:val="40"/>
        </w:rPr>
        <w:t xml:space="preserve"> </w:t>
      </w:r>
      <w:r>
        <w:t>attractions</w:t>
      </w:r>
      <w:r>
        <w:rPr>
          <w:spacing w:val="41"/>
        </w:rPr>
        <w:t xml:space="preserve"> </w:t>
      </w:r>
      <w:r>
        <w:t>are</w:t>
      </w:r>
      <w:r>
        <w:rPr>
          <w:spacing w:val="41"/>
        </w:rPr>
        <w:t xml:space="preserve"> </w:t>
      </w:r>
      <w:r>
        <w:t>wealthy</w:t>
      </w:r>
      <w:r>
        <w:rPr>
          <w:spacing w:val="41"/>
        </w:rPr>
        <w:t xml:space="preserve"> </w:t>
      </w:r>
      <w:r>
        <w:t>with</w:t>
      </w:r>
      <w:r>
        <w:rPr>
          <w:spacing w:val="41"/>
        </w:rPr>
        <w:t xml:space="preserve"> </w:t>
      </w:r>
      <w:r>
        <w:t>offer</w:t>
      </w:r>
      <w:r>
        <w:rPr>
          <w:spacing w:val="41"/>
        </w:rPr>
        <w:t xml:space="preserve"> </w:t>
      </w:r>
      <w:r>
        <w:rPr>
          <w:spacing w:val="-2"/>
        </w:rPr>
        <w:t>gained</w:t>
      </w:r>
      <w:r w:rsidR="00C73082">
        <w:rPr>
          <w:spacing w:val="-2"/>
        </w:rPr>
        <w:t xml:space="preserve"> </w:t>
      </w:r>
      <w:r>
        <w:t xml:space="preserve">from cultural </w:t>
      </w:r>
      <w:proofErr w:type="gramStart"/>
      <w:r>
        <w:t>heritage</w:t>
      </w:r>
      <w:proofErr w:type="gramEnd"/>
      <w:r>
        <w:t xml:space="preserve"> we can state that cultural heritage is one important and one of three main reasons why tourists visiting Zadar. But in</w:t>
      </w:r>
      <w:r>
        <w:rPr>
          <w:spacing w:val="40"/>
        </w:rPr>
        <w:t xml:space="preserve"> </w:t>
      </w:r>
      <w:r>
        <w:t>other hand if we observe respond 'cultural heritage'</w:t>
      </w:r>
      <w:r>
        <w:rPr>
          <w:spacing w:val="-1"/>
        </w:rPr>
        <w:t xml:space="preserve"> </w:t>
      </w:r>
      <w:r>
        <w:t xml:space="preserve">that we can state that sub-hypothesis 4 is denied, but still is very close as fourth main reasons of visit. Detailed main reasons for visit Zadar can be seen in </w:t>
      </w:r>
      <w:r w:rsidRPr="00790F86">
        <w:t>Figure 5.</w:t>
      </w:r>
    </w:p>
    <w:p w14:paraId="38201936" w14:textId="77777777" w:rsidR="00252D76" w:rsidRDefault="00252D76" w:rsidP="00252D76">
      <w:pPr>
        <w:pStyle w:val="Textoindependiente"/>
        <w:tabs>
          <w:tab w:val="left" w:pos="9214"/>
          <w:tab w:val="left" w:pos="9781"/>
          <w:tab w:val="left" w:pos="10065"/>
        </w:tabs>
        <w:spacing w:before="165"/>
        <w:ind w:left="135" w:right="771" w:firstLine="420"/>
        <w:jc w:val="both"/>
      </w:pPr>
    </w:p>
    <w:p w14:paraId="74B33001" w14:textId="77777777" w:rsidR="00252D76" w:rsidRDefault="00252D76" w:rsidP="00252D76">
      <w:pPr>
        <w:pStyle w:val="Textoindependiente"/>
        <w:tabs>
          <w:tab w:val="left" w:pos="9214"/>
          <w:tab w:val="left" w:pos="9781"/>
          <w:tab w:val="left" w:pos="10065"/>
        </w:tabs>
        <w:spacing w:before="165"/>
        <w:ind w:left="135" w:right="771" w:firstLine="420"/>
        <w:jc w:val="both"/>
      </w:pPr>
    </w:p>
    <w:p w14:paraId="40CE9797" w14:textId="77777777" w:rsidR="00790F86" w:rsidRPr="00790F86" w:rsidRDefault="00790F86" w:rsidP="00462921">
      <w:pPr>
        <w:pStyle w:val="Textoindependiente"/>
        <w:tabs>
          <w:tab w:val="left" w:pos="9214"/>
          <w:tab w:val="left" w:pos="9781"/>
          <w:tab w:val="left" w:pos="10065"/>
        </w:tabs>
        <w:spacing w:before="165"/>
        <w:ind w:left="135" w:firstLine="420"/>
        <w:jc w:val="center"/>
      </w:pPr>
      <w:r w:rsidRPr="00790F86">
        <w:rPr>
          <w:b/>
        </w:rPr>
        <w:lastRenderedPageBreak/>
        <w:t xml:space="preserve">Figure 5. </w:t>
      </w:r>
      <w:r w:rsidRPr="00790F86">
        <w:t xml:space="preserve">Most common reasons to visit </w:t>
      </w:r>
      <w:proofErr w:type="gramStart"/>
      <w:r w:rsidRPr="00790F86">
        <w:t>Zadar</w:t>
      </w:r>
      <w:proofErr w:type="gramEnd"/>
    </w:p>
    <w:p w14:paraId="509A5A57" w14:textId="398C7B35" w:rsidR="00790F86" w:rsidRPr="00790F86" w:rsidRDefault="00790F86" w:rsidP="00462921">
      <w:pPr>
        <w:pStyle w:val="Textoindependiente"/>
        <w:tabs>
          <w:tab w:val="left" w:pos="9214"/>
          <w:tab w:val="left" w:pos="9781"/>
          <w:tab w:val="left" w:pos="10065"/>
        </w:tabs>
        <w:spacing w:before="165"/>
        <w:ind w:left="135" w:firstLine="420"/>
        <w:jc w:val="both"/>
      </w:pPr>
    </w:p>
    <w:p w14:paraId="2A2617EB" w14:textId="77777777" w:rsidR="00120584" w:rsidRDefault="00000000" w:rsidP="00252D76">
      <w:pPr>
        <w:pStyle w:val="Textoindependiente"/>
        <w:tabs>
          <w:tab w:val="left" w:pos="9214"/>
          <w:tab w:val="left" w:pos="9781"/>
          <w:tab w:val="left" w:pos="10065"/>
        </w:tabs>
        <w:spacing w:before="123"/>
        <w:ind w:left="135" w:right="771" w:firstLine="420"/>
        <w:jc w:val="both"/>
      </w:pPr>
      <w:r>
        <w:t>Sub-hypothesis 5 is not confirmed while 63.3% of associations on Zadar is not related with</w:t>
      </w:r>
      <w:r>
        <w:rPr>
          <w:spacing w:val="40"/>
        </w:rPr>
        <w:t xml:space="preserve"> </w:t>
      </w:r>
      <w:r>
        <w:t>cultural</w:t>
      </w:r>
      <w:r>
        <w:rPr>
          <w:spacing w:val="40"/>
        </w:rPr>
        <w:t xml:space="preserve"> </w:t>
      </w:r>
      <w:r>
        <w:t>heritage.</w:t>
      </w:r>
      <w:r>
        <w:rPr>
          <w:spacing w:val="40"/>
        </w:rPr>
        <w:t xml:space="preserve"> </w:t>
      </w:r>
      <w:r>
        <w:t>The</w:t>
      </w:r>
      <w:r>
        <w:rPr>
          <w:spacing w:val="40"/>
        </w:rPr>
        <w:t xml:space="preserve"> </w:t>
      </w:r>
      <w:r>
        <w:t>most</w:t>
      </w:r>
      <w:r>
        <w:rPr>
          <w:spacing w:val="40"/>
        </w:rPr>
        <w:t xml:space="preserve"> </w:t>
      </w:r>
      <w:r>
        <w:t>common non-cultural</w:t>
      </w:r>
      <w:r>
        <w:rPr>
          <w:spacing w:val="-3"/>
        </w:rPr>
        <w:t xml:space="preserve"> </w:t>
      </w:r>
      <w:r>
        <w:t>heritage</w:t>
      </w:r>
      <w:r>
        <w:rPr>
          <w:spacing w:val="-3"/>
        </w:rPr>
        <w:t xml:space="preserve"> </w:t>
      </w:r>
      <w:r>
        <w:t>association</w:t>
      </w:r>
      <w:r>
        <w:rPr>
          <w:spacing w:val="-4"/>
        </w:rPr>
        <w:t xml:space="preserve"> </w:t>
      </w:r>
      <w:r>
        <w:t>to</w:t>
      </w:r>
      <w:r>
        <w:rPr>
          <w:spacing w:val="-4"/>
        </w:rPr>
        <w:t xml:space="preserve"> </w:t>
      </w:r>
      <w:r>
        <w:t xml:space="preserve">respondents are </w:t>
      </w:r>
      <w:proofErr w:type="gramStart"/>
      <w:r>
        <w:t>Adriatic sea</w:t>
      </w:r>
      <w:proofErr w:type="gramEnd"/>
      <w:r>
        <w:t xml:space="preserve"> (18.4%), sunny weather (15.9%), Croatia (11.3%), islands (7.0%) and family vacation (5.5%). On the other side, 36.7% of associations are related with cultural heritage of Zadar. Most represented cultural heritage associations are churches (13.8%),</w:t>
      </w:r>
      <w:r>
        <w:rPr>
          <w:spacing w:val="80"/>
        </w:rPr>
        <w:t xml:space="preserve"> </w:t>
      </w:r>
      <w:r>
        <w:t xml:space="preserve">old-town (9.6%) and city walls (5.3%). In </w:t>
      </w:r>
      <w:r w:rsidRPr="00790F86">
        <w:t>Figure</w:t>
      </w:r>
      <w:r w:rsidRPr="00790F86">
        <w:rPr>
          <w:spacing w:val="40"/>
        </w:rPr>
        <w:t xml:space="preserve"> </w:t>
      </w:r>
      <w:r w:rsidRPr="00790F86">
        <w:t>6</w:t>
      </w:r>
      <w:r>
        <w:rPr>
          <w:spacing w:val="40"/>
        </w:rPr>
        <w:t xml:space="preserve"> </w:t>
      </w:r>
      <w:r>
        <w:t>is</w:t>
      </w:r>
      <w:r>
        <w:rPr>
          <w:spacing w:val="40"/>
        </w:rPr>
        <w:t xml:space="preserve"> </w:t>
      </w:r>
      <w:r>
        <w:t>presented</w:t>
      </w:r>
      <w:r>
        <w:rPr>
          <w:spacing w:val="40"/>
        </w:rPr>
        <w:t xml:space="preserve"> </w:t>
      </w:r>
      <w:r>
        <w:t>relation</w:t>
      </w:r>
      <w:r>
        <w:rPr>
          <w:spacing w:val="40"/>
        </w:rPr>
        <w:t xml:space="preserve"> </w:t>
      </w:r>
      <w:r>
        <w:t>between cultural-heritage and non-cultural heritage associations of Zadar.</w:t>
      </w:r>
    </w:p>
    <w:p w14:paraId="7A187D50" w14:textId="77777777" w:rsidR="00790F86" w:rsidRDefault="00790F86" w:rsidP="00462921">
      <w:pPr>
        <w:pStyle w:val="Textoindependiente"/>
        <w:tabs>
          <w:tab w:val="left" w:pos="9214"/>
          <w:tab w:val="left" w:pos="9781"/>
          <w:tab w:val="left" w:pos="10065"/>
        </w:tabs>
        <w:spacing w:before="124"/>
        <w:ind w:left="135" w:firstLine="420"/>
        <w:jc w:val="both"/>
      </w:pPr>
    </w:p>
    <w:p w14:paraId="5E83C1B5" w14:textId="77EA465F" w:rsidR="00790F86" w:rsidRDefault="00790F86" w:rsidP="00462921">
      <w:pPr>
        <w:pStyle w:val="Textoindependiente"/>
        <w:tabs>
          <w:tab w:val="left" w:pos="9214"/>
          <w:tab w:val="left" w:pos="9781"/>
          <w:tab w:val="left" w:pos="10065"/>
        </w:tabs>
        <w:spacing w:before="124"/>
        <w:ind w:left="135" w:firstLine="420"/>
        <w:jc w:val="both"/>
      </w:pPr>
      <w:r w:rsidRPr="00790F86">
        <w:rPr>
          <w:noProof/>
        </w:rPr>
        <w:drawing>
          <wp:inline distT="0" distB="0" distL="0" distR="0" wp14:anchorId="1FCFC430" wp14:editId="08A3330E">
            <wp:extent cx="5400675" cy="3344545"/>
            <wp:effectExtent l="0" t="0" r="0" b="8255"/>
            <wp:docPr id="17731880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3344545"/>
                    </a:xfrm>
                    <a:prstGeom prst="rect">
                      <a:avLst/>
                    </a:prstGeom>
                    <a:noFill/>
                    <a:ln>
                      <a:noFill/>
                    </a:ln>
                  </pic:spPr>
                </pic:pic>
              </a:graphicData>
            </a:graphic>
          </wp:inline>
        </w:drawing>
      </w:r>
    </w:p>
    <w:p w14:paraId="5488AC54" w14:textId="77777777" w:rsidR="00790F86" w:rsidRDefault="00790F86" w:rsidP="00462921">
      <w:pPr>
        <w:pStyle w:val="Textoindependiente"/>
        <w:tabs>
          <w:tab w:val="left" w:pos="9214"/>
          <w:tab w:val="left" w:pos="9781"/>
          <w:tab w:val="left" w:pos="10065"/>
        </w:tabs>
        <w:spacing w:before="124"/>
        <w:ind w:left="135" w:firstLine="420"/>
        <w:jc w:val="both"/>
      </w:pPr>
    </w:p>
    <w:p w14:paraId="12704C98" w14:textId="719AA3BE" w:rsidR="00120584" w:rsidRDefault="00000000" w:rsidP="00C90FC0">
      <w:pPr>
        <w:pStyle w:val="Textoindependiente"/>
        <w:tabs>
          <w:tab w:val="left" w:pos="9214"/>
          <w:tab w:val="left" w:pos="9781"/>
          <w:tab w:val="left" w:pos="10065"/>
        </w:tabs>
        <w:spacing w:before="124"/>
        <w:ind w:left="135" w:right="771" w:firstLine="420"/>
        <w:jc w:val="both"/>
      </w:pPr>
      <w:r>
        <w:t xml:space="preserve">Sub-hypothesis 6 is completely confirmed by survey because more than half domestic respondents (55.1%) state that they know by Zadar's cultural heritage offer while 12.8% of same respondents state that they do not. On the other side, 62.4% of international respondents state that they don't know much about Zadar's cultural heritage offer while almost every sixth respondent (16.9%) is introduced by the same. Detailed results about how well </w:t>
      </w:r>
      <w:proofErr w:type="gramStart"/>
      <w:r>
        <w:t>is</w:t>
      </w:r>
      <w:proofErr w:type="gramEnd"/>
      <w:r>
        <w:t xml:space="preserve"> presented cultural heritage offer to respondents can be seen in </w:t>
      </w:r>
      <w:r w:rsidRPr="00790F86">
        <w:t>Figure 7.</w:t>
      </w:r>
    </w:p>
    <w:p w14:paraId="61B41510" w14:textId="5A788E7B" w:rsidR="00790F86" w:rsidRDefault="00790F86" w:rsidP="00462921">
      <w:pPr>
        <w:pStyle w:val="Textoindependiente"/>
        <w:tabs>
          <w:tab w:val="left" w:pos="9214"/>
          <w:tab w:val="left" w:pos="9781"/>
          <w:tab w:val="left" w:pos="10065"/>
        </w:tabs>
        <w:spacing w:before="124"/>
        <w:ind w:left="135" w:firstLine="420"/>
        <w:jc w:val="both"/>
      </w:pPr>
      <w:r w:rsidRPr="00790F86">
        <w:rPr>
          <w:noProof/>
        </w:rPr>
        <w:lastRenderedPageBreak/>
        <w:drawing>
          <wp:inline distT="0" distB="0" distL="0" distR="0" wp14:anchorId="63C4C4FA" wp14:editId="49E7BE33">
            <wp:extent cx="5400675" cy="3409950"/>
            <wp:effectExtent l="0" t="0" r="0" b="0"/>
            <wp:docPr id="10631039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3409950"/>
                    </a:xfrm>
                    <a:prstGeom prst="rect">
                      <a:avLst/>
                    </a:prstGeom>
                    <a:noFill/>
                    <a:ln>
                      <a:noFill/>
                    </a:ln>
                  </pic:spPr>
                </pic:pic>
              </a:graphicData>
            </a:graphic>
          </wp:inline>
        </w:drawing>
      </w:r>
    </w:p>
    <w:p w14:paraId="1771B7EC" w14:textId="77777777" w:rsidR="00790F86" w:rsidRDefault="00790F86" w:rsidP="00462921">
      <w:pPr>
        <w:pStyle w:val="Textoindependiente"/>
        <w:tabs>
          <w:tab w:val="left" w:pos="9214"/>
          <w:tab w:val="left" w:pos="9781"/>
          <w:tab w:val="left" w:pos="10065"/>
        </w:tabs>
        <w:spacing w:before="123"/>
        <w:ind w:left="135" w:firstLine="420"/>
        <w:jc w:val="both"/>
      </w:pPr>
    </w:p>
    <w:p w14:paraId="79371BDD" w14:textId="5DFEEA5C" w:rsidR="00120584" w:rsidRDefault="00000000" w:rsidP="00C90FC0">
      <w:pPr>
        <w:pStyle w:val="Textoindependiente"/>
        <w:tabs>
          <w:tab w:val="left" w:pos="9214"/>
          <w:tab w:val="left" w:pos="9781"/>
          <w:tab w:val="left" w:pos="10065"/>
        </w:tabs>
        <w:spacing w:before="123"/>
        <w:ind w:left="135" w:right="629" w:firstLine="420"/>
        <w:jc w:val="both"/>
      </w:pPr>
      <w:r>
        <w:t>Sub-hypothesis 7 is confirmed as more</w:t>
      </w:r>
      <w:r>
        <w:rPr>
          <w:spacing w:val="40"/>
        </w:rPr>
        <w:t xml:space="preserve"> </w:t>
      </w:r>
      <w:r>
        <w:t>than</w:t>
      </w:r>
      <w:r>
        <w:rPr>
          <w:spacing w:val="-6"/>
        </w:rPr>
        <w:t xml:space="preserve"> </w:t>
      </w:r>
      <w:r>
        <w:t>half</w:t>
      </w:r>
      <w:r>
        <w:rPr>
          <w:spacing w:val="-6"/>
        </w:rPr>
        <w:t xml:space="preserve"> </w:t>
      </w:r>
      <w:r>
        <w:t>respondents</w:t>
      </w:r>
      <w:r>
        <w:rPr>
          <w:spacing w:val="-5"/>
        </w:rPr>
        <w:t xml:space="preserve"> </w:t>
      </w:r>
      <w:r>
        <w:t>(52.0%)</w:t>
      </w:r>
      <w:r>
        <w:rPr>
          <w:spacing w:val="-5"/>
        </w:rPr>
        <w:t xml:space="preserve"> </w:t>
      </w:r>
      <w:r>
        <w:t>state</w:t>
      </w:r>
      <w:r>
        <w:rPr>
          <w:spacing w:val="-6"/>
        </w:rPr>
        <w:t xml:space="preserve"> </w:t>
      </w:r>
      <w:r>
        <w:t>that</w:t>
      </w:r>
      <w:r>
        <w:rPr>
          <w:spacing w:val="-6"/>
        </w:rPr>
        <w:t xml:space="preserve"> </w:t>
      </w:r>
      <w:r>
        <w:t>cultural heritage should be main reason for visiting Zadar. In that case, 28.8% of respondents are completely agreed and 23.2% of respondents are more agreed than disagreed with that statement.</w:t>
      </w:r>
      <w:r>
        <w:rPr>
          <w:spacing w:val="-4"/>
        </w:rPr>
        <w:t xml:space="preserve"> </w:t>
      </w:r>
      <w:r>
        <w:t>On</w:t>
      </w:r>
      <w:r>
        <w:rPr>
          <w:spacing w:val="-4"/>
        </w:rPr>
        <w:t xml:space="preserve"> </w:t>
      </w:r>
      <w:r>
        <w:t>the</w:t>
      </w:r>
      <w:r>
        <w:rPr>
          <w:spacing w:val="-4"/>
        </w:rPr>
        <w:t xml:space="preserve"> </w:t>
      </w:r>
      <w:r>
        <w:t>other</w:t>
      </w:r>
      <w:r>
        <w:rPr>
          <w:spacing w:val="-4"/>
        </w:rPr>
        <w:t xml:space="preserve"> </w:t>
      </w:r>
      <w:r>
        <w:t>hand,</w:t>
      </w:r>
      <w:r>
        <w:rPr>
          <w:spacing w:val="-3"/>
        </w:rPr>
        <w:t xml:space="preserve"> </w:t>
      </w:r>
      <w:r>
        <w:t>almost</w:t>
      </w:r>
      <w:r>
        <w:rPr>
          <w:spacing w:val="-4"/>
        </w:rPr>
        <w:t xml:space="preserve"> </w:t>
      </w:r>
      <w:r>
        <w:t>every</w:t>
      </w:r>
      <w:r>
        <w:rPr>
          <w:spacing w:val="-4"/>
        </w:rPr>
        <w:t xml:space="preserve"> </w:t>
      </w:r>
      <w:r>
        <w:t xml:space="preserve">fifth respondent state that cultural heritage should not be main reason to visit Zadar. So, 6.2% of them are completely disagreed and 15.3% are more disagreed than agreed. Full results should cultural heritage be main reason are shown in </w:t>
      </w:r>
      <w:r w:rsidRPr="00790F86">
        <w:t>Figure 8.</w:t>
      </w:r>
    </w:p>
    <w:p w14:paraId="01EBB5C7" w14:textId="410283AD" w:rsidR="00790F86" w:rsidRDefault="00790F86" w:rsidP="00462921">
      <w:pPr>
        <w:pStyle w:val="Textoindependiente"/>
        <w:tabs>
          <w:tab w:val="left" w:pos="9214"/>
          <w:tab w:val="left" w:pos="9781"/>
          <w:tab w:val="left" w:pos="10065"/>
        </w:tabs>
        <w:spacing w:before="123"/>
        <w:ind w:left="135" w:firstLine="420"/>
        <w:jc w:val="both"/>
      </w:pPr>
      <w:r w:rsidRPr="00790F86">
        <w:rPr>
          <w:noProof/>
        </w:rPr>
        <w:drawing>
          <wp:inline distT="0" distB="0" distL="0" distR="0" wp14:anchorId="1025ACC3" wp14:editId="0D459219">
            <wp:extent cx="5400675" cy="3197860"/>
            <wp:effectExtent l="0" t="0" r="0" b="2540"/>
            <wp:docPr id="15164293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3197860"/>
                    </a:xfrm>
                    <a:prstGeom prst="rect">
                      <a:avLst/>
                    </a:prstGeom>
                    <a:noFill/>
                    <a:ln>
                      <a:noFill/>
                    </a:ln>
                  </pic:spPr>
                </pic:pic>
              </a:graphicData>
            </a:graphic>
          </wp:inline>
        </w:drawing>
      </w:r>
    </w:p>
    <w:p w14:paraId="2FDF088B" w14:textId="6F2E1C88" w:rsidR="00120584" w:rsidRDefault="00000000" w:rsidP="00C90FC0">
      <w:pPr>
        <w:pStyle w:val="Textoindependiente"/>
        <w:tabs>
          <w:tab w:val="left" w:pos="9214"/>
          <w:tab w:val="left" w:pos="9781"/>
          <w:tab w:val="left" w:pos="10065"/>
        </w:tabs>
        <w:spacing w:before="124"/>
        <w:ind w:left="135" w:right="629" w:firstLine="420"/>
        <w:jc w:val="both"/>
      </w:pPr>
      <w:r>
        <w:t>Sub-hypothesis 8 is confirmed totally</w:t>
      </w:r>
      <w:r>
        <w:rPr>
          <w:spacing w:val="40"/>
        </w:rPr>
        <w:t xml:space="preserve"> </w:t>
      </w:r>
      <w:r>
        <w:t>while more than half respondents (51.4%) state that St. Donat is main symbol of the city. Church</w:t>
      </w:r>
      <w:r>
        <w:rPr>
          <w:spacing w:val="6"/>
        </w:rPr>
        <w:t xml:space="preserve"> </w:t>
      </w:r>
      <w:r>
        <w:t>from</w:t>
      </w:r>
      <w:r>
        <w:rPr>
          <w:spacing w:val="6"/>
        </w:rPr>
        <w:t xml:space="preserve"> </w:t>
      </w:r>
      <w:r>
        <w:t>ninth</w:t>
      </w:r>
      <w:r>
        <w:rPr>
          <w:spacing w:val="8"/>
        </w:rPr>
        <w:t xml:space="preserve"> </w:t>
      </w:r>
      <w:r>
        <w:t>century</w:t>
      </w:r>
      <w:r>
        <w:rPr>
          <w:spacing w:val="7"/>
        </w:rPr>
        <w:t xml:space="preserve"> </w:t>
      </w:r>
      <w:r>
        <w:t>in</w:t>
      </w:r>
      <w:r>
        <w:rPr>
          <w:spacing w:val="8"/>
        </w:rPr>
        <w:t xml:space="preserve"> </w:t>
      </w:r>
      <w:r>
        <w:t>city</w:t>
      </w:r>
      <w:r>
        <w:rPr>
          <w:spacing w:val="7"/>
        </w:rPr>
        <w:t xml:space="preserve"> </w:t>
      </w:r>
      <w:r>
        <w:t>center</w:t>
      </w:r>
      <w:r>
        <w:rPr>
          <w:spacing w:val="8"/>
        </w:rPr>
        <w:t xml:space="preserve"> </w:t>
      </w:r>
      <w:r>
        <w:t>is</w:t>
      </w:r>
      <w:r>
        <w:rPr>
          <w:spacing w:val="8"/>
        </w:rPr>
        <w:t xml:space="preserve"> </w:t>
      </w:r>
      <w:r>
        <w:rPr>
          <w:spacing w:val="-5"/>
        </w:rPr>
        <w:t>one</w:t>
      </w:r>
      <w:r w:rsidR="00C73082">
        <w:rPr>
          <w:spacing w:val="-5"/>
        </w:rPr>
        <w:t xml:space="preserve"> </w:t>
      </w:r>
      <w:r>
        <w:t xml:space="preserve">of the </w:t>
      </w:r>
      <w:proofErr w:type="gramStart"/>
      <w:r>
        <w:t>best known</w:t>
      </w:r>
      <w:proofErr w:type="gramEnd"/>
      <w:r>
        <w:t xml:space="preserve"> cultural monuments in</w:t>
      </w:r>
      <w:r>
        <w:rPr>
          <w:spacing w:val="40"/>
        </w:rPr>
        <w:t xml:space="preserve"> </w:t>
      </w:r>
      <w:r>
        <w:t>Croatia and definitely one of most recognizable symbols of Zadar. As that, as symbols of city respondents listed modern installation Sea</w:t>
      </w:r>
      <w:r>
        <w:rPr>
          <w:spacing w:val="80"/>
        </w:rPr>
        <w:t xml:space="preserve"> </w:t>
      </w:r>
      <w:r>
        <w:t xml:space="preserve">organ (17.2%) and Greeting to the Sun (13.7%), as well whole </w:t>
      </w:r>
      <w:proofErr w:type="gramStart"/>
      <w:r>
        <w:t>old-town</w:t>
      </w:r>
      <w:proofErr w:type="gramEnd"/>
      <w:r>
        <w:t xml:space="preserve"> (11.8%). Less than 6% in total is focused on other symbols like city walls, cathedral and other churches, main</w:t>
      </w:r>
      <w:r>
        <w:rPr>
          <w:spacing w:val="80"/>
        </w:rPr>
        <w:t xml:space="preserve"> </w:t>
      </w:r>
      <w:r>
        <w:t xml:space="preserve">square etc. Detailed list is possible to see in </w:t>
      </w:r>
      <w:r w:rsidRPr="00790F86">
        <w:lastRenderedPageBreak/>
        <w:t>Figure 9.</w:t>
      </w:r>
    </w:p>
    <w:p w14:paraId="5C9037C3" w14:textId="0D129739" w:rsidR="00790F86" w:rsidRDefault="00790F86" w:rsidP="00462921">
      <w:pPr>
        <w:pStyle w:val="Textoindependiente"/>
        <w:tabs>
          <w:tab w:val="left" w:pos="9214"/>
          <w:tab w:val="left" w:pos="9781"/>
          <w:tab w:val="left" w:pos="10065"/>
        </w:tabs>
        <w:spacing w:before="124"/>
        <w:ind w:left="135" w:firstLine="420"/>
        <w:jc w:val="both"/>
      </w:pPr>
      <w:r w:rsidRPr="00790F86">
        <w:rPr>
          <w:noProof/>
        </w:rPr>
        <w:drawing>
          <wp:inline distT="0" distB="0" distL="0" distR="0" wp14:anchorId="7662660D" wp14:editId="4D7B44FE">
            <wp:extent cx="5400675" cy="3263265"/>
            <wp:effectExtent l="0" t="0" r="0" b="0"/>
            <wp:docPr id="1827519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3263265"/>
                    </a:xfrm>
                    <a:prstGeom prst="rect">
                      <a:avLst/>
                    </a:prstGeom>
                    <a:noFill/>
                    <a:ln>
                      <a:noFill/>
                    </a:ln>
                  </pic:spPr>
                </pic:pic>
              </a:graphicData>
            </a:graphic>
          </wp:inline>
        </w:drawing>
      </w:r>
    </w:p>
    <w:p w14:paraId="3F830CB4" w14:textId="77777777" w:rsidR="00790F86" w:rsidRDefault="00790F86" w:rsidP="00462921">
      <w:pPr>
        <w:pStyle w:val="Textoindependiente"/>
        <w:tabs>
          <w:tab w:val="left" w:pos="9214"/>
          <w:tab w:val="left" w:pos="9781"/>
          <w:tab w:val="left" w:pos="10065"/>
        </w:tabs>
        <w:spacing w:before="164"/>
        <w:ind w:left="135" w:firstLine="420"/>
        <w:jc w:val="both"/>
      </w:pPr>
    </w:p>
    <w:p w14:paraId="1A5781A8" w14:textId="1D401C1B" w:rsidR="00120584" w:rsidRDefault="00000000" w:rsidP="00C90FC0">
      <w:pPr>
        <w:pStyle w:val="Textoindependiente"/>
        <w:tabs>
          <w:tab w:val="left" w:pos="9214"/>
          <w:tab w:val="left" w:pos="9781"/>
          <w:tab w:val="left" w:pos="10065"/>
        </w:tabs>
        <w:spacing w:before="164"/>
        <w:ind w:left="135" w:right="629" w:firstLine="420"/>
        <w:jc w:val="both"/>
      </w:pPr>
      <w:r>
        <w:t xml:space="preserve">Sub-hypothesis 9 is confirmed completely while weather is something that respondents most like in Zadar (72.7%), as well as they are enjoying in cultural heritage of city (58.3%). </w:t>
      </w:r>
      <w:proofErr w:type="gramStart"/>
      <w:r>
        <w:t>Also</w:t>
      </w:r>
      <w:proofErr w:type="gramEnd"/>
      <w:r>
        <w:t xml:space="preserve"> next thing that they most like is city architecture (46.2%), diversity of tourist offer (28.8%), hospitality (27.8%), cleanness of city (24.8%) and nearness to national and natural parks (16.5%). More surveys results are presented in </w:t>
      </w:r>
      <w:r w:rsidRPr="00790F86">
        <w:t>Figure 10.</w:t>
      </w:r>
    </w:p>
    <w:p w14:paraId="7277A96C" w14:textId="77777777" w:rsidR="00790F86" w:rsidRDefault="00790F86" w:rsidP="00462921">
      <w:pPr>
        <w:pStyle w:val="Textoindependiente"/>
        <w:tabs>
          <w:tab w:val="left" w:pos="9214"/>
          <w:tab w:val="left" w:pos="9781"/>
          <w:tab w:val="left" w:pos="10065"/>
        </w:tabs>
        <w:spacing w:before="164"/>
        <w:ind w:left="135" w:firstLine="420"/>
        <w:jc w:val="both"/>
      </w:pPr>
    </w:p>
    <w:p w14:paraId="5D4062F2" w14:textId="6C70D4EE" w:rsidR="00790F86" w:rsidRDefault="00790F86" w:rsidP="00462921">
      <w:pPr>
        <w:pStyle w:val="Textoindependiente"/>
        <w:tabs>
          <w:tab w:val="left" w:pos="9214"/>
          <w:tab w:val="left" w:pos="9781"/>
          <w:tab w:val="left" w:pos="10065"/>
        </w:tabs>
        <w:spacing w:before="166"/>
        <w:ind w:left="135" w:firstLine="420"/>
        <w:jc w:val="both"/>
      </w:pPr>
      <w:r w:rsidRPr="00790F86">
        <w:rPr>
          <w:noProof/>
        </w:rPr>
        <w:drawing>
          <wp:inline distT="0" distB="0" distL="0" distR="0" wp14:anchorId="50AFA0AF" wp14:editId="1352D98E">
            <wp:extent cx="5400675" cy="3197860"/>
            <wp:effectExtent l="0" t="0" r="0" b="2540"/>
            <wp:docPr id="19103334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3197860"/>
                    </a:xfrm>
                    <a:prstGeom prst="rect">
                      <a:avLst/>
                    </a:prstGeom>
                    <a:noFill/>
                    <a:ln>
                      <a:noFill/>
                    </a:ln>
                  </pic:spPr>
                </pic:pic>
              </a:graphicData>
            </a:graphic>
          </wp:inline>
        </w:drawing>
      </w:r>
    </w:p>
    <w:p w14:paraId="4FD49C67" w14:textId="77777777" w:rsidR="00790F86" w:rsidRDefault="00790F86" w:rsidP="00462921">
      <w:pPr>
        <w:pStyle w:val="Textoindependiente"/>
        <w:tabs>
          <w:tab w:val="left" w:pos="9214"/>
          <w:tab w:val="left" w:pos="9781"/>
          <w:tab w:val="left" w:pos="10065"/>
        </w:tabs>
        <w:spacing w:before="166"/>
        <w:ind w:left="135" w:firstLine="420"/>
        <w:jc w:val="both"/>
      </w:pPr>
    </w:p>
    <w:p w14:paraId="2A15D69C" w14:textId="3FA59F14" w:rsidR="00120584" w:rsidRDefault="00000000" w:rsidP="00C90FC0">
      <w:pPr>
        <w:pStyle w:val="Textoindependiente"/>
        <w:tabs>
          <w:tab w:val="left" w:pos="9214"/>
          <w:tab w:val="left" w:pos="9781"/>
          <w:tab w:val="left" w:pos="10065"/>
        </w:tabs>
        <w:spacing w:before="166"/>
        <w:ind w:left="135" w:right="629" w:firstLine="420"/>
        <w:jc w:val="both"/>
      </w:pPr>
      <w:r>
        <w:t xml:space="preserve">Sub-hypothesis 10 is confirmed by survey. While respondent on which cultural heritage is most influenced to visit Zadar are respondent who are visiting Zadar for third or more time (55.5%), on </w:t>
      </w:r>
      <w:r>
        <w:lastRenderedPageBreak/>
        <w:t>the other side every fourth respondent from the same category is not influenced</w:t>
      </w:r>
      <w:r>
        <w:rPr>
          <w:spacing w:val="-6"/>
        </w:rPr>
        <w:t xml:space="preserve"> </w:t>
      </w:r>
      <w:r>
        <w:t>by</w:t>
      </w:r>
      <w:r>
        <w:rPr>
          <w:spacing w:val="-6"/>
        </w:rPr>
        <w:t xml:space="preserve"> </w:t>
      </w:r>
      <w:r>
        <w:t>cultural</w:t>
      </w:r>
      <w:r>
        <w:rPr>
          <w:spacing w:val="-6"/>
        </w:rPr>
        <w:t xml:space="preserve"> </w:t>
      </w:r>
      <w:r>
        <w:t>heritage.</w:t>
      </w:r>
      <w:r>
        <w:rPr>
          <w:spacing w:val="-6"/>
        </w:rPr>
        <w:t xml:space="preserve"> </w:t>
      </w:r>
      <w:r>
        <w:t>For</w:t>
      </w:r>
      <w:r>
        <w:rPr>
          <w:spacing w:val="-6"/>
        </w:rPr>
        <w:t xml:space="preserve"> </w:t>
      </w:r>
      <w:r>
        <w:t xml:space="preserve">respondents who are visiting Zadar for the second time cultural heritage influenced on 42.0% of them, while on 32.4% did not influenced. Minor influenced is noticed by respondents who are visiting Zadar for the first time. This category has similar results as almost every third respondents is under influence of cultural heritage of Zadar (32.4%) and a little bit more than one third respondents are not under the same influence (35.4%). </w:t>
      </w:r>
      <w:r w:rsidRPr="00F450D0">
        <w:t>Figure 11.</w:t>
      </w:r>
      <w:r>
        <w:t xml:space="preserve"> shows detailed results how strong cultural heritage influenced on respondents depending on their number of visiting Zadar.</w:t>
      </w:r>
    </w:p>
    <w:p w14:paraId="6B59487A" w14:textId="6B0564D2" w:rsidR="00F450D0" w:rsidRDefault="00F450D0" w:rsidP="00462921">
      <w:pPr>
        <w:pStyle w:val="Textoindependiente"/>
        <w:tabs>
          <w:tab w:val="left" w:pos="9214"/>
          <w:tab w:val="left" w:pos="9781"/>
          <w:tab w:val="left" w:pos="10065"/>
        </w:tabs>
        <w:spacing w:before="166"/>
        <w:ind w:left="135" w:firstLine="420"/>
        <w:jc w:val="both"/>
      </w:pPr>
      <w:r w:rsidRPr="00F450D0">
        <w:rPr>
          <w:noProof/>
        </w:rPr>
        <w:drawing>
          <wp:inline distT="0" distB="0" distL="0" distR="0" wp14:anchorId="12AA5B88" wp14:editId="0C491709">
            <wp:extent cx="5400675" cy="3107055"/>
            <wp:effectExtent l="0" t="0" r="0" b="0"/>
            <wp:docPr id="9375442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3107055"/>
                    </a:xfrm>
                    <a:prstGeom prst="rect">
                      <a:avLst/>
                    </a:prstGeom>
                    <a:noFill/>
                    <a:ln>
                      <a:noFill/>
                    </a:ln>
                  </pic:spPr>
                </pic:pic>
              </a:graphicData>
            </a:graphic>
          </wp:inline>
        </w:drawing>
      </w:r>
    </w:p>
    <w:p w14:paraId="3FAA7311" w14:textId="2818C4B7" w:rsidR="00120584" w:rsidRDefault="00000000" w:rsidP="00C90FC0">
      <w:pPr>
        <w:pStyle w:val="Textoindependiente"/>
        <w:tabs>
          <w:tab w:val="left" w:pos="9214"/>
          <w:tab w:val="left" w:pos="9781"/>
          <w:tab w:val="left" w:pos="10065"/>
        </w:tabs>
        <w:spacing w:before="164"/>
        <w:ind w:left="135" w:right="629" w:firstLine="420"/>
        <w:jc w:val="both"/>
        <w:rPr>
          <w:spacing w:val="-5"/>
        </w:rPr>
      </w:pPr>
      <w:r>
        <w:t>Sub-hypothesis 11 is completely confirmed while almost half of respondents (48.2%) think that cultural heritage of Zadar is not sufficient marketing evaluated. On other side, there is 20.4% of respondents that state there is</w:t>
      </w:r>
      <w:r>
        <w:rPr>
          <w:spacing w:val="80"/>
        </w:rPr>
        <w:t xml:space="preserve"> </w:t>
      </w:r>
      <w:r>
        <w:t xml:space="preserve">opposite situation but as mostly of them are domestic tourist </w:t>
      </w:r>
      <w:proofErr w:type="gramStart"/>
      <w:r>
        <w:t>whom</w:t>
      </w:r>
      <w:proofErr w:type="gramEnd"/>
      <w:r>
        <w:t xml:space="preserve"> are better presented Zadar</w:t>
      </w:r>
      <w:r>
        <w:rPr>
          <w:spacing w:val="-5"/>
        </w:rPr>
        <w:t xml:space="preserve"> </w:t>
      </w:r>
      <w:r>
        <w:t>and</w:t>
      </w:r>
      <w:r>
        <w:rPr>
          <w:spacing w:val="-5"/>
        </w:rPr>
        <w:t xml:space="preserve"> </w:t>
      </w:r>
      <w:r>
        <w:t>its</w:t>
      </w:r>
      <w:r>
        <w:rPr>
          <w:spacing w:val="-5"/>
        </w:rPr>
        <w:t xml:space="preserve"> </w:t>
      </w:r>
      <w:r>
        <w:t>heritage</w:t>
      </w:r>
      <w:r>
        <w:rPr>
          <w:spacing w:val="-5"/>
        </w:rPr>
        <w:t xml:space="preserve"> </w:t>
      </w:r>
      <w:r>
        <w:t>than</w:t>
      </w:r>
      <w:r>
        <w:rPr>
          <w:spacing w:val="-5"/>
        </w:rPr>
        <w:t xml:space="preserve"> </w:t>
      </w:r>
      <w:r>
        <w:t>international</w:t>
      </w:r>
      <w:r>
        <w:rPr>
          <w:spacing w:val="-5"/>
        </w:rPr>
        <w:t xml:space="preserve"> </w:t>
      </w:r>
      <w:r>
        <w:t xml:space="preserve">tourists. </w:t>
      </w:r>
      <w:proofErr w:type="gramStart"/>
      <w:r>
        <w:t>Also</w:t>
      </w:r>
      <w:proofErr w:type="gramEnd"/>
      <w:r>
        <w:t xml:space="preserve"> almost every third respondent don't know is cultural heritage of Zadar sufficient or insufficient</w:t>
      </w:r>
      <w:r>
        <w:rPr>
          <w:spacing w:val="40"/>
        </w:rPr>
        <w:t xml:space="preserve"> </w:t>
      </w:r>
      <w:r>
        <w:t>marketing</w:t>
      </w:r>
      <w:r>
        <w:rPr>
          <w:spacing w:val="40"/>
        </w:rPr>
        <w:t xml:space="preserve"> </w:t>
      </w:r>
      <w:r>
        <w:t>evaluated.</w:t>
      </w:r>
      <w:r>
        <w:rPr>
          <w:spacing w:val="40"/>
        </w:rPr>
        <w:t xml:space="preserve"> </w:t>
      </w:r>
      <w:r>
        <w:t>More</w:t>
      </w:r>
      <w:r>
        <w:rPr>
          <w:spacing w:val="40"/>
        </w:rPr>
        <w:t xml:space="preserve"> </w:t>
      </w:r>
      <w:r>
        <w:t>about</w:t>
      </w:r>
      <w:r w:rsidR="00C73082">
        <w:t xml:space="preserve"> </w:t>
      </w:r>
      <w:r>
        <w:t>these</w:t>
      </w:r>
      <w:r>
        <w:rPr>
          <w:spacing w:val="-10"/>
        </w:rPr>
        <w:t xml:space="preserve"> </w:t>
      </w:r>
      <w:r>
        <w:t>results</w:t>
      </w:r>
      <w:r>
        <w:rPr>
          <w:spacing w:val="-10"/>
        </w:rPr>
        <w:t xml:space="preserve"> </w:t>
      </w:r>
      <w:r>
        <w:t>on</w:t>
      </w:r>
      <w:r>
        <w:rPr>
          <w:spacing w:val="-10"/>
        </w:rPr>
        <w:t xml:space="preserve"> </w:t>
      </w:r>
      <w:r w:rsidRPr="00F450D0">
        <w:t>Figure</w:t>
      </w:r>
      <w:r w:rsidRPr="00F450D0">
        <w:rPr>
          <w:spacing w:val="-9"/>
        </w:rPr>
        <w:t xml:space="preserve"> </w:t>
      </w:r>
      <w:r w:rsidRPr="00F450D0">
        <w:rPr>
          <w:spacing w:val="-5"/>
        </w:rPr>
        <w:t>12.</w:t>
      </w:r>
    </w:p>
    <w:p w14:paraId="3071E32E" w14:textId="77777777" w:rsidR="00F450D0" w:rsidRDefault="00F450D0" w:rsidP="00462921">
      <w:pPr>
        <w:pStyle w:val="Textoindependiente"/>
        <w:tabs>
          <w:tab w:val="left" w:pos="9214"/>
          <w:tab w:val="left" w:pos="9781"/>
          <w:tab w:val="left" w:pos="10065"/>
        </w:tabs>
        <w:spacing w:before="164"/>
        <w:ind w:left="135" w:firstLine="420"/>
        <w:jc w:val="both"/>
        <w:rPr>
          <w:spacing w:val="-5"/>
        </w:rPr>
      </w:pPr>
    </w:p>
    <w:p w14:paraId="57A17521" w14:textId="77777777" w:rsidR="00F450D0" w:rsidRDefault="00F450D0" w:rsidP="00462921">
      <w:pPr>
        <w:pStyle w:val="Textoindependiente"/>
        <w:tabs>
          <w:tab w:val="left" w:pos="9214"/>
          <w:tab w:val="left" w:pos="9781"/>
          <w:tab w:val="left" w:pos="10065"/>
        </w:tabs>
        <w:spacing w:before="164"/>
        <w:ind w:left="135" w:firstLine="420"/>
        <w:jc w:val="both"/>
      </w:pPr>
    </w:p>
    <w:p w14:paraId="58D56C03" w14:textId="6F2F71DD" w:rsidR="00120584" w:rsidRDefault="00F450D0" w:rsidP="00462921">
      <w:pPr>
        <w:pStyle w:val="Textoindependiente"/>
        <w:tabs>
          <w:tab w:val="left" w:pos="9214"/>
          <w:tab w:val="left" w:pos="9781"/>
          <w:tab w:val="left" w:pos="10065"/>
        </w:tabs>
        <w:spacing w:before="11"/>
        <w:jc w:val="center"/>
        <w:rPr>
          <w:sz w:val="30"/>
        </w:rPr>
      </w:pPr>
      <w:r w:rsidRPr="00F450D0">
        <w:rPr>
          <w:noProof/>
        </w:rPr>
        <w:lastRenderedPageBreak/>
        <w:drawing>
          <wp:inline distT="0" distB="0" distL="0" distR="0" wp14:anchorId="15053AB5" wp14:editId="4ECEB03A">
            <wp:extent cx="5400675" cy="3359785"/>
            <wp:effectExtent l="0" t="0" r="0" b="0"/>
            <wp:docPr id="14728884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3359785"/>
                    </a:xfrm>
                    <a:prstGeom prst="rect">
                      <a:avLst/>
                    </a:prstGeom>
                    <a:noFill/>
                    <a:ln>
                      <a:noFill/>
                    </a:ln>
                  </pic:spPr>
                </pic:pic>
              </a:graphicData>
            </a:graphic>
          </wp:inline>
        </w:drawing>
      </w:r>
    </w:p>
    <w:p w14:paraId="714C96D5" w14:textId="77777777" w:rsidR="00F450D0" w:rsidRDefault="00F450D0" w:rsidP="00C90FC0">
      <w:pPr>
        <w:pStyle w:val="Textoindependiente"/>
        <w:tabs>
          <w:tab w:val="left" w:pos="9214"/>
          <w:tab w:val="left" w:pos="9781"/>
          <w:tab w:val="left" w:pos="10065"/>
        </w:tabs>
        <w:spacing w:before="11"/>
        <w:ind w:right="629"/>
        <w:jc w:val="center"/>
        <w:rPr>
          <w:sz w:val="30"/>
        </w:rPr>
      </w:pPr>
    </w:p>
    <w:p w14:paraId="0E9D9DB0" w14:textId="77777777" w:rsidR="00120584" w:rsidRPr="00C73082" w:rsidRDefault="00000000" w:rsidP="00C90FC0">
      <w:pPr>
        <w:pStyle w:val="Prrafodelista"/>
        <w:numPr>
          <w:ilvl w:val="2"/>
          <w:numId w:val="2"/>
        </w:numPr>
        <w:tabs>
          <w:tab w:val="left" w:pos="564"/>
          <w:tab w:val="left" w:pos="851"/>
          <w:tab w:val="left" w:pos="1134"/>
          <w:tab w:val="left" w:pos="1418"/>
          <w:tab w:val="left" w:pos="1985"/>
          <w:tab w:val="left" w:pos="2694"/>
          <w:tab w:val="left" w:pos="3828"/>
          <w:tab w:val="left" w:pos="4962"/>
          <w:tab w:val="left" w:pos="5954"/>
          <w:tab w:val="left" w:pos="6663"/>
          <w:tab w:val="left" w:pos="7655"/>
          <w:tab w:val="left" w:pos="8364"/>
          <w:tab w:val="left" w:pos="8789"/>
          <w:tab w:val="left" w:pos="9214"/>
          <w:tab w:val="left" w:pos="9781"/>
          <w:tab w:val="left" w:pos="10065"/>
        </w:tabs>
        <w:spacing w:before="0"/>
        <w:ind w:left="564" w:right="629" w:hanging="280"/>
        <w:rPr>
          <w:b/>
          <w:bCs/>
          <w:iCs/>
          <w:sz w:val="24"/>
        </w:rPr>
      </w:pPr>
      <w:r w:rsidRPr="00C73082">
        <w:rPr>
          <w:b/>
          <w:bCs/>
          <w:iCs/>
          <w:sz w:val="24"/>
        </w:rPr>
        <w:t>Other</w:t>
      </w:r>
      <w:r w:rsidRPr="00C73082">
        <w:rPr>
          <w:b/>
          <w:bCs/>
          <w:iCs/>
          <w:spacing w:val="-11"/>
          <w:sz w:val="24"/>
        </w:rPr>
        <w:t xml:space="preserve"> </w:t>
      </w:r>
      <w:r w:rsidRPr="00C73082">
        <w:rPr>
          <w:b/>
          <w:bCs/>
          <w:iCs/>
          <w:sz w:val="24"/>
        </w:rPr>
        <w:t>survey</w:t>
      </w:r>
      <w:r w:rsidRPr="00C73082">
        <w:rPr>
          <w:b/>
          <w:bCs/>
          <w:iCs/>
          <w:spacing w:val="-11"/>
          <w:sz w:val="24"/>
        </w:rPr>
        <w:t xml:space="preserve"> </w:t>
      </w:r>
      <w:r w:rsidRPr="00C73082">
        <w:rPr>
          <w:b/>
          <w:bCs/>
          <w:iCs/>
          <w:spacing w:val="-2"/>
          <w:sz w:val="24"/>
        </w:rPr>
        <w:t>results</w:t>
      </w:r>
    </w:p>
    <w:p w14:paraId="4FB7204F" w14:textId="5CE28078" w:rsidR="00120584" w:rsidRDefault="00C73082" w:rsidP="00C90FC0">
      <w:pPr>
        <w:pStyle w:val="Textoindependiente"/>
        <w:tabs>
          <w:tab w:val="left" w:pos="9214"/>
          <w:tab w:val="left" w:pos="9781"/>
          <w:tab w:val="left" w:pos="10065"/>
        </w:tabs>
        <w:spacing w:before="188"/>
        <w:ind w:left="142" w:right="629"/>
        <w:jc w:val="both"/>
      </w:pPr>
      <w:r>
        <w:t xml:space="preserve">     In addition to determining the profile of respondents influenced by cultural heritage of Zadar, it was also important to determine their general profile.</w:t>
      </w:r>
    </w:p>
    <w:p w14:paraId="3F5F5974" w14:textId="707105C7" w:rsidR="00120584" w:rsidRDefault="00C73082" w:rsidP="00C90FC0">
      <w:pPr>
        <w:pStyle w:val="Textoindependiente"/>
        <w:tabs>
          <w:tab w:val="left" w:pos="9214"/>
          <w:tab w:val="left" w:pos="9781"/>
          <w:tab w:val="left" w:pos="10065"/>
        </w:tabs>
        <w:spacing w:before="189"/>
        <w:ind w:left="142" w:right="629"/>
        <w:jc w:val="both"/>
      </w:pPr>
      <w:r>
        <w:t xml:space="preserve">     So, we can notice that Zadar is very</w:t>
      </w:r>
      <w:r>
        <w:rPr>
          <w:spacing w:val="40"/>
        </w:rPr>
        <w:t xml:space="preserve"> </w:t>
      </w:r>
      <w:r>
        <w:t>popular for visit, especially if it is their first visit to Zadar while every next visit has fewer percentage of arrivals. With first visit, there</w:t>
      </w:r>
      <w:r>
        <w:rPr>
          <w:spacing w:val="40"/>
        </w:rPr>
        <w:t xml:space="preserve"> </w:t>
      </w:r>
      <w:r>
        <w:t>was</w:t>
      </w:r>
      <w:r>
        <w:rPr>
          <w:spacing w:val="-1"/>
        </w:rPr>
        <w:t xml:space="preserve"> </w:t>
      </w:r>
      <w:r>
        <w:t>50.7% of</w:t>
      </w:r>
      <w:r>
        <w:rPr>
          <w:spacing w:val="-1"/>
        </w:rPr>
        <w:t xml:space="preserve"> </w:t>
      </w:r>
      <w:r>
        <w:t>responders as</w:t>
      </w:r>
      <w:r>
        <w:rPr>
          <w:spacing w:val="-1"/>
        </w:rPr>
        <w:t xml:space="preserve"> </w:t>
      </w:r>
      <w:r>
        <w:t xml:space="preserve">with second arrival to Zadar there was 35.3% and with third and more there was 14.0% of respondents (look at </w:t>
      </w:r>
      <w:r w:rsidRPr="00F450D0">
        <w:t>Figure 13).</w:t>
      </w:r>
    </w:p>
    <w:p w14:paraId="0D05C406" w14:textId="4C0D25BA" w:rsidR="00F450D0" w:rsidRDefault="00F450D0" w:rsidP="00462921">
      <w:pPr>
        <w:pStyle w:val="Textoindependiente"/>
        <w:tabs>
          <w:tab w:val="left" w:pos="9214"/>
          <w:tab w:val="left" w:pos="9781"/>
          <w:tab w:val="left" w:pos="10065"/>
        </w:tabs>
        <w:spacing w:before="189"/>
        <w:ind w:left="142"/>
        <w:jc w:val="both"/>
      </w:pPr>
      <w:r w:rsidRPr="00F450D0">
        <w:rPr>
          <w:noProof/>
        </w:rPr>
        <w:drawing>
          <wp:inline distT="0" distB="0" distL="0" distR="0" wp14:anchorId="3A31B30F" wp14:editId="3F521C1C">
            <wp:extent cx="6607810" cy="3273425"/>
            <wp:effectExtent l="0" t="0" r="0" b="3175"/>
            <wp:docPr id="19057688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7810" cy="3273425"/>
                    </a:xfrm>
                    <a:prstGeom prst="rect">
                      <a:avLst/>
                    </a:prstGeom>
                    <a:noFill/>
                    <a:ln>
                      <a:noFill/>
                    </a:ln>
                  </pic:spPr>
                </pic:pic>
              </a:graphicData>
            </a:graphic>
          </wp:inline>
        </w:drawing>
      </w:r>
    </w:p>
    <w:p w14:paraId="0CAFD0E9" w14:textId="77777777" w:rsidR="00F450D0" w:rsidRDefault="00C73082" w:rsidP="00462921">
      <w:pPr>
        <w:pStyle w:val="Textoindependiente"/>
        <w:tabs>
          <w:tab w:val="left" w:pos="9214"/>
          <w:tab w:val="left" w:pos="9781"/>
          <w:tab w:val="left" w:pos="10065"/>
        </w:tabs>
        <w:spacing w:before="189"/>
        <w:ind w:left="142"/>
        <w:jc w:val="both"/>
      </w:pPr>
      <w:r>
        <w:t xml:space="preserve">     </w:t>
      </w:r>
    </w:p>
    <w:p w14:paraId="47F7A06A" w14:textId="2F6D3C52" w:rsidR="00120584" w:rsidRDefault="00000000" w:rsidP="00C90FC0">
      <w:pPr>
        <w:pStyle w:val="Textoindependiente"/>
        <w:tabs>
          <w:tab w:val="left" w:pos="9214"/>
          <w:tab w:val="left" w:pos="9781"/>
          <w:tab w:val="left" w:pos="10065"/>
        </w:tabs>
        <w:spacing w:before="189"/>
        <w:ind w:left="142" w:right="629"/>
        <w:jc w:val="both"/>
      </w:pPr>
      <w:r>
        <w:t xml:space="preserve">Further, survey shows us that almost every second respondent traveled in Zadar with their friend (49.3%) and almost every third with family (30.0%). Rest of them traveled with relatives (15.5%), </w:t>
      </w:r>
      <w:r>
        <w:lastRenderedPageBreak/>
        <w:t xml:space="preserve">without any company (5.0%) or nothing of above (0.2%) as it can be seen in </w:t>
      </w:r>
      <w:r w:rsidRPr="00F450D0">
        <w:t>Figure 14.</w:t>
      </w:r>
    </w:p>
    <w:p w14:paraId="0467CADB" w14:textId="77777777" w:rsidR="00F450D0" w:rsidRDefault="00F450D0" w:rsidP="00462921">
      <w:pPr>
        <w:pStyle w:val="Textoindependiente"/>
        <w:tabs>
          <w:tab w:val="left" w:pos="9214"/>
          <w:tab w:val="left" w:pos="9781"/>
          <w:tab w:val="left" w:pos="10065"/>
        </w:tabs>
        <w:spacing w:before="189"/>
        <w:ind w:left="142"/>
        <w:jc w:val="both"/>
      </w:pPr>
    </w:p>
    <w:p w14:paraId="013AF81E" w14:textId="27FDEEAE" w:rsidR="00F450D0" w:rsidRDefault="00F450D0" w:rsidP="00462921">
      <w:pPr>
        <w:pStyle w:val="Textoindependiente"/>
        <w:tabs>
          <w:tab w:val="left" w:pos="9214"/>
          <w:tab w:val="left" w:pos="9781"/>
          <w:tab w:val="left" w:pos="10065"/>
        </w:tabs>
        <w:spacing w:before="189"/>
        <w:ind w:left="142"/>
        <w:jc w:val="both"/>
      </w:pPr>
      <w:r w:rsidRPr="00F450D0">
        <w:rPr>
          <w:noProof/>
        </w:rPr>
        <w:drawing>
          <wp:inline distT="0" distB="0" distL="0" distR="0" wp14:anchorId="3957E5A4" wp14:editId="64839BD4">
            <wp:extent cx="5400675" cy="3359785"/>
            <wp:effectExtent l="0" t="0" r="0" b="0"/>
            <wp:docPr id="19396899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3359785"/>
                    </a:xfrm>
                    <a:prstGeom prst="rect">
                      <a:avLst/>
                    </a:prstGeom>
                    <a:noFill/>
                    <a:ln>
                      <a:noFill/>
                    </a:ln>
                  </pic:spPr>
                </pic:pic>
              </a:graphicData>
            </a:graphic>
          </wp:inline>
        </w:drawing>
      </w:r>
    </w:p>
    <w:p w14:paraId="2F3A899F" w14:textId="77777777" w:rsidR="00F450D0" w:rsidRDefault="00C73082" w:rsidP="00462921">
      <w:pPr>
        <w:pStyle w:val="Textoindependiente"/>
        <w:tabs>
          <w:tab w:val="left" w:pos="9214"/>
          <w:tab w:val="left" w:pos="9781"/>
          <w:tab w:val="left" w:pos="10065"/>
        </w:tabs>
        <w:spacing w:before="188"/>
        <w:ind w:left="142"/>
        <w:jc w:val="both"/>
      </w:pPr>
      <w:r>
        <w:t xml:space="preserve">    </w:t>
      </w:r>
    </w:p>
    <w:p w14:paraId="01D1E438" w14:textId="60422E77" w:rsidR="00120584" w:rsidRDefault="00C90FC0" w:rsidP="00C90FC0">
      <w:pPr>
        <w:pStyle w:val="Textoindependiente"/>
        <w:tabs>
          <w:tab w:val="left" w:pos="9214"/>
          <w:tab w:val="left" w:pos="9781"/>
          <w:tab w:val="left" w:pos="10065"/>
        </w:tabs>
        <w:spacing w:before="188"/>
        <w:ind w:left="142" w:right="629"/>
        <w:jc w:val="both"/>
      </w:pPr>
      <w:r>
        <w:t xml:space="preserve">    </w:t>
      </w:r>
      <w:r w:rsidR="00C73082">
        <w:t xml:space="preserve"> </w:t>
      </w:r>
      <w:proofErr w:type="gramStart"/>
      <w:r w:rsidR="00C73082">
        <w:t>Also</w:t>
      </w:r>
      <w:proofErr w:type="gramEnd"/>
      <w:r w:rsidR="00C73082">
        <w:t xml:space="preserve"> it is important to determinate type of accommodation</w:t>
      </w:r>
      <w:r w:rsidR="00C73082">
        <w:rPr>
          <w:spacing w:val="-5"/>
        </w:rPr>
        <w:t xml:space="preserve"> </w:t>
      </w:r>
      <w:r w:rsidR="00C73082">
        <w:t>that</w:t>
      </w:r>
      <w:r w:rsidR="00C73082">
        <w:rPr>
          <w:spacing w:val="-5"/>
        </w:rPr>
        <w:t xml:space="preserve"> </w:t>
      </w:r>
      <w:r w:rsidR="00C73082">
        <w:t>they</w:t>
      </w:r>
      <w:r w:rsidR="00C73082">
        <w:rPr>
          <w:spacing w:val="-6"/>
        </w:rPr>
        <w:t xml:space="preserve"> </w:t>
      </w:r>
      <w:r w:rsidR="00C73082">
        <w:t>used</w:t>
      </w:r>
      <w:r w:rsidR="00C73082">
        <w:rPr>
          <w:spacing w:val="-5"/>
        </w:rPr>
        <w:t xml:space="preserve"> </w:t>
      </w:r>
      <w:r w:rsidR="00C73082">
        <w:t>and</w:t>
      </w:r>
      <w:r w:rsidR="00C73082">
        <w:rPr>
          <w:spacing w:val="-5"/>
        </w:rPr>
        <w:t xml:space="preserve"> </w:t>
      </w:r>
      <w:r w:rsidR="00C73082">
        <w:t>it</w:t>
      </w:r>
      <w:r w:rsidR="00C73082">
        <w:rPr>
          <w:spacing w:val="-5"/>
        </w:rPr>
        <w:t xml:space="preserve"> </w:t>
      </w:r>
      <w:r w:rsidR="00C73082">
        <w:t>shows</w:t>
      </w:r>
      <w:r w:rsidR="00C73082">
        <w:rPr>
          <w:spacing w:val="-5"/>
        </w:rPr>
        <w:t xml:space="preserve"> </w:t>
      </w:r>
      <w:r w:rsidR="00C73082">
        <w:t>that they stayed at most in private accommodation (36.7%) as well in hotel (24.5%). There is also significant number of stays in hostel (18.3%) and small family hotels (12.7%). Rest of respondents stayed in camp (4.0%) and marina (0.6%</w:t>
      </w:r>
      <w:proofErr w:type="gramStart"/>
      <w:r w:rsidR="00C73082">
        <w:t>)</w:t>
      </w:r>
      <w:proofErr w:type="gramEnd"/>
      <w:r w:rsidR="00C73082">
        <w:t xml:space="preserve"> or they did not stayed at least one night in city of Zadar (3.2%). These results are</w:t>
      </w:r>
      <w:r w:rsidR="00C73082">
        <w:rPr>
          <w:spacing w:val="40"/>
        </w:rPr>
        <w:t xml:space="preserve"> </w:t>
      </w:r>
      <w:r w:rsidR="00C73082">
        <w:t xml:space="preserve">shown in </w:t>
      </w:r>
      <w:r w:rsidR="00C73082" w:rsidRPr="00F450D0">
        <w:t>Figure 15.</w:t>
      </w:r>
    </w:p>
    <w:p w14:paraId="45923426" w14:textId="4FAEA26C" w:rsidR="00F450D0" w:rsidRDefault="00F450D0" w:rsidP="00462921">
      <w:pPr>
        <w:pStyle w:val="Textoindependiente"/>
        <w:tabs>
          <w:tab w:val="left" w:pos="9214"/>
          <w:tab w:val="left" w:pos="9781"/>
          <w:tab w:val="left" w:pos="10065"/>
        </w:tabs>
        <w:spacing w:before="188"/>
        <w:ind w:left="142"/>
        <w:jc w:val="both"/>
      </w:pPr>
      <w:r w:rsidRPr="00F450D0">
        <w:rPr>
          <w:noProof/>
        </w:rPr>
        <w:drawing>
          <wp:inline distT="0" distB="0" distL="0" distR="0" wp14:anchorId="59D36746" wp14:editId="64A95855">
            <wp:extent cx="5400675" cy="2905125"/>
            <wp:effectExtent l="0" t="0" r="0" b="9525"/>
            <wp:docPr id="18311527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2905125"/>
                    </a:xfrm>
                    <a:prstGeom prst="rect">
                      <a:avLst/>
                    </a:prstGeom>
                    <a:noFill/>
                    <a:ln>
                      <a:noFill/>
                    </a:ln>
                  </pic:spPr>
                </pic:pic>
              </a:graphicData>
            </a:graphic>
          </wp:inline>
        </w:drawing>
      </w:r>
    </w:p>
    <w:p w14:paraId="22DF3C97" w14:textId="77777777" w:rsidR="00F450D0" w:rsidRDefault="00F450D0" w:rsidP="00462921">
      <w:pPr>
        <w:pStyle w:val="Textoindependiente"/>
        <w:tabs>
          <w:tab w:val="left" w:pos="9214"/>
          <w:tab w:val="left" w:pos="9781"/>
          <w:tab w:val="left" w:pos="10065"/>
        </w:tabs>
        <w:spacing w:before="189"/>
        <w:ind w:left="142" w:firstLine="244"/>
        <w:jc w:val="both"/>
      </w:pPr>
    </w:p>
    <w:p w14:paraId="6C2CE66C" w14:textId="7999F880" w:rsidR="00120584" w:rsidRDefault="00000000" w:rsidP="00C90FC0">
      <w:pPr>
        <w:pStyle w:val="Textoindependiente"/>
        <w:tabs>
          <w:tab w:val="left" w:pos="9214"/>
          <w:tab w:val="left" w:pos="9781"/>
          <w:tab w:val="left" w:pos="10065"/>
        </w:tabs>
        <w:spacing w:before="189"/>
        <w:ind w:left="142" w:right="629" w:firstLine="244"/>
        <w:jc w:val="both"/>
      </w:pPr>
      <w:r>
        <w:t>To know how they decide to visit Zadar and which type of communication channel they are using at most it is important to determine through which channels they are informed</w:t>
      </w:r>
      <w:r>
        <w:rPr>
          <w:spacing w:val="40"/>
        </w:rPr>
        <w:t xml:space="preserve"> </w:t>
      </w:r>
      <w:r>
        <w:t xml:space="preserve">about Zadar. So, survey shows us that respondents almost every fourth used Internet (72.3%) and more than third </w:t>
      </w:r>
      <w:r>
        <w:lastRenderedPageBreak/>
        <w:t>respondents informed with by their friend (69.7%). On third place there are travel agencies with</w:t>
      </w:r>
      <w:r>
        <w:rPr>
          <w:spacing w:val="80"/>
        </w:rPr>
        <w:t xml:space="preserve"> </w:t>
      </w:r>
      <w:r>
        <w:t>promotional material as communication</w:t>
      </w:r>
      <w:r>
        <w:rPr>
          <w:spacing w:val="40"/>
        </w:rPr>
        <w:t xml:space="preserve"> </w:t>
      </w:r>
      <w:r>
        <w:t xml:space="preserve">channel (25.8%). With help of TV there were informed 4.7% of respondents and through press there was 8.2% of respondents. Almost every twentieth respondent did not </w:t>
      </w:r>
      <w:proofErr w:type="gramStart"/>
      <w:r>
        <w:t>informed</w:t>
      </w:r>
      <w:proofErr w:type="gramEnd"/>
      <w:r>
        <w:t xml:space="preserve"> at all about Zadar (5.3%). More detailed results are shown in </w:t>
      </w:r>
      <w:r w:rsidRPr="00F450D0">
        <w:t>Figure 16.</w:t>
      </w:r>
    </w:p>
    <w:p w14:paraId="30BA0AD3" w14:textId="19124047" w:rsidR="00F450D0" w:rsidRDefault="00F450D0" w:rsidP="00462921">
      <w:pPr>
        <w:pStyle w:val="Textoindependiente"/>
        <w:tabs>
          <w:tab w:val="left" w:pos="9214"/>
          <w:tab w:val="left" w:pos="9781"/>
          <w:tab w:val="left" w:pos="10065"/>
        </w:tabs>
        <w:spacing w:before="134"/>
        <w:ind w:left="135" w:firstLine="420"/>
        <w:jc w:val="both"/>
      </w:pPr>
      <w:r w:rsidRPr="00F450D0">
        <w:rPr>
          <w:noProof/>
        </w:rPr>
        <w:drawing>
          <wp:inline distT="0" distB="0" distL="0" distR="0" wp14:anchorId="133588F0" wp14:editId="14B9056F">
            <wp:extent cx="5400675" cy="2975610"/>
            <wp:effectExtent l="0" t="0" r="0" b="0"/>
            <wp:docPr id="96625245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2975610"/>
                    </a:xfrm>
                    <a:prstGeom prst="rect">
                      <a:avLst/>
                    </a:prstGeom>
                    <a:noFill/>
                    <a:ln>
                      <a:noFill/>
                    </a:ln>
                  </pic:spPr>
                </pic:pic>
              </a:graphicData>
            </a:graphic>
          </wp:inline>
        </w:drawing>
      </w:r>
    </w:p>
    <w:p w14:paraId="5531FFA8" w14:textId="77777777" w:rsidR="00F450D0" w:rsidRDefault="00F450D0" w:rsidP="00462921">
      <w:pPr>
        <w:pStyle w:val="Textoindependiente"/>
        <w:tabs>
          <w:tab w:val="left" w:pos="9214"/>
          <w:tab w:val="left" w:pos="9781"/>
          <w:tab w:val="left" w:pos="10065"/>
        </w:tabs>
        <w:spacing w:before="134"/>
        <w:ind w:left="135" w:firstLine="420"/>
        <w:jc w:val="both"/>
      </w:pPr>
    </w:p>
    <w:p w14:paraId="669D26E6" w14:textId="6C38AC2C" w:rsidR="00120584" w:rsidRDefault="00000000" w:rsidP="00C90FC0">
      <w:pPr>
        <w:pStyle w:val="Textoindependiente"/>
        <w:tabs>
          <w:tab w:val="left" w:pos="9214"/>
          <w:tab w:val="left" w:pos="9781"/>
          <w:tab w:val="left" w:pos="10065"/>
        </w:tabs>
        <w:spacing w:before="134"/>
        <w:ind w:left="135" w:right="629" w:firstLine="420"/>
        <w:jc w:val="both"/>
      </w:pPr>
      <w:r>
        <w:t xml:space="preserve">Also, it is important to determinate age of respondents for future communication and composing tourist offer. So, the survey shows us very similar results between age groups as they difference is 6.1% between highest and lowest represented age group. It shows us that Zadar is city which has tourist offer for all age groups and which can </w:t>
      </w:r>
      <w:proofErr w:type="gramStart"/>
      <w:r>
        <w:t>plays</w:t>
      </w:r>
      <w:proofErr w:type="gramEnd"/>
      <w:r>
        <w:t xml:space="preserve"> with different</w:t>
      </w:r>
      <w:r>
        <w:rPr>
          <w:spacing w:val="40"/>
        </w:rPr>
        <w:t xml:space="preserve"> </w:t>
      </w:r>
      <w:r>
        <w:t>range</w:t>
      </w:r>
      <w:r>
        <w:rPr>
          <w:spacing w:val="-4"/>
        </w:rPr>
        <w:t xml:space="preserve"> </w:t>
      </w:r>
      <w:r>
        <w:t>of</w:t>
      </w:r>
      <w:r>
        <w:rPr>
          <w:spacing w:val="-4"/>
        </w:rPr>
        <w:t xml:space="preserve"> </w:t>
      </w:r>
      <w:r>
        <w:t>offer</w:t>
      </w:r>
      <w:r>
        <w:rPr>
          <w:spacing w:val="-4"/>
        </w:rPr>
        <w:t xml:space="preserve"> </w:t>
      </w:r>
      <w:r>
        <w:t>for</w:t>
      </w:r>
      <w:r>
        <w:rPr>
          <w:spacing w:val="-4"/>
        </w:rPr>
        <w:t xml:space="preserve"> </w:t>
      </w:r>
      <w:r>
        <w:t>them,</w:t>
      </w:r>
      <w:r>
        <w:rPr>
          <w:spacing w:val="-4"/>
        </w:rPr>
        <w:t xml:space="preserve"> </w:t>
      </w:r>
      <w:r>
        <w:t>but</w:t>
      </w:r>
      <w:r>
        <w:rPr>
          <w:spacing w:val="-4"/>
        </w:rPr>
        <w:t xml:space="preserve"> </w:t>
      </w:r>
      <w:r>
        <w:t>needs</w:t>
      </w:r>
      <w:r>
        <w:rPr>
          <w:spacing w:val="-4"/>
        </w:rPr>
        <w:t xml:space="preserve"> </w:t>
      </w:r>
      <w:r>
        <w:t>to</w:t>
      </w:r>
      <w:r>
        <w:rPr>
          <w:spacing w:val="-4"/>
        </w:rPr>
        <w:t xml:space="preserve"> </w:t>
      </w:r>
      <w:r>
        <w:t>know</w:t>
      </w:r>
      <w:r>
        <w:rPr>
          <w:spacing w:val="-4"/>
        </w:rPr>
        <w:t xml:space="preserve"> </w:t>
      </w:r>
      <w:r>
        <w:t>what to offer to each age group. So, youngest age group (18-25) is represented in survey with 21.8%,</w:t>
      </w:r>
      <w:r>
        <w:rPr>
          <w:spacing w:val="-6"/>
        </w:rPr>
        <w:t xml:space="preserve"> </w:t>
      </w:r>
      <w:r>
        <w:t>then</w:t>
      </w:r>
      <w:r>
        <w:rPr>
          <w:spacing w:val="-6"/>
        </w:rPr>
        <w:t xml:space="preserve"> </w:t>
      </w:r>
      <w:r>
        <w:t>age</w:t>
      </w:r>
      <w:r>
        <w:rPr>
          <w:spacing w:val="-6"/>
        </w:rPr>
        <w:t xml:space="preserve"> </w:t>
      </w:r>
      <w:r>
        <w:t>group</w:t>
      </w:r>
      <w:r>
        <w:rPr>
          <w:spacing w:val="-6"/>
        </w:rPr>
        <w:t xml:space="preserve"> </w:t>
      </w:r>
      <w:r>
        <w:t>26-40</w:t>
      </w:r>
      <w:r>
        <w:rPr>
          <w:spacing w:val="-6"/>
        </w:rPr>
        <w:t xml:space="preserve"> </w:t>
      </w:r>
      <w:r>
        <w:t>with</w:t>
      </w:r>
      <w:r>
        <w:rPr>
          <w:spacing w:val="-5"/>
        </w:rPr>
        <w:t xml:space="preserve"> </w:t>
      </w:r>
      <w:r>
        <w:t>27.9%,</w:t>
      </w:r>
      <w:r>
        <w:rPr>
          <w:spacing w:val="-6"/>
        </w:rPr>
        <w:t xml:space="preserve"> </w:t>
      </w:r>
      <w:r>
        <w:t xml:space="preserve">while are in middle age groups 41-60 (25.4%) and 60+ (24.9%). </w:t>
      </w:r>
      <w:proofErr w:type="gramStart"/>
      <w:r>
        <w:t>This results</w:t>
      </w:r>
      <w:proofErr w:type="gramEnd"/>
      <w:r>
        <w:t xml:space="preserve"> can </w:t>
      </w:r>
      <w:proofErr w:type="spellStart"/>
      <w:r>
        <w:t>bee</w:t>
      </w:r>
      <w:proofErr w:type="spellEnd"/>
      <w:r>
        <w:t xml:space="preserve"> seen </w:t>
      </w:r>
      <w:r w:rsidRPr="00F450D0">
        <w:t>in Figure 17.</w:t>
      </w:r>
    </w:p>
    <w:p w14:paraId="2B836064" w14:textId="77777777" w:rsidR="00F450D0" w:rsidRDefault="00F450D0" w:rsidP="00462921">
      <w:pPr>
        <w:pStyle w:val="Textoindependiente"/>
        <w:tabs>
          <w:tab w:val="left" w:pos="9214"/>
          <w:tab w:val="left" w:pos="9781"/>
          <w:tab w:val="left" w:pos="10065"/>
        </w:tabs>
        <w:spacing w:before="134"/>
        <w:ind w:left="135" w:firstLine="420"/>
        <w:jc w:val="both"/>
      </w:pPr>
    </w:p>
    <w:p w14:paraId="35EA2B9C" w14:textId="25E3444B" w:rsidR="00120584" w:rsidRDefault="00F450D0" w:rsidP="00462921">
      <w:pPr>
        <w:pStyle w:val="Textoindependiente"/>
        <w:tabs>
          <w:tab w:val="left" w:pos="9214"/>
          <w:tab w:val="left" w:pos="9781"/>
          <w:tab w:val="left" w:pos="10065"/>
        </w:tabs>
        <w:rPr>
          <w:sz w:val="26"/>
        </w:rPr>
      </w:pPr>
      <w:r w:rsidRPr="00F450D0">
        <w:rPr>
          <w:noProof/>
        </w:rPr>
        <w:drawing>
          <wp:inline distT="0" distB="0" distL="0" distR="0" wp14:anchorId="69B084A2" wp14:editId="161B3A00">
            <wp:extent cx="6106403" cy="2707836"/>
            <wp:effectExtent l="0" t="0" r="0" b="0"/>
            <wp:docPr id="16615280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1227" cy="2714409"/>
                    </a:xfrm>
                    <a:prstGeom prst="rect">
                      <a:avLst/>
                    </a:prstGeom>
                    <a:noFill/>
                    <a:ln>
                      <a:noFill/>
                    </a:ln>
                  </pic:spPr>
                </pic:pic>
              </a:graphicData>
            </a:graphic>
          </wp:inline>
        </w:drawing>
      </w:r>
    </w:p>
    <w:p w14:paraId="45EB35B2" w14:textId="77777777" w:rsidR="00F450D0" w:rsidRDefault="00F450D0" w:rsidP="00462921">
      <w:pPr>
        <w:pStyle w:val="Textoindependiente"/>
        <w:tabs>
          <w:tab w:val="left" w:pos="9214"/>
          <w:tab w:val="left" w:pos="9781"/>
          <w:tab w:val="left" w:pos="10065"/>
        </w:tabs>
        <w:rPr>
          <w:sz w:val="26"/>
        </w:rPr>
      </w:pPr>
    </w:p>
    <w:p w14:paraId="7397C248" w14:textId="6D1F1AAA" w:rsidR="00120584" w:rsidRDefault="00000000" w:rsidP="00C90FC0">
      <w:pPr>
        <w:pStyle w:val="Ttulo1"/>
        <w:numPr>
          <w:ilvl w:val="0"/>
          <w:numId w:val="2"/>
        </w:numPr>
        <w:tabs>
          <w:tab w:val="left" w:pos="373"/>
          <w:tab w:val="left" w:pos="9214"/>
          <w:tab w:val="left" w:pos="9781"/>
          <w:tab w:val="left" w:pos="10065"/>
        </w:tabs>
        <w:spacing w:before="226"/>
        <w:ind w:left="373" w:right="629" w:hanging="238"/>
      </w:pPr>
      <w:r>
        <w:rPr>
          <w:spacing w:val="-2"/>
        </w:rPr>
        <w:t>C</w:t>
      </w:r>
      <w:r w:rsidR="00C73082">
        <w:rPr>
          <w:spacing w:val="-2"/>
        </w:rPr>
        <w:t>onclusion</w:t>
      </w:r>
    </w:p>
    <w:p w14:paraId="2005305B" w14:textId="4B4CE62C" w:rsidR="00120584" w:rsidRDefault="00000000" w:rsidP="00C90FC0">
      <w:pPr>
        <w:pStyle w:val="Textoindependiente"/>
        <w:tabs>
          <w:tab w:val="left" w:pos="9214"/>
          <w:tab w:val="left" w:pos="9781"/>
          <w:tab w:val="left" w:pos="10065"/>
        </w:tabs>
        <w:spacing w:before="121"/>
        <w:ind w:left="135" w:right="629" w:firstLine="567"/>
        <w:jc w:val="both"/>
      </w:pPr>
      <w:r>
        <w:t xml:space="preserve">World trends in tourism indicate that today destination branding is one unavoidable activity. </w:t>
      </w:r>
      <w:r>
        <w:lastRenderedPageBreak/>
        <w:t xml:space="preserve">In this regard, the destinations are trying to get best from themselves </w:t>
      </w:r>
      <w:proofErr w:type="gramStart"/>
      <w:r>
        <w:t>in order to</w:t>
      </w:r>
      <w:proofErr w:type="gramEnd"/>
      <w:r>
        <w:t xml:space="preserve"> become distinguish from other destinations</w:t>
      </w:r>
      <w:r w:rsidR="00C73082">
        <w:t xml:space="preserve"> </w:t>
      </w:r>
      <w:r>
        <w:t xml:space="preserve">and become more competitive on a hot (tourist) market. As one of the aspects by which it is possible to easily make a differentiation is the cultural heritage. The richness and diversity of cultural heritage from start can provide to destinations visual advantage when they </w:t>
      </w:r>
      <w:proofErr w:type="spellStart"/>
      <w:r>
        <w:t>begun</w:t>
      </w:r>
      <w:proofErr w:type="spellEnd"/>
      <w:r>
        <w:t xml:space="preserve"> branding</w:t>
      </w:r>
      <w:r>
        <w:rPr>
          <w:spacing w:val="-3"/>
        </w:rPr>
        <w:t xml:space="preserve"> </w:t>
      </w:r>
      <w:r>
        <w:t>their</w:t>
      </w:r>
      <w:r>
        <w:rPr>
          <w:spacing w:val="-3"/>
        </w:rPr>
        <w:t xml:space="preserve"> </w:t>
      </w:r>
      <w:r>
        <w:t>own</w:t>
      </w:r>
      <w:r>
        <w:rPr>
          <w:spacing w:val="-3"/>
        </w:rPr>
        <w:t xml:space="preserve"> </w:t>
      </w:r>
      <w:r>
        <w:t>name.</w:t>
      </w:r>
      <w:r>
        <w:rPr>
          <w:spacing w:val="-4"/>
        </w:rPr>
        <w:t xml:space="preserve"> </w:t>
      </w:r>
      <w:r>
        <w:t>The</w:t>
      </w:r>
      <w:r>
        <w:rPr>
          <w:spacing w:val="-3"/>
        </w:rPr>
        <w:t xml:space="preserve"> </w:t>
      </w:r>
      <w:r>
        <w:t>rich</w:t>
      </w:r>
      <w:r>
        <w:rPr>
          <w:spacing w:val="-3"/>
        </w:rPr>
        <w:t xml:space="preserve"> </w:t>
      </w:r>
      <w:r>
        <w:t>and</w:t>
      </w:r>
      <w:r>
        <w:rPr>
          <w:spacing w:val="-3"/>
        </w:rPr>
        <w:t xml:space="preserve"> </w:t>
      </w:r>
      <w:r>
        <w:t xml:space="preserve">glorious cultural history has produced several cultural assets such as the Egyptian pyramids, Roman </w:t>
      </w:r>
      <w:proofErr w:type="gramStart"/>
      <w:r>
        <w:t>Coliseum</w:t>
      </w:r>
      <w:proofErr w:type="gramEnd"/>
      <w:r>
        <w:t xml:space="preserve"> and India's Taj Mahal Palace, which are just a few examples with extreme force to become holders for destination branding in places where they are built.</w:t>
      </w:r>
    </w:p>
    <w:p w14:paraId="4AEBCB43" w14:textId="0BE9B2D9" w:rsidR="00120584" w:rsidRDefault="00000000" w:rsidP="00C90FC0">
      <w:pPr>
        <w:pStyle w:val="Textoindependiente"/>
        <w:tabs>
          <w:tab w:val="left" w:pos="9214"/>
          <w:tab w:val="left" w:pos="9781"/>
          <w:tab w:val="left" w:pos="10065"/>
        </w:tabs>
        <w:spacing w:before="124"/>
        <w:ind w:left="135" w:right="629" w:firstLine="567"/>
        <w:jc w:val="both"/>
      </w:pPr>
      <w:r>
        <w:t xml:space="preserve">Certain destinations for successfully developing its product based on the cultural heritage need to know motives and desires of visitors. It is not enough to have a specific monument or other cultural good which is few hundred years old. It is necessary to see the interests of tourists when they are visiting certain destinations, and to provide them with the optimum mode to convey the spirit of that place </w:t>
      </w:r>
      <w:proofErr w:type="spellStart"/>
      <w:r>
        <w:t>furing</w:t>
      </w:r>
      <w:proofErr w:type="spellEnd"/>
      <w:r>
        <w:t xml:space="preserve"> their glorious time. Therefore, it is important to know the relationship between cultural goods (buildings, monuments, legends, customs, etc.) and expectations of visitors. For something like this is very important to tell the story, which the visitors can easily imagine the purpose</w:t>
      </w:r>
      <w:r>
        <w:rPr>
          <w:spacing w:val="38"/>
        </w:rPr>
        <w:t xml:space="preserve"> </w:t>
      </w:r>
      <w:r>
        <w:t>of</w:t>
      </w:r>
      <w:r>
        <w:rPr>
          <w:spacing w:val="38"/>
        </w:rPr>
        <w:t xml:space="preserve"> </w:t>
      </w:r>
      <w:r>
        <w:t>the</w:t>
      </w:r>
      <w:r>
        <w:rPr>
          <w:spacing w:val="39"/>
        </w:rPr>
        <w:t xml:space="preserve"> </w:t>
      </w:r>
      <w:r>
        <w:t>building,</w:t>
      </w:r>
      <w:r>
        <w:rPr>
          <w:spacing w:val="38"/>
        </w:rPr>
        <w:t xml:space="preserve"> </w:t>
      </w:r>
      <w:r>
        <w:t>as</w:t>
      </w:r>
      <w:r>
        <w:rPr>
          <w:spacing w:val="38"/>
        </w:rPr>
        <w:t xml:space="preserve"> </w:t>
      </w:r>
      <w:r>
        <w:t>well</w:t>
      </w:r>
      <w:r>
        <w:rPr>
          <w:spacing w:val="37"/>
        </w:rPr>
        <w:t xml:space="preserve"> </w:t>
      </w:r>
      <w:r>
        <w:t>as</w:t>
      </w:r>
      <w:r>
        <w:rPr>
          <w:spacing w:val="38"/>
        </w:rPr>
        <w:t xml:space="preserve"> </w:t>
      </w:r>
      <w:r>
        <w:t>the</w:t>
      </w:r>
      <w:r>
        <w:rPr>
          <w:spacing w:val="37"/>
        </w:rPr>
        <w:t xml:space="preserve"> </w:t>
      </w:r>
      <w:r>
        <w:rPr>
          <w:spacing w:val="-2"/>
        </w:rPr>
        <w:t>entire</w:t>
      </w:r>
      <w:r w:rsidR="00C73082">
        <w:rPr>
          <w:spacing w:val="-2"/>
        </w:rPr>
        <w:t xml:space="preserve"> h</w:t>
      </w:r>
      <w:r>
        <w:t>istorical</w:t>
      </w:r>
      <w:r>
        <w:rPr>
          <w:spacing w:val="-9"/>
        </w:rPr>
        <w:t xml:space="preserve"> </w:t>
      </w:r>
      <w:r>
        <w:t>context</w:t>
      </w:r>
      <w:r>
        <w:rPr>
          <w:spacing w:val="-9"/>
        </w:rPr>
        <w:t xml:space="preserve"> </w:t>
      </w:r>
      <w:r>
        <w:t>of</w:t>
      </w:r>
      <w:r>
        <w:rPr>
          <w:spacing w:val="-9"/>
        </w:rPr>
        <w:t xml:space="preserve"> </w:t>
      </w:r>
      <w:r>
        <w:t>the</w:t>
      </w:r>
      <w:r>
        <w:rPr>
          <w:spacing w:val="-9"/>
        </w:rPr>
        <w:t xml:space="preserve"> </w:t>
      </w:r>
      <w:r>
        <w:rPr>
          <w:spacing w:val="-2"/>
        </w:rPr>
        <w:t>time.</w:t>
      </w:r>
    </w:p>
    <w:p w14:paraId="52E1994A" w14:textId="77777777" w:rsidR="00120584" w:rsidRDefault="00000000" w:rsidP="00C90FC0">
      <w:pPr>
        <w:pStyle w:val="Textoindependiente"/>
        <w:tabs>
          <w:tab w:val="left" w:pos="9214"/>
          <w:tab w:val="left" w:pos="9781"/>
          <w:tab w:val="left" w:pos="10065"/>
        </w:tabs>
        <w:spacing w:before="164"/>
        <w:ind w:left="135" w:right="629" w:firstLine="567"/>
        <w:jc w:val="both"/>
      </w:pPr>
      <w:r>
        <w:t xml:space="preserve">Destinations need to go certain path to become branded with the help of cultural heritage. This path is certainly not </w:t>
      </w:r>
      <w:proofErr w:type="gramStart"/>
      <w:r>
        <w:t>easy, and</w:t>
      </w:r>
      <w:proofErr w:type="gramEnd"/>
      <w:r>
        <w:t xml:space="preserve"> requires some specific conditions such as the possession of cultural heritage. But cultural heritage is certainly one of the most rewarding means</w:t>
      </w:r>
      <w:r>
        <w:rPr>
          <w:spacing w:val="-4"/>
        </w:rPr>
        <w:t xml:space="preserve"> </w:t>
      </w:r>
      <w:r>
        <w:t>of</w:t>
      </w:r>
      <w:r>
        <w:rPr>
          <w:spacing w:val="-4"/>
        </w:rPr>
        <w:t xml:space="preserve"> </w:t>
      </w:r>
      <w:r>
        <w:t>differentiation,</w:t>
      </w:r>
      <w:r>
        <w:rPr>
          <w:spacing w:val="-7"/>
        </w:rPr>
        <w:t xml:space="preserve"> </w:t>
      </w:r>
      <w:r>
        <w:t>and</w:t>
      </w:r>
      <w:r>
        <w:rPr>
          <w:spacing w:val="-4"/>
        </w:rPr>
        <w:t xml:space="preserve"> </w:t>
      </w:r>
      <w:r>
        <w:t>if</w:t>
      </w:r>
      <w:r>
        <w:rPr>
          <w:spacing w:val="-4"/>
        </w:rPr>
        <w:t xml:space="preserve"> </w:t>
      </w:r>
      <w:r>
        <w:t>valid</w:t>
      </w:r>
      <w:r>
        <w:rPr>
          <w:spacing w:val="-4"/>
        </w:rPr>
        <w:t xml:space="preserve"> </w:t>
      </w:r>
      <w:r>
        <w:t>and</w:t>
      </w:r>
      <w:r>
        <w:rPr>
          <w:spacing w:val="-4"/>
        </w:rPr>
        <w:t xml:space="preserve"> </w:t>
      </w:r>
      <w:r>
        <w:t>timely recognized</w:t>
      </w:r>
      <w:r>
        <w:rPr>
          <w:spacing w:val="-1"/>
        </w:rPr>
        <w:t xml:space="preserve"> </w:t>
      </w:r>
      <w:r>
        <w:t>its</w:t>
      </w:r>
      <w:r>
        <w:rPr>
          <w:spacing w:val="-2"/>
        </w:rPr>
        <w:t xml:space="preserve"> </w:t>
      </w:r>
      <w:r>
        <w:t>potential,</w:t>
      </w:r>
      <w:r>
        <w:rPr>
          <w:spacing w:val="-2"/>
        </w:rPr>
        <w:t xml:space="preserve"> </w:t>
      </w:r>
      <w:r>
        <w:t>then</w:t>
      </w:r>
      <w:r>
        <w:rPr>
          <w:spacing w:val="-2"/>
        </w:rPr>
        <w:t xml:space="preserve"> </w:t>
      </w:r>
      <w:r>
        <w:t>for</w:t>
      </w:r>
      <w:r>
        <w:rPr>
          <w:spacing w:val="-2"/>
        </w:rPr>
        <w:t xml:space="preserve"> </w:t>
      </w:r>
      <w:r>
        <w:t>the</w:t>
      </w:r>
      <w:r>
        <w:rPr>
          <w:spacing w:val="-2"/>
        </w:rPr>
        <w:t xml:space="preserve"> </w:t>
      </w:r>
      <w:r>
        <w:t>destination doors of success are wide open. Cultural heritage</w:t>
      </w:r>
      <w:r>
        <w:rPr>
          <w:spacing w:val="-4"/>
        </w:rPr>
        <w:t xml:space="preserve"> </w:t>
      </w:r>
      <w:r>
        <w:t>has</w:t>
      </w:r>
      <w:r>
        <w:rPr>
          <w:spacing w:val="-3"/>
        </w:rPr>
        <w:t xml:space="preserve"> </w:t>
      </w:r>
      <w:r>
        <w:t>the</w:t>
      </w:r>
      <w:r>
        <w:rPr>
          <w:spacing w:val="-4"/>
        </w:rPr>
        <w:t xml:space="preserve"> </w:t>
      </w:r>
      <w:r>
        <w:t>power</w:t>
      </w:r>
      <w:r>
        <w:rPr>
          <w:spacing w:val="-4"/>
        </w:rPr>
        <w:t xml:space="preserve"> </w:t>
      </w:r>
      <w:r>
        <w:t>to</w:t>
      </w:r>
      <w:r>
        <w:rPr>
          <w:spacing w:val="-6"/>
        </w:rPr>
        <w:t xml:space="preserve"> </w:t>
      </w:r>
      <w:r>
        <w:t>pass</w:t>
      </w:r>
      <w:r>
        <w:rPr>
          <w:spacing w:val="-3"/>
        </w:rPr>
        <w:t xml:space="preserve"> </w:t>
      </w:r>
      <w:r>
        <w:t>the</w:t>
      </w:r>
      <w:r>
        <w:rPr>
          <w:spacing w:val="-3"/>
        </w:rPr>
        <w:t xml:space="preserve"> </w:t>
      </w:r>
      <w:r>
        <w:t>story</w:t>
      </w:r>
      <w:r>
        <w:rPr>
          <w:spacing w:val="-3"/>
        </w:rPr>
        <w:t xml:space="preserve"> </w:t>
      </w:r>
      <w:r>
        <w:t xml:space="preserve">because they in reality </w:t>
      </w:r>
      <w:proofErr w:type="gramStart"/>
      <w:r>
        <w:t>is</w:t>
      </w:r>
      <w:proofErr w:type="gramEnd"/>
      <w:r>
        <w:t xml:space="preserve"> the story. Therefore, in today's battle of destinations for better brand position and image and larger number of tourists, there is no destination that can afford to not take advantage of the potential of cultural heritage. So, cultural heritage is certainly one of the greatest tourist assets, and therefore precisely because it was and is being investigated.</w:t>
      </w:r>
    </w:p>
    <w:p w14:paraId="33C27E74" w14:textId="77777777" w:rsidR="00120584" w:rsidRDefault="00000000" w:rsidP="00C90FC0">
      <w:pPr>
        <w:pStyle w:val="Textoindependiente"/>
        <w:tabs>
          <w:tab w:val="left" w:pos="9214"/>
          <w:tab w:val="left" w:pos="9781"/>
          <w:tab w:val="left" w:pos="10065"/>
        </w:tabs>
        <w:spacing w:before="166"/>
        <w:ind w:left="135" w:right="629" w:firstLine="420"/>
        <w:jc w:val="both"/>
      </w:pPr>
      <w:r>
        <w:t>The paper presents the survey of cultural heritage of Zadar and its impact on the decision of tourists to visit Zadar. Ancient buildings, medieval churches and neoclassical buildings are only on part of cultural offer of Zadar.</w:t>
      </w:r>
      <w:r>
        <w:rPr>
          <w:spacing w:val="40"/>
        </w:rPr>
        <w:t xml:space="preserve"> </w:t>
      </w:r>
      <w:r>
        <w:t>Zadar is aware that tourists must offer something new that has the potential to one day become part of the cultural heritage - installations such as Sea Organ and Greetings</w:t>
      </w:r>
      <w:r>
        <w:rPr>
          <w:spacing w:val="40"/>
        </w:rPr>
        <w:t xml:space="preserve"> </w:t>
      </w:r>
      <w:r>
        <w:t>to the Sun. So, tourists who visit Zadar usually see church of St. Donat, Church of St. Anastasia, as mentioned installations Sea</w:t>
      </w:r>
      <w:r>
        <w:rPr>
          <w:spacing w:val="80"/>
        </w:rPr>
        <w:t xml:space="preserve"> </w:t>
      </w:r>
      <w:r>
        <w:t>Organ and Greetings to the Sun. It is not uncommon for tourists from abroad primarily</w:t>
      </w:r>
      <w:r>
        <w:rPr>
          <w:spacing w:val="40"/>
        </w:rPr>
        <w:t xml:space="preserve"> </w:t>
      </w:r>
      <w:r>
        <w:t>to visit Sea Organ and Greeting to the Sun because they are stronger baits to invite tourists than various churches and other cultural monuments in Zadar. These installations have exceptional power to attract tourists,</w:t>
      </w:r>
      <w:r>
        <w:rPr>
          <w:spacing w:val="-1"/>
        </w:rPr>
        <w:t xml:space="preserve"> </w:t>
      </w:r>
      <w:r>
        <w:t>and that in a very large extent and make.</w:t>
      </w:r>
    </w:p>
    <w:p w14:paraId="10A44381" w14:textId="741E8D59" w:rsidR="00120584" w:rsidRDefault="00000000" w:rsidP="00C90FC0">
      <w:pPr>
        <w:pStyle w:val="Textoindependiente"/>
        <w:tabs>
          <w:tab w:val="left" w:pos="9214"/>
          <w:tab w:val="left" w:pos="9781"/>
          <w:tab w:val="left" w:pos="10065"/>
        </w:tabs>
        <w:spacing w:before="164"/>
        <w:ind w:left="135" w:right="629" w:firstLine="567"/>
        <w:jc w:val="both"/>
      </w:pPr>
      <w:r>
        <w:t>So, as this survey was a quantitative type it could not be possible for deeper review of certain</w:t>
      </w:r>
      <w:r>
        <w:rPr>
          <w:spacing w:val="-7"/>
        </w:rPr>
        <w:t xml:space="preserve"> </w:t>
      </w:r>
      <w:r>
        <w:t>issues.</w:t>
      </w:r>
      <w:r>
        <w:rPr>
          <w:spacing w:val="-7"/>
        </w:rPr>
        <w:t xml:space="preserve"> </w:t>
      </w:r>
      <w:r>
        <w:t>However,</w:t>
      </w:r>
      <w:r>
        <w:rPr>
          <w:spacing w:val="-8"/>
        </w:rPr>
        <w:t xml:space="preserve"> </w:t>
      </w:r>
      <w:r>
        <w:t>the</w:t>
      </w:r>
      <w:r>
        <w:rPr>
          <w:spacing w:val="-7"/>
        </w:rPr>
        <w:t xml:space="preserve"> </w:t>
      </w:r>
      <w:r>
        <w:t>survey</w:t>
      </w:r>
      <w:r>
        <w:rPr>
          <w:spacing w:val="-7"/>
        </w:rPr>
        <w:t xml:space="preserve"> </w:t>
      </w:r>
      <w:r>
        <w:t>showed</w:t>
      </w:r>
      <w:r>
        <w:rPr>
          <w:spacing w:val="-7"/>
        </w:rPr>
        <w:t xml:space="preserve"> </w:t>
      </w:r>
      <w:r>
        <w:t>that among the respondents there is a great interest in cultural heritage of Zadar, but it is not enough presented to the (foreign) public, and it is not enough marketing evaluated. The respondents state how cultural heritage of</w:t>
      </w:r>
      <w:r>
        <w:rPr>
          <w:spacing w:val="40"/>
        </w:rPr>
        <w:t xml:space="preserve"> </w:t>
      </w:r>
      <w:r>
        <w:t>Zadar is great and interesting, and how it need to become one of main reasons for visiting Zadar.</w:t>
      </w:r>
      <w:r>
        <w:rPr>
          <w:spacing w:val="-2"/>
        </w:rPr>
        <w:t xml:space="preserve"> </w:t>
      </w:r>
      <w:r>
        <w:t>After</w:t>
      </w:r>
      <w:r>
        <w:rPr>
          <w:spacing w:val="-1"/>
        </w:rPr>
        <w:t xml:space="preserve"> </w:t>
      </w:r>
      <w:r>
        <w:t>all</w:t>
      </w:r>
      <w:r>
        <w:rPr>
          <w:spacing w:val="-1"/>
        </w:rPr>
        <w:t xml:space="preserve"> </w:t>
      </w:r>
      <w:r>
        <w:t>cultural</w:t>
      </w:r>
      <w:r>
        <w:rPr>
          <w:spacing w:val="-1"/>
        </w:rPr>
        <w:t xml:space="preserve"> </w:t>
      </w:r>
      <w:r>
        <w:t>heritage</w:t>
      </w:r>
      <w:r>
        <w:rPr>
          <w:spacing w:val="-2"/>
        </w:rPr>
        <w:t xml:space="preserve"> </w:t>
      </w:r>
      <w:r>
        <w:t>of</w:t>
      </w:r>
      <w:r>
        <w:rPr>
          <w:spacing w:val="-2"/>
        </w:rPr>
        <w:t xml:space="preserve"> </w:t>
      </w:r>
      <w:r>
        <w:t>Zadar</w:t>
      </w:r>
      <w:r>
        <w:rPr>
          <w:spacing w:val="-1"/>
        </w:rPr>
        <w:t xml:space="preserve"> </w:t>
      </w:r>
      <w:r>
        <w:t>is</w:t>
      </w:r>
      <w:r>
        <w:rPr>
          <w:spacing w:val="-2"/>
        </w:rPr>
        <w:t xml:space="preserve"> </w:t>
      </w:r>
      <w:r>
        <w:t>not such</w:t>
      </w:r>
      <w:r>
        <w:rPr>
          <w:spacing w:val="6"/>
        </w:rPr>
        <w:t xml:space="preserve"> </w:t>
      </w:r>
      <w:r>
        <w:t>known</w:t>
      </w:r>
      <w:r>
        <w:rPr>
          <w:spacing w:val="7"/>
        </w:rPr>
        <w:t xml:space="preserve"> </w:t>
      </w:r>
      <w:r>
        <w:t>and</w:t>
      </w:r>
      <w:r>
        <w:rPr>
          <w:spacing w:val="7"/>
        </w:rPr>
        <w:t xml:space="preserve"> </w:t>
      </w:r>
      <w:r>
        <w:t>famous</w:t>
      </w:r>
      <w:r>
        <w:rPr>
          <w:spacing w:val="9"/>
        </w:rPr>
        <w:t xml:space="preserve"> </w:t>
      </w:r>
      <w:r>
        <w:t>but</w:t>
      </w:r>
      <w:r>
        <w:rPr>
          <w:spacing w:val="6"/>
        </w:rPr>
        <w:t xml:space="preserve"> </w:t>
      </w:r>
      <w:r>
        <w:t>it</w:t>
      </w:r>
      <w:r>
        <w:rPr>
          <w:spacing w:val="7"/>
        </w:rPr>
        <w:t xml:space="preserve"> </w:t>
      </w:r>
      <w:r>
        <w:t>is</w:t>
      </w:r>
      <w:r>
        <w:rPr>
          <w:spacing w:val="8"/>
        </w:rPr>
        <w:t xml:space="preserve"> </w:t>
      </w:r>
      <w:r>
        <w:t>very</w:t>
      </w:r>
      <w:r>
        <w:rPr>
          <w:spacing w:val="7"/>
        </w:rPr>
        <w:t xml:space="preserve"> </w:t>
      </w:r>
      <w:r>
        <w:rPr>
          <w:spacing w:val="-2"/>
        </w:rPr>
        <w:t>tempting</w:t>
      </w:r>
      <w:r w:rsidR="00C73082">
        <w:rPr>
          <w:spacing w:val="-2"/>
        </w:rPr>
        <w:t xml:space="preserve"> </w:t>
      </w:r>
      <w:r>
        <w:t xml:space="preserve">to the tourist and should be more used in promoting Zadar. So, this leaves free space for further progress in tourism, especially cultural tourism in Zadar which one could reach higher level as a promotional tool for the mentioned </w:t>
      </w:r>
      <w:r>
        <w:rPr>
          <w:spacing w:val="-2"/>
        </w:rPr>
        <w:t>city.</w:t>
      </w:r>
    </w:p>
    <w:p w14:paraId="08BE5813" w14:textId="77777777" w:rsidR="00120584" w:rsidRDefault="00120584" w:rsidP="00462921">
      <w:pPr>
        <w:pStyle w:val="Textoindependiente"/>
        <w:tabs>
          <w:tab w:val="left" w:pos="9214"/>
          <w:tab w:val="left" w:pos="9781"/>
          <w:tab w:val="left" w:pos="10065"/>
        </w:tabs>
        <w:rPr>
          <w:sz w:val="26"/>
        </w:rPr>
      </w:pPr>
    </w:p>
    <w:p w14:paraId="252BACA2" w14:textId="421A752D" w:rsidR="00120584" w:rsidRDefault="00C73082" w:rsidP="00462921">
      <w:pPr>
        <w:pStyle w:val="Ttulo1"/>
        <w:tabs>
          <w:tab w:val="left" w:pos="9214"/>
          <w:tab w:val="left" w:pos="10065"/>
        </w:tabs>
        <w:spacing w:before="1"/>
        <w:ind w:firstLine="0"/>
      </w:pPr>
      <w:r>
        <w:rPr>
          <w:spacing w:val="-2"/>
        </w:rPr>
        <w:t>References</w:t>
      </w:r>
    </w:p>
    <w:p w14:paraId="6D3738C2" w14:textId="77777777" w:rsidR="00120584" w:rsidRDefault="00000000" w:rsidP="00C90FC0">
      <w:pPr>
        <w:pStyle w:val="Textoindependiente"/>
        <w:tabs>
          <w:tab w:val="left" w:pos="9214"/>
          <w:tab w:val="left" w:pos="10065"/>
        </w:tabs>
        <w:spacing w:before="121"/>
        <w:ind w:left="135" w:right="629"/>
        <w:jc w:val="both"/>
      </w:pPr>
      <w:proofErr w:type="spellStart"/>
      <w:r>
        <w:t>Demonja</w:t>
      </w:r>
      <w:proofErr w:type="spellEnd"/>
      <w:r>
        <w:t>,</w:t>
      </w:r>
      <w:r>
        <w:rPr>
          <w:spacing w:val="-7"/>
        </w:rPr>
        <w:t xml:space="preserve"> </w:t>
      </w:r>
      <w:r>
        <w:t>D.</w:t>
      </w:r>
      <w:r>
        <w:rPr>
          <w:spacing w:val="-8"/>
        </w:rPr>
        <w:t xml:space="preserve"> </w:t>
      </w:r>
      <w:r>
        <w:t>(2011).</w:t>
      </w:r>
      <w:r>
        <w:rPr>
          <w:spacing w:val="-9"/>
        </w:rPr>
        <w:t xml:space="preserve"> </w:t>
      </w:r>
      <w:proofErr w:type="spellStart"/>
      <w:r>
        <w:t>Kulturni</w:t>
      </w:r>
      <w:proofErr w:type="spellEnd"/>
      <w:r>
        <w:rPr>
          <w:spacing w:val="-8"/>
        </w:rPr>
        <w:t xml:space="preserve"> </w:t>
      </w:r>
      <w:proofErr w:type="spellStart"/>
      <w:r>
        <w:t>turizam</w:t>
      </w:r>
      <w:proofErr w:type="spellEnd"/>
      <w:r>
        <w:t>:</w:t>
      </w:r>
      <w:r>
        <w:rPr>
          <w:spacing w:val="-8"/>
        </w:rPr>
        <w:t xml:space="preserve"> </w:t>
      </w:r>
      <w:proofErr w:type="spellStart"/>
      <w:r>
        <w:t>hrvatska</w:t>
      </w:r>
      <w:proofErr w:type="spellEnd"/>
      <w:r>
        <w:t xml:space="preserve"> </w:t>
      </w:r>
      <w:proofErr w:type="spellStart"/>
      <w:r>
        <w:t>iskustva</w:t>
      </w:r>
      <w:proofErr w:type="spellEnd"/>
      <w:r>
        <w:t xml:space="preserve">. </w:t>
      </w:r>
      <w:proofErr w:type="spellStart"/>
      <w:r>
        <w:rPr>
          <w:i/>
        </w:rPr>
        <w:t>Antopologija</w:t>
      </w:r>
      <w:proofErr w:type="spellEnd"/>
      <w:r>
        <w:rPr>
          <w:i/>
        </w:rPr>
        <w:t xml:space="preserve">, </w:t>
      </w:r>
      <w:r>
        <w:t>11 (1), 181-205</w:t>
      </w:r>
    </w:p>
    <w:p w14:paraId="01420FD4" w14:textId="27D4D155" w:rsidR="00120584" w:rsidRDefault="00000000" w:rsidP="00C90FC0">
      <w:pPr>
        <w:pStyle w:val="Textoindependiente"/>
        <w:tabs>
          <w:tab w:val="left" w:pos="9214"/>
          <w:tab w:val="left" w:pos="10065"/>
        </w:tabs>
        <w:spacing w:before="223"/>
        <w:ind w:left="135" w:right="629"/>
        <w:jc w:val="both"/>
      </w:pPr>
      <w:proofErr w:type="spellStart"/>
      <w:r>
        <w:t>Gredičak</w:t>
      </w:r>
      <w:proofErr w:type="spellEnd"/>
      <w:r>
        <w:t xml:space="preserve">, T. (2008). </w:t>
      </w:r>
      <w:proofErr w:type="spellStart"/>
      <w:r>
        <w:t>Kulturna</w:t>
      </w:r>
      <w:proofErr w:type="spellEnd"/>
      <w:r>
        <w:t xml:space="preserve"> </w:t>
      </w:r>
      <w:proofErr w:type="spellStart"/>
      <w:r>
        <w:t>batina</w:t>
      </w:r>
      <w:proofErr w:type="spellEnd"/>
      <w:r>
        <w:t xml:space="preserve"> </w:t>
      </w:r>
      <w:proofErr w:type="spellStart"/>
      <w:r>
        <w:t>i</w:t>
      </w:r>
      <w:proofErr w:type="spellEnd"/>
      <w:r>
        <w:t xml:space="preserve"> </w:t>
      </w:r>
      <w:proofErr w:type="spellStart"/>
      <w:r>
        <w:t>gospodarski</w:t>
      </w:r>
      <w:proofErr w:type="spellEnd"/>
      <w:r>
        <w:t xml:space="preserve"> </w:t>
      </w:r>
      <w:proofErr w:type="spellStart"/>
      <w:r>
        <w:t>razvitak</w:t>
      </w:r>
      <w:proofErr w:type="spellEnd"/>
      <w:r>
        <w:t xml:space="preserve"> </w:t>
      </w:r>
      <w:proofErr w:type="spellStart"/>
      <w:r>
        <w:t>Republike</w:t>
      </w:r>
      <w:proofErr w:type="spellEnd"/>
      <w:r>
        <w:t xml:space="preserve"> </w:t>
      </w:r>
      <w:proofErr w:type="spellStart"/>
      <w:r>
        <w:t>Hrvatske</w:t>
      </w:r>
      <w:proofErr w:type="spellEnd"/>
      <w:r>
        <w:t xml:space="preserve">. </w:t>
      </w:r>
      <w:proofErr w:type="spellStart"/>
      <w:r>
        <w:rPr>
          <w:i/>
          <w:iCs/>
        </w:rPr>
        <w:t>Ekonomski</w:t>
      </w:r>
      <w:proofErr w:type="spellEnd"/>
      <w:r>
        <w:rPr>
          <w:i/>
          <w:iCs/>
        </w:rPr>
        <w:t xml:space="preserve"> </w:t>
      </w:r>
      <w:proofErr w:type="spellStart"/>
      <w:r>
        <w:rPr>
          <w:i/>
          <w:iCs/>
        </w:rPr>
        <w:t>pregled</w:t>
      </w:r>
      <w:proofErr w:type="spellEnd"/>
      <w:r>
        <w:rPr>
          <w:i/>
          <w:iCs/>
        </w:rPr>
        <w:t xml:space="preserve">, </w:t>
      </w:r>
      <w:r>
        <w:t>59 (3-4), 196-218</w:t>
      </w:r>
    </w:p>
    <w:p w14:paraId="07B48AB1" w14:textId="3EFBBF64" w:rsidR="00120584" w:rsidRDefault="00000000" w:rsidP="00C90FC0">
      <w:pPr>
        <w:pStyle w:val="Textoindependiente"/>
        <w:tabs>
          <w:tab w:val="left" w:pos="9214"/>
          <w:tab w:val="left" w:pos="10065"/>
        </w:tabs>
        <w:spacing w:before="223"/>
        <w:ind w:left="135" w:right="629"/>
        <w:jc w:val="both"/>
      </w:pPr>
      <w:r>
        <w:t xml:space="preserve">Jansen-Verbeke, M. (2007). </w:t>
      </w:r>
      <w:proofErr w:type="spellStart"/>
      <w:r>
        <w:t>Kulturni</w:t>
      </w:r>
      <w:proofErr w:type="spellEnd"/>
      <w:r>
        <w:t xml:space="preserve"> </w:t>
      </w:r>
      <w:proofErr w:type="spellStart"/>
      <w:r>
        <w:t>resursi</w:t>
      </w:r>
      <w:proofErr w:type="spellEnd"/>
      <w:r>
        <w:t xml:space="preserve"> </w:t>
      </w:r>
      <w:proofErr w:type="spellStart"/>
      <w:r>
        <w:t>i</w:t>
      </w:r>
      <w:proofErr w:type="spellEnd"/>
      <w:r>
        <w:t xml:space="preserve"> </w:t>
      </w:r>
      <w:proofErr w:type="spellStart"/>
      <w:r>
        <w:rPr>
          <w:spacing w:val="-4"/>
        </w:rPr>
        <w:t>turizmifikacija</w:t>
      </w:r>
      <w:proofErr w:type="spellEnd"/>
      <w:r>
        <w:rPr>
          <w:spacing w:val="-4"/>
        </w:rPr>
        <w:t xml:space="preserve"> </w:t>
      </w:r>
      <w:proofErr w:type="spellStart"/>
      <w:r>
        <w:rPr>
          <w:spacing w:val="-4"/>
        </w:rPr>
        <w:t>područja</w:t>
      </w:r>
      <w:proofErr w:type="spellEnd"/>
      <w:r>
        <w:rPr>
          <w:spacing w:val="-4"/>
        </w:rPr>
        <w:t xml:space="preserve">: </w:t>
      </w:r>
      <w:proofErr w:type="spellStart"/>
      <w:r>
        <w:rPr>
          <w:spacing w:val="-4"/>
        </w:rPr>
        <w:t>dnevni</w:t>
      </w:r>
      <w:proofErr w:type="spellEnd"/>
      <w:r>
        <w:rPr>
          <w:spacing w:val="-4"/>
        </w:rPr>
        <w:t xml:space="preserve"> red </w:t>
      </w:r>
      <w:proofErr w:type="spellStart"/>
      <w:r>
        <w:rPr>
          <w:spacing w:val="-4"/>
        </w:rPr>
        <w:t>istraivanja</w:t>
      </w:r>
      <w:proofErr w:type="spellEnd"/>
      <w:r>
        <w:rPr>
          <w:spacing w:val="-4"/>
        </w:rPr>
        <w:t xml:space="preserve"> </w:t>
      </w:r>
      <w:r>
        <w:t>u</w:t>
      </w:r>
      <w:r>
        <w:rPr>
          <w:spacing w:val="-15"/>
        </w:rPr>
        <w:t xml:space="preserve"> </w:t>
      </w:r>
      <w:proofErr w:type="spellStart"/>
      <w:proofErr w:type="gramStart"/>
      <w:r>
        <w:lastRenderedPageBreak/>
        <w:t>turizmu</w:t>
      </w:r>
      <w:proofErr w:type="spellEnd"/>
      <w:r>
        <w:rPr>
          <w:spacing w:val="-15"/>
        </w:rPr>
        <w:t xml:space="preserve">  </w:t>
      </w:r>
      <w:proofErr w:type="spellStart"/>
      <w:r>
        <w:t>upravljanje</w:t>
      </w:r>
      <w:proofErr w:type="spellEnd"/>
      <w:proofErr w:type="gramEnd"/>
      <w:r>
        <w:rPr>
          <w:spacing w:val="-15"/>
        </w:rPr>
        <w:t xml:space="preserve"> </w:t>
      </w:r>
      <w:proofErr w:type="spellStart"/>
      <w:r>
        <w:t>pomoću</w:t>
      </w:r>
      <w:proofErr w:type="spellEnd"/>
      <w:r>
        <w:rPr>
          <w:spacing w:val="-15"/>
        </w:rPr>
        <w:t xml:space="preserve"> </w:t>
      </w:r>
      <w:proofErr w:type="spellStart"/>
      <w:r>
        <w:t>kompasa</w:t>
      </w:r>
      <w:proofErr w:type="spellEnd"/>
      <w:r>
        <w:rPr>
          <w:i/>
          <w:iCs/>
        </w:rPr>
        <w:t>.</w:t>
      </w:r>
      <w:r>
        <w:rPr>
          <w:i/>
          <w:iCs/>
          <w:spacing w:val="-15"/>
        </w:rPr>
        <w:t xml:space="preserve"> </w:t>
      </w:r>
      <w:r>
        <w:rPr>
          <w:i/>
          <w:iCs/>
        </w:rPr>
        <w:t xml:space="preserve">Acta </w:t>
      </w:r>
      <w:proofErr w:type="spellStart"/>
      <w:r>
        <w:rPr>
          <w:i/>
          <w:iCs/>
        </w:rPr>
        <w:t>turistica</w:t>
      </w:r>
      <w:proofErr w:type="spellEnd"/>
      <w:r>
        <w:rPr>
          <w:i/>
          <w:iCs/>
        </w:rPr>
        <w:t xml:space="preserve"> nova, </w:t>
      </w:r>
      <w:r>
        <w:t>2 (1), 21-41</w:t>
      </w:r>
    </w:p>
    <w:p w14:paraId="1699DD71" w14:textId="7B23CF4E" w:rsidR="00120584" w:rsidRDefault="00000000" w:rsidP="00C90FC0">
      <w:pPr>
        <w:pStyle w:val="Textoindependiente"/>
        <w:tabs>
          <w:tab w:val="left" w:pos="9214"/>
          <w:tab w:val="left" w:pos="10065"/>
        </w:tabs>
        <w:spacing w:before="222"/>
        <w:ind w:left="135" w:right="629"/>
        <w:jc w:val="both"/>
      </w:pPr>
      <w:proofErr w:type="spellStart"/>
      <w:r>
        <w:rPr>
          <w:spacing w:val="-2"/>
        </w:rPr>
        <w:t>Paliaga</w:t>
      </w:r>
      <w:proofErr w:type="spellEnd"/>
      <w:r>
        <w:rPr>
          <w:spacing w:val="-2"/>
        </w:rPr>
        <w:t>,</w:t>
      </w:r>
      <w:r>
        <w:rPr>
          <w:spacing w:val="-11"/>
        </w:rPr>
        <w:t xml:space="preserve"> </w:t>
      </w:r>
      <w:r>
        <w:rPr>
          <w:spacing w:val="-2"/>
        </w:rPr>
        <w:t>M.,</w:t>
      </w:r>
      <w:r>
        <w:rPr>
          <w:spacing w:val="-11"/>
        </w:rPr>
        <w:t xml:space="preserve"> </w:t>
      </w:r>
      <w:r>
        <w:rPr>
          <w:spacing w:val="-2"/>
        </w:rPr>
        <w:t>Franjić,</w:t>
      </w:r>
      <w:r>
        <w:rPr>
          <w:spacing w:val="-11"/>
        </w:rPr>
        <w:t xml:space="preserve"> </w:t>
      </w:r>
      <w:r>
        <w:rPr>
          <w:spacing w:val="-2"/>
        </w:rPr>
        <w:t>Z.</w:t>
      </w:r>
      <w:r>
        <w:rPr>
          <w:spacing w:val="-11"/>
        </w:rPr>
        <w:t xml:space="preserve"> </w:t>
      </w:r>
      <w:r>
        <w:rPr>
          <w:spacing w:val="-2"/>
        </w:rPr>
        <w:t>&amp;</w:t>
      </w:r>
      <w:r>
        <w:rPr>
          <w:spacing w:val="-10"/>
        </w:rPr>
        <w:t xml:space="preserve"> </w:t>
      </w:r>
      <w:proofErr w:type="spellStart"/>
      <w:r>
        <w:rPr>
          <w:spacing w:val="-2"/>
        </w:rPr>
        <w:t>Strunje</w:t>
      </w:r>
      <w:proofErr w:type="spellEnd"/>
      <w:r w:rsidR="00370A33">
        <w:rPr>
          <w:spacing w:val="-2"/>
        </w:rPr>
        <w:t xml:space="preserve">, J. </w:t>
      </w:r>
      <w:r>
        <w:rPr>
          <w:spacing w:val="-2"/>
        </w:rPr>
        <w:t xml:space="preserve">(2010). </w:t>
      </w:r>
      <w:r>
        <w:t>Me</w:t>
      </w:r>
      <w:r w:rsidR="00370A33">
        <w:t>th</w:t>
      </w:r>
      <w:r>
        <w:t xml:space="preserve">odology of </w:t>
      </w:r>
      <w:proofErr w:type="spellStart"/>
      <w:r>
        <w:t>valution</w:t>
      </w:r>
      <w:proofErr w:type="spellEnd"/>
      <w:r>
        <w:t xml:space="preserve"> of </w:t>
      </w:r>
      <w:proofErr w:type="spellStart"/>
      <w:r>
        <w:t>citie's</w:t>
      </w:r>
      <w:proofErr w:type="spellEnd"/>
      <w:r>
        <w:t xml:space="preserve"> brands, </w:t>
      </w:r>
      <w:proofErr w:type="spellStart"/>
      <w:r>
        <w:rPr>
          <w:i/>
          <w:iCs/>
        </w:rPr>
        <w:t>Ekonomska</w:t>
      </w:r>
      <w:proofErr w:type="spellEnd"/>
      <w:r>
        <w:rPr>
          <w:i/>
          <w:iCs/>
        </w:rPr>
        <w:t xml:space="preserve"> </w:t>
      </w:r>
      <w:proofErr w:type="spellStart"/>
      <w:r>
        <w:rPr>
          <w:i/>
          <w:iCs/>
        </w:rPr>
        <w:t>istraivanja</w:t>
      </w:r>
      <w:proofErr w:type="spellEnd"/>
      <w:r>
        <w:t>, 23 (1), 102-111</w:t>
      </w:r>
    </w:p>
    <w:p w14:paraId="18DF1E11" w14:textId="5AEA2503" w:rsidR="00120584" w:rsidRDefault="00000000" w:rsidP="00C90FC0">
      <w:pPr>
        <w:tabs>
          <w:tab w:val="left" w:pos="9214"/>
          <w:tab w:val="left" w:pos="10065"/>
        </w:tabs>
        <w:spacing w:before="223"/>
        <w:ind w:left="135" w:right="629"/>
        <w:jc w:val="both"/>
        <w:rPr>
          <w:sz w:val="24"/>
          <w:szCs w:val="24"/>
        </w:rPr>
      </w:pPr>
      <w:proofErr w:type="spellStart"/>
      <w:r>
        <w:rPr>
          <w:sz w:val="24"/>
          <w:szCs w:val="24"/>
        </w:rPr>
        <w:t>Pančić</w:t>
      </w:r>
      <w:proofErr w:type="spellEnd"/>
      <w:r>
        <w:rPr>
          <w:sz w:val="24"/>
          <w:szCs w:val="24"/>
        </w:rPr>
        <w:t xml:space="preserve"> </w:t>
      </w:r>
      <w:proofErr w:type="spellStart"/>
      <w:r>
        <w:rPr>
          <w:sz w:val="24"/>
          <w:szCs w:val="24"/>
        </w:rPr>
        <w:t>Kombol</w:t>
      </w:r>
      <w:proofErr w:type="spellEnd"/>
      <w:r>
        <w:rPr>
          <w:sz w:val="24"/>
          <w:szCs w:val="24"/>
        </w:rPr>
        <w:t xml:space="preserve">, T. (2006). </w:t>
      </w:r>
      <w:proofErr w:type="spellStart"/>
      <w:r>
        <w:rPr>
          <w:sz w:val="24"/>
          <w:szCs w:val="24"/>
        </w:rPr>
        <w:t>Kulturno</w:t>
      </w:r>
      <w:proofErr w:type="spellEnd"/>
      <w:r>
        <w:rPr>
          <w:sz w:val="24"/>
          <w:szCs w:val="24"/>
        </w:rPr>
        <w:t xml:space="preserve"> </w:t>
      </w:r>
      <w:proofErr w:type="spellStart"/>
      <w:r>
        <w:rPr>
          <w:sz w:val="24"/>
          <w:szCs w:val="24"/>
        </w:rPr>
        <w:t>naslijeđe</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turizam</w:t>
      </w:r>
      <w:proofErr w:type="spellEnd"/>
      <w:r>
        <w:rPr>
          <w:sz w:val="24"/>
          <w:szCs w:val="24"/>
        </w:rPr>
        <w:t xml:space="preserve">, </w:t>
      </w:r>
      <w:proofErr w:type="spellStart"/>
      <w:r>
        <w:rPr>
          <w:i/>
          <w:iCs/>
          <w:sz w:val="24"/>
          <w:szCs w:val="24"/>
        </w:rPr>
        <w:t>Radovi</w:t>
      </w:r>
      <w:proofErr w:type="spellEnd"/>
      <w:r>
        <w:rPr>
          <w:i/>
          <w:iCs/>
          <w:sz w:val="24"/>
          <w:szCs w:val="24"/>
        </w:rPr>
        <w:t xml:space="preserve"> Zavoda za </w:t>
      </w:r>
      <w:proofErr w:type="spellStart"/>
      <w:r>
        <w:rPr>
          <w:i/>
          <w:iCs/>
          <w:sz w:val="24"/>
          <w:szCs w:val="24"/>
        </w:rPr>
        <w:t>znanstveni</w:t>
      </w:r>
      <w:proofErr w:type="spellEnd"/>
      <w:r>
        <w:rPr>
          <w:i/>
          <w:iCs/>
          <w:sz w:val="24"/>
          <w:szCs w:val="24"/>
        </w:rPr>
        <w:t xml:space="preserve"> rad HAZU</w:t>
      </w:r>
      <w:r>
        <w:rPr>
          <w:i/>
          <w:iCs/>
          <w:spacing w:val="-6"/>
          <w:sz w:val="24"/>
          <w:szCs w:val="24"/>
        </w:rPr>
        <w:t xml:space="preserve"> </w:t>
      </w:r>
      <w:r>
        <w:rPr>
          <w:i/>
          <w:iCs/>
          <w:sz w:val="24"/>
          <w:szCs w:val="24"/>
        </w:rPr>
        <w:t>Varadin,</w:t>
      </w:r>
      <w:r>
        <w:rPr>
          <w:i/>
          <w:iCs/>
          <w:spacing w:val="-2"/>
          <w:sz w:val="24"/>
          <w:szCs w:val="24"/>
        </w:rPr>
        <w:t xml:space="preserve"> </w:t>
      </w:r>
      <w:r>
        <w:rPr>
          <w:sz w:val="24"/>
          <w:szCs w:val="24"/>
        </w:rPr>
        <w:t>16-17</w:t>
      </w:r>
      <w:r>
        <w:rPr>
          <w:spacing w:val="-2"/>
          <w:sz w:val="24"/>
          <w:szCs w:val="24"/>
        </w:rPr>
        <w:t xml:space="preserve"> </w:t>
      </w:r>
      <w:r>
        <w:rPr>
          <w:sz w:val="24"/>
          <w:szCs w:val="24"/>
        </w:rPr>
        <w:t>(1),</w:t>
      </w:r>
      <w:r>
        <w:rPr>
          <w:spacing w:val="-2"/>
          <w:sz w:val="24"/>
          <w:szCs w:val="24"/>
        </w:rPr>
        <w:t xml:space="preserve"> </w:t>
      </w:r>
      <w:r>
        <w:rPr>
          <w:sz w:val="24"/>
          <w:szCs w:val="24"/>
        </w:rPr>
        <w:t>211-226</w:t>
      </w:r>
    </w:p>
    <w:p w14:paraId="55C2E4D0" w14:textId="77777777" w:rsidR="00120584" w:rsidRDefault="00000000" w:rsidP="00C90FC0">
      <w:pPr>
        <w:pStyle w:val="Textoindependiente"/>
        <w:tabs>
          <w:tab w:val="left" w:pos="9214"/>
          <w:tab w:val="left" w:pos="10065"/>
        </w:tabs>
        <w:spacing w:before="223"/>
        <w:ind w:left="135" w:right="629"/>
        <w:jc w:val="both"/>
      </w:pPr>
      <w:proofErr w:type="spellStart"/>
      <w:r>
        <w:t>Vrtiprah</w:t>
      </w:r>
      <w:proofErr w:type="spellEnd"/>
      <w:r>
        <w:t xml:space="preserve">, V. (2006). </w:t>
      </w:r>
      <w:proofErr w:type="spellStart"/>
      <w:r>
        <w:t>Kulturni</w:t>
      </w:r>
      <w:proofErr w:type="spellEnd"/>
      <w:r>
        <w:t xml:space="preserve"> </w:t>
      </w:r>
      <w:proofErr w:type="spellStart"/>
      <w:r>
        <w:t>resursi</w:t>
      </w:r>
      <w:proofErr w:type="spellEnd"/>
      <w:r>
        <w:t xml:space="preserve"> </w:t>
      </w:r>
      <w:proofErr w:type="spellStart"/>
      <w:r>
        <w:t>kao</w:t>
      </w:r>
      <w:proofErr w:type="spellEnd"/>
      <w:r>
        <w:t xml:space="preserve"> </w:t>
      </w:r>
      <w:proofErr w:type="spellStart"/>
      <w:r>
        <w:t>činitelji</w:t>
      </w:r>
      <w:proofErr w:type="spellEnd"/>
      <w:r>
        <w:t xml:space="preserve"> </w:t>
      </w:r>
      <w:proofErr w:type="spellStart"/>
      <w:r>
        <w:t>turističke</w:t>
      </w:r>
      <w:proofErr w:type="spellEnd"/>
      <w:r>
        <w:t xml:space="preserve"> </w:t>
      </w:r>
      <w:proofErr w:type="spellStart"/>
      <w:r>
        <w:t>ponude</w:t>
      </w:r>
      <w:proofErr w:type="spellEnd"/>
      <w:r>
        <w:t xml:space="preserve"> u 21. </w:t>
      </w:r>
      <w:proofErr w:type="spellStart"/>
      <w:r>
        <w:t>stoljeću</w:t>
      </w:r>
      <w:proofErr w:type="spellEnd"/>
      <w:r>
        <w:t xml:space="preserve">, u: </w:t>
      </w:r>
      <w:proofErr w:type="spellStart"/>
      <w:r>
        <w:rPr>
          <w:i/>
        </w:rPr>
        <w:t>Ekonomska</w:t>
      </w:r>
      <w:proofErr w:type="spellEnd"/>
      <w:r>
        <w:rPr>
          <w:i/>
        </w:rPr>
        <w:t xml:space="preserve"> </w:t>
      </w:r>
      <w:proofErr w:type="spellStart"/>
      <w:r>
        <w:rPr>
          <w:i/>
        </w:rPr>
        <w:t>misao</w:t>
      </w:r>
      <w:proofErr w:type="spellEnd"/>
      <w:r>
        <w:rPr>
          <w:i/>
        </w:rPr>
        <w:t xml:space="preserve"> </w:t>
      </w:r>
      <w:proofErr w:type="spellStart"/>
      <w:r>
        <w:rPr>
          <w:i/>
        </w:rPr>
        <w:t>i</w:t>
      </w:r>
      <w:proofErr w:type="spellEnd"/>
      <w:r>
        <w:rPr>
          <w:i/>
        </w:rPr>
        <w:t xml:space="preserve"> </w:t>
      </w:r>
      <w:proofErr w:type="spellStart"/>
      <w:r>
        <w:rPr>
          <w:i/>
        </w:rPr>
        <w:t>praksa</w:t>
      </w:r>
      <w:proofErr w:type="spellEnd"/>
      <w:r>
        <w:t>, 3 (1), 279-296</w:t>
      </w:r>
    </w:p>
    <w:p w14:paraId="79DF9A55" w14:textId="33E021AF" w:rsidR="00120584" w:rsidRDefault="00120584" w:rsidP="00C90FC0">
      <w:pPr>
        <w:tabs>
          <w:tab w:val="left" w:pos="9214"/>
          <w:tab w:val="left" w:pos="10065"/>
        </w:tabs>
        <w:ind w:left="135" w:right="629"/>
        <w:jc w:val="both"/>
        <w:rPr>
          <w:i/>
          <w:sz w:val="24"/>
        </w:rPr>
      </w:pPr>
    </w:p>
    <w:p w14:paraId="1230AB0A" w14:textId="77777777" w:rsidR="00120584" w:rsidRDefault="00000000" w:rsidP="00C90FC0">
      <w:pPr>
        <w:tabs>
          <w:tab w:val="left" w:pos="9214"/>
          <w:tab w:val="left" w:pos="10065"/>
        </w:tabs>
        <w:spacing w:before="122"/>
        <w:ind w:left="135" w:right="629"/>
        <w:jc w:val="both"/>
        <w:rPr>
          <w:sz w:val="24"/>
        </w:rPr>
      </w:pPr>
      <w:r>
        <w:rPr>
          <w:sz w:val="24"/>
        </w:rPr>
        <w:t xml:space="preserve">Aaker D. (1991) </w:t>
      </w:r>
      <w:r>
        <w:rPr>
          <w:i/>
          <w:sz w:val="24"/>
        </w:rPr>
        <w:t>Managing Brand Equity: Capitalizing on the Value of a Brand Name</w:t>
      </w:r>
      <w:r>
        <w:rPr>
          <w:sz w:val="24"/>
        </w:rPr>
        <w:t>. New York: The Free Press</w:t>
      </w:r>
    </w:p>
    <w:p w14:paraId="1303941F" w14:textId="5311C82F" w:rsidR="00120584" w:rsidRDefault="00000000" w:rsidP="00C90FC0">
      <w:pPr>
        <w:tabs>
          <w:tab w:val="left" w:pos="9214"/>
          <w:tab w:val="left" w:pos="10065"/>
        </w:tabs>
        <w:spacing w:before="222"/>
        <w:ind w:left="135" w:right="629"/>
        <w:jc w:val="both"/>
      </w:pPr>
      <w:proofErr w:type="spellStart"/>
      <w:r>
        <w:rPr>
          <w:sz w:val="24"/>
          <w:szCs w:val="24"/>
        </w:rPr>
        <w:t>Anholt</w:t>
      </w:r>
      <w:proofErr w:type="spellEnd"/>
      <w:r>
        <w:rPr>
          <w:sz w:val="24"/>
          <w:szCs w:val="24"/>
        </w:rPr>
        <w:t xml:space="preserve"> S. (2009) </w:t>
      </w:r>
      <w:proofErr w:type="spellStart"/>
      <w:r>
        <w:rPr>
          <w:i/>
          <w:iCs/>
          <w:sz w:val="24"/>
          <w:szCs w:val="24"/>
        </w:rPr>
        <w:t>Konkurentan</w:t>
      </w:r>
      <w:proofErr w:type="spellEnd"/>
      <w:r>
        <w:rPr>
          <w:i/>
          <w:iCs/>
          <w:sz w:val="24"/>
          <w:szCs w:val="24"/>
        </w:rPr>
        <w:t xml:space="preserve"> </w:t>
      </w:r>
      <w:proofErr w:type="spellStart"/>
      <w:r>
        <w:rPr>
          <w:i/>
          <w:iCs/>
          <w:sz w:val="24"/>
          <w:szCs w:val="24"/>
        </w:rPr>
        <w:t>identitet</w:t>
      </w:r>
      <w:proofErr w:type="spellEnd"/>
      <w:r>
        <w:rPr>
          <w:i/>
          <w:iCs/>
          <w:sz w:val="24"/>
          <w:szCs w:val="24"/>
        </w:rPr>
        <w:t xml:space="preserve">: novo </w:t>
      </w:r>
      <w:proofErr w:type="spellStart"/>
      <w:r>
        <w:rPr>
          <w:i/>
          <w:iCs/>
          <w:spacing w:val="-4"/>
          <w:sz w:val="24"/>
          <w:szCs w:val="24"/>
        </w:rPr>
        <w:t>upravljanje</w:t>
      </w:r>
      <w:proofErr w:type="spellEnd"/>
      <w:r>
        <w:rPr>
          <w:i/>
          <w:iCs/>
          <w:spacing w:val="-7"/>
          <w:sz w:val="24"/>
          <w:szCs w:val="24"/>
        </w:rPr>
        <w:t xml:space="preserve"> </w:t>
      </w:r>
      <w:proofErr w:type="spellStart"/>
      <w:r>
        <w:rPr>
          <w:i/>
          <w:iCs/>
          <w:spacing w:val="-4"/>
          <w:sz w:val="24"/>
          <w:szCs w:val="24"/>
        </w:rPr>
        <w:t>markama</w:t>
      </w:r>
      <w:proofErr w:type="spellEnd"/>
      <w:r>
        <w:rPr>
          <w:i/>
          <w:iCs/>
          <w:spacing w:val="-8"/>
          <w:sz w:val="24"/>
          <w:szCs w:val="24"/>
        </w:rPr>
        <w:t xml:space="preserve"> </w:t>
      </w:r>
      <w:proofErr w:type="spellStart"/>
      <w:r>
        <w:rPr>
          <w:i/>
          <w:iCs/>
          <w:spacing w:val="-4"/>
          <w:sz w:val="24"/>
          <w:szCs w:val="24"/>
        </w:rPr>
        <w:t>drava</w:t>
      </w:r>
      <w:proofErr w:type="spellEnd"/>
      <w:r>
        <w:rPr>
          <w:i/>
          <w:iCs/>
          <w:spacing w:val="-4"/>
          <w:sz w:val="24"/>
          <w:szCs w:val="24"/>
        </w:rPr>
        <w:t>,</w:t>
      </w:r>
      <w:r>
        <w:rPr>
          <w:i/>
          <w:iCs/>
          <w:spacing w:val="-8"/>
          <w:sz w:val="24"/>
          <w:szCs w:val="24"/>
        </w:rPr>
        <w:t xml:space="preserve"> </w:t>
      </w:r>
      <w:proofErr w:type="spellStart"/>
      <w:r>
        <w:rPr>
          <w:i/>
          <w:iCs/>
          <w:spacing w:val="-4"/>
          <w:sz w:val="24"/>
          <w:szCs w:val="24"/>
        </w:rPr>
        <w:t>gradova</w:t>
      </w:r>
      <w:proofErr w:type="spellEnd"/>
      <w:r>
        <w:rPr>
          <w:i/>
          <w:iCs/>
          <w:spacing w:val="-8"/>
          <w:sz w:val="24"/>
          <w:szCs w:val="24"/>
        </w:rPr>
        <w:t xml:space="preserve"> </w:t>
      </w:r>
      <w:proofErr w:type="spellStart"/>
      <w:r>
        <w:rPr>
          <w:i/>
          <w:iCs/>
          <w:spacing w:val="-4"/>
          <w:sz w:val="24"/>
          <w:szCs w:val="24"/>
        </w:rPr>
        <w:t>i</w:t>
      </w:r>
      <w:proofErr w:type="spellEnd"/>
      <w:r>
        <w:rPr>
          <w:i/>
          <w:iCs/>
          <w:spacing w:val="-8"/>
          <w:sz w:val="24"/>
          <w:szCs w:val="24"/>
        </w:rPr>
        <w:t xml:space="preserve"> </w:t>
      </w:r>
      <w:proofErr w:type="spellStart"/>
      <w:r>
        <w:rPr>
          <w:i/>
          <w:iCs/>
          <w:spacing w:val="-4"/>
          <w:sz w:val="24"/>
          <w:szCs w:val="24"/>
        </w:rPr>
        <w:t>regija</w:t>
      </w:r>
      <w:proofErr w:type="spellEnd"/>
      <w:r>
        <w:rPr>
          <w:spacing w:val="-4"/>
          <w:sz w:val="24"/>
          <w:szCs w:val="24"/>
        </w:rPr>
        <w:t>.</w:t>
      </w:r>
      <w:r w:rsidR="00C73082">
        <w:rPr>
          <w:spacing w:val="-4"/>
          <w:sz w:val="24"/>
          <w:szCs w:val="24"/>
        </w:rPr>
        <w:t xml:space="preserve"> </w:t>
      </w:r>
      <w:r>
        <w:t>Zagreb:</w:t>
      </w:r>
      <w:r>
        <w:rPr>
          <w:spacing w:val="-7"/>
        </w:rPr>
        <w:t xml:space="preserve"> </w:t>
      </w:r>
      <w:r>
        <w:t>M</w:t>
      </w:r>
      <w:r>
        <w:rPr>
          <w:spacing w:val="-7"/>
        </w:rPr>
        <w:t xml:space="preserve"> </w:t>
      </w:r>
      <w:r>
        <w:t>Plus</w:t>
      </w:r>
      <w:r>
        <w:rPr>
          <w:spacing w:val="-7"/>
        </w:rPr>
        <w:t xml:space="preserve"> </w:t>
      </w:r>
      <w:r>
        <w:rPr>
          <w:spacing w:val="-2"/>
        </w:rPr>
        <w:t>d.o.o.</w:t>
      </w:r>
    </w:p>
    <w:p w14:paraId="0B5631DF" w14:textId="77777777" w:rsidR="00120584" w:rsidRDefault="00000000" w:rsidP="00C90FC0">
      <w:pPr>
        <w:tabs>
          <w:tab w:val="left" w:pos="9214"/>
          <w:tab w:val="left" w:pos="10065"/>
        </w:tabs>
        <w:spacing w:before="121"/>
        <w:ind w:left="142" w:right="629"/>
        <w:jc w:val="both"/>
        <w:rPr>
          <w:sz w:val="24"/>
        </w:rPr>
      </w:pPr>
      <w:proofErr w:type="spellStart"/>
      <w:r>
        <w:rPr>
          <w:sz w:val="24"/>
        </w:rPr>
        <w:t>Kapferer</w:t>
      </w:r>
      <w:proofErr w:type="spellEnd"/>
      <w:r>
        <w:rPr>
          <w:sz w:val="24"/>
        </w:rPr>
        <w:t xml:space="preserve"> J. (2008) </w:t>
      </w:r>
      <w:r>
        <w:rPr>
          <w:i/>
          <w:sz w:val="24"/>
        </w:rPr>
        <w:t>The New Strategic Brand Management: Creating and Sustaining Brand Equity Long Term</w:t>
      </w:r>
      <w:r>
        <w:rPr>
          <w:sz w:val="24"/>
        </w:rPr>
        <w:t>. London: Kogan Page</w:t>
      </w:r>
    </w:p>
    <w:p w14:paraId="0326CC7A" w14:textId="76F1617B" w:rsidR="00120584" w:rsidRDefault="00000000" w:rsidP="00C90FC0">
      <w:pPr>
        <w:tabs>
          <w:tab w:val="left" w:pos="9214"/>
          <w:tab w:val="left" w:pos="10065"/>
        </w:tabs>
        <w:spacing w:before="219"/>
        <w:ind w:left="142" w:right="629"/>
        <w:jc w:val="both"/>
      </w:pPr>
      <w:r>
        <w:rPr>
          <w:sz w:val="24"/>
        </w:rPr>
        <w:t>Middleton</w:t>
      </w:r>
      <w:r>
        <w:rPr>
          <w:spacing w:val="3"/>
          <w:sz w:val="24"/>
        </w:rPr>
        <w:t xml:space="preserve"> </w:t>
      </w:r>
      <w:r>
        <w:rPr>
          <w:sz w:val="24"/>
        </w:rPr>
        <w:t>S.</w:t>
      </w:r>
      <w:r>
        <w:rPr>
          <w:spacing w:val="4"/>
          <w:sz w:val="24"/>
        </w:rPr>
        <w:t xml:space="preserve"> </w:t>
      </w:r>
      <w:r>
        <w:rPr>
          <w:sz w:val="24"/>
        </w:rPr>
        <w:t>(2010)</w:t>
      </w:r>
      <w:r>
        <w:rPr>
          <w:spacing w:val="4"/>
          <w:sz w:val="24"/>
        </w:rPr>
        <w:t xml:space="preserve"> </w:t>
      </w:r>
      <w:r>
        <w:rPr>
          <w:i/>
          <w:sz w:val="24"/>
        </w:rPr>
        <w:t>Build</w:t>
      </w:r>
      <w:r>
        <w:rPr>
          <w:i/>
          <w:spacing w:val="4"/>
          <w:sz w:val="24"/>
        </w:rPr>
        <w:t xml:space="preserve"> </w:t>
      </w:r>
      <w:r>
        <w:rPr>
          <w:i/>
          <w:sz w:val="24"/>
        </w:rPr>
        <w:t>a</w:t>
      </w:r>
      <w:r>
        <w:rPr>
          <w:i/>
          <w:spacing w:val="4"/>
          <w:sz w:val="24"/>
        </w:rPr>
        <w:t xml:space="preserve"> </w:t>
      </w:r>
      <w:r>
        <w:rPr>
          <w:i/>
          <w:sz w:val="24"/>
        </w:rPr>
        <w:t>Brand</w:t>
      </w:r>
      <w:r>
        <w:rPr>
          <w:i/>
          <w:spacing w:val="3"/>
          <w:sz w:val="24"/>
        </w:rPr>
        <w:t xml:space="preserve"> </w:t>
      </w:r>
      <w:r>
        <w:rPr>
          <w:i/>
          <w:sz w:val="24"/>
        </w:rPr>
        <w:t>in</w:t>
      </w:r>
      <w:r>
        <w:rPr>
          <w:i/>
          <w:spacing w:val="4"/>
          <w:sz w:val="24"/>
        </w:rPr>
        <w:t xml:space="preserve"> </w:t>
      </w:r>
      <w:r>
        <w:rPr>
          <w:i/>
          <w:sz w:val="24"/>
        </w:rPr>
        <w:t>30</w:t>
      </w:r>
      <w:r>
        <w:rPr>
          <w:i/>
          <w:spacing w:val="4"/>
          <w:sz w:val="24"/>
        </w:rPr>
        <w:t xml:space="preserve"> </w:t>
      </w:r>
      <w:r>
        <w:rPr>
          <w:i/>
          <w:spacing w:val="-2"/>
          <w:sz w:val="24"/>
        </w:rPr>
        <w:t>Days</w:t>
      </w:r>
      <w:r>
        <w:rPr>
          <w:spacing w:val="-2"/>
          <w:sz w:val="24"/>
        </w:rPr>
        <w:t>.</w:t>
      </w:r>
      <w:r w:rsidR="00C73082">
        <w:rPr>
          <w:spacing w:val="-2"/>
          <w:sz w:val="24"/>
        </w:rPr>
        <w:t xml:space="preserve"> </w:t>
      </w:r>
      <w:r>
        <w:rPr>
          <w:spacing w:val="-2"/>
        </w:rPr>
        <w:t>West</w:t>
      </w:r>
      <w:r>
        <w:rPr>
          <w:spacing w:val="-5"/>
        </w:rPr>
        <w:t xml:space="preserve"> </w:t>
      </w:r>
      <w:r>
        <w:rPr>
          <w:spacing w:val="-2"/>
        </w:rPr>
        <w:t>Sussex:</w:t>
      </w:r>
      <w:r>
        <w:rPr>
          <w:spacing w:val="-4"/>
        </w:rPr>
        <w:t xml:space="preserve"> </w:t>
      </w:r>
      <w:r>
        <w:rPr>
          <w:spacing w:val="-2"/>
        </w:rPr>
        <w:t>Capstone</w:t>
      </w:r>
      <w:r>
        <w:rPr>
          <w:spacing w:val="-4"/>
        </w:rPr>
        <w:t xml:space="preserve"> </w:t>
      </w:r>
      <w:r>
        <w:rPr>
          <w:spacing w:val="-2"/>
        </w:rPr>
        <w:t>Publishing</w:t>
      </w:r>
    </w:p>
    <w:p w14:paraId="5F50CF56" w14:textId="77777777" w:rsidR="00120584" w:rsidRDefault="00000000" w:rsidP="00C90FC0">
      <w:pPr>
        <w:tabs>
          <w:tab w:val="left" w:pos="9214"/>
          <w:tab w:val="left" w:pos="10065"/>
        </w:tabs>
        <w:spacing w:before="220"/>
        <w:ind w:left="142" w:right="629"/>
        <w:jc w:val="both"/>
        <w:rPr>
          <w:sz w:val="24"/>
        </w:rPr>
      </w:pPr>
      <w:r>
        <w:rPr>
          <w:sz w:val="24"/>
        </w:rPr>
        <w:t xml:space="preserve">Moilanen T. &amp; </w:t>
      </w:r>
      <w:proofErr w:type="spellStart"/>
      <w:r>
        <w:rPr>
          <w:sz w:val="24"/>
        </w:rPr>
        <w:t>Rainisto</w:t>
      </w:r>
      <w:proofErr w:type="spellEnd"/>
      <w:r>
        <w:rPr>
          <w:sz w:val="24"/>
        </w:rPr>
        <w:t xml:space="preserve"> S. (2009) </w:t>
      </w:r>
      <w:r>
        <w:rPr>
          <w:i/>
          <w:sz w:val="24"/>
        </w:rPr>
        <w:t>How to</w:t>
      </w:r>
      <w:r>
        <w:rPr>
          <w:i/>
          <w:spacing w:val="40"/>
          <w:sz w:val="24"/>
        </w:rPr>
        <w:t xml:space="preserve"> </w:t>
      </w:r>
      <w:r>
        <w:rPr>
          <w:i/>
          <w:sz w:val="24"/>
        </w:rPr>
        <w:t xml:space="preserve">brand nations, </w:t>
      </w:r>
      <w:proofErr w:type="gramStart"/>
      <w:r>
        <w:rPr>
          <w:i/>
          <w:sz w:val="24"/>
        </w:rPr>
        <w:t>cities</w:t>
      </w:r>
      <w:proofErr w:type="gramEnd"/>
      <w:r>
        <w:rPr>
          <w:i/>
          <w:sz w:val="24"/>
        </w:rPr>
        <w:t xml:space="preserve"> and destinations</w:t>
      </w:r>
      <w:r>
        <w:rPr>
          <w:sz w:val="24"/>
        </w:rPr>
        <w:t>. London: Palgrave MacMillan</w:t>
      </w:r>
    </w:p>
    <w:p w14:paraId="37AE42EC" w14:textId="77777777" w:rsidR="00120584" w:rsidRDefault="00000000" w:rsidP="00C90FC0">
      <w:pPr>
        <w:tabs>
          <w:tab w:val="left" w:pos="9214"/>
          <w:tab w:val="left" w:pos="10065"/>
        </w:tabs>
        <w:spacing w:before="220"/>
        <w:ind w:left="142" w:right="629"/>
        <w:jc w:val="both"/>
        <w:rPr>
          <w:sz w:val="24"/>
        </w:rPr>
      </w:pPr>
      <w:r>
        <w:rPr>
          <w:sz w:val="24"/>
        </w:rPr>
        <w:t xml:space="preserve">Pasquinelli C. (2009) </w:t>
      </w:r>
      <w:r>
        <w:rPr>
          <w:i/>
          <w:sz w:val="24"/>
        </w:rPr>
        <w:t xml:space="preserve">Place branding for endogenous development. The case study of Tuscany and the </w:t>
      </w:r>
      <w:proofErr w:type="spellStart"/>
      <w:r>
        <w:rPr>
          <w:i/>
          <w:sz w:val="24"/>
        </w:rPr>
        <w:t>Arnovalley</w:t>
      </w:r>
      <w:proofErr w:type="spellEnd"/>
      <w:r>
        <w:rPr>
          <w:i/>
          <w:sz w:val="24"/>
        </w:rPr>
        <w:t xml:space="preserve"> brand</w:t>
      </w:r>
      <w:r>
        <w:rPr>
          <w:sz w:val="24"/>
        </w:rPr>
        <w:t xml:space="preserve">. Pisa: Sant'Anna </w:t>
      </w:r>
      <w:proofErr w:type="spellStart"/>
      <w:r>
        <w:rPr>
          <w:sz w:val="24"/>
        </w:rPr>
        <w:t>Scool</w:t>
      </w:r>
      <w:proofErr w:type="spellEnd"/>
      <w:r>
        <w:rPr>
          <w:sz w:val="24"/>
        </w:rPr>
        <w:t xml:space="preserve"> of Advanced Studies</w:t>
      </w:r>
    </w:p>
    <w:p w14:paraId="3FA78E39" w14:textId="77777777" w:rsidR="00120584" w:rsidRDefault="00000000" w:rsidP="00C90FC0">
      <w:pPr>
        <w:tabs>
          <w:tab w:val="left" w:pos="9214"/>
          <w:tab w:val="left" w:pos="10065"/>
        </w:tabs>
        <w:spacing w:before="219"/>
        <w:ind w:left="142" w:right="629"/>
        <w:jc w:val="both"/>
        <w:rPr>
          <w:sz w:val="24"/>
        </w:rPr>
      </w:pPr>
      <w:proofErr w:type="spellStart"/>
      <w:r>
        <w:rPr>
          <w:sz w:val="24"/>
        </w:rPr>
        <w:t>Rainistro</w:t>
      </w:r>
      <w:proofErr w:type="spellEnd"/>
      <w:r>
        <w:rPr>
          <w:sz w:val="24"/>
        </w:rPr>
        <w:t xml:space="preserve"> S. (2003) </w:t>
      </w:r>
      <w:r>
        <w:rPr>
          <w:i/>
          <w:sz w:val="24"/>
        </w:rPr>
        <w:t>Success Factors of Place Marketing: A Study of Place Marketing Practices in Northern Europe and the United States</w:t>
      </w:r>
      <w:r>
        <w:rPr>
          <w:sz w:val="24"/>
        </w:rPr>
        <w:t>. Helsinki: Institute of Strategy and International Business</w:t>
      </w:r>
    </w:p>
    <w:p w14:paraId="3DBC4EB3" w14:textId="384E44B1" w:rsidR="00120584" w:rsidRDefault="00000000" w:rsidP="00C90FC0">
      <w:pPr>
        <w:tabs>
          <w:tab w:val="left" w:pos="9214"/>
          <w:tab w:val="left" w:pos="10065"/>
        </w:tabs>
        <w:spacing w:before="220"/>
        <w:ind w:left="142" w:right="629"/>
        <w:jc w:val="both"/>
        <w:rPr>
          <w:sz w:val="24"/>
          <w:szCs w:val="24"/>
        </w:rPr>
      </w:pPr>
      <w:r>
        <w:rPr>
          <w:sz w:val="24"/>
          <w:szCs w:val="24"/>
        </w:rPr>
        <w:t xml:space="preserve">Skoko B. (2009) </w:t>
      </w:r>
      <w:r>
        <w:rPr>
          <w:i/>
          <w:iCs/>
          <w:sz w:val="24"/>
          <w:szCs w:val="24"/>
        </w:rPr>
        <w:t xml:space="preserve">Drava </w:t>
      </w:r>
      <w:proofErr w:type="spellStart"/>
      <w:r>
        <w:rPr>
          <w:i/>
          <w:iCs/>
          <w:sz w:val="24"/>
          <w:szCs w:val="24"/>
        </w:rPr>
        <w:t>kao</w:t>
      </w:r>
      <w:proofErr w:type="spellEnd"/>
      <w:r>
        <w:rPr>
          <w:i/>
          <w:iCs/>
          <w:sz w:val="24"/>
          <w:szCs w:val="24"/>
        </w:rPr>
        <w:t xml:space="preserve"> </w:t>
      </w:r>
      <w:proofErr w:type="spellStart"/>
      <w:r>
        <w:rPr>
          <w:i/>
          <w:iCs/>
          <w:sz w:val="24"/>
          <w:szCs w:val="24"/>
        </w:rPr>
        <w:t>brend</w:t>
      </w:r>
      <w:proofErr w:type="spellEnd"/>
      <w:r>
        <w:rPr>
          <w:i/>
          <w:iCs/>
          <w:sz w:val="24"/>
          <w:szCs w:val="24"/>
        </w:rPr>
        <w:t xml:space="preserve">: </w:t>
      </w:r>
      <w:proofErr w:type="spellStart"/>
      <w:r>
        <w:rPr>
          <w:i/>
          <w:iCs/>
          <w:sz w:val="24"/>
          <w:szCs w:val="24"/>
        </w:rPr>
        <w:t>upravljanje</w:t>
      </w:r>
      <w:proofErr w:type="spellEnd"/>
      <w:r>
        <w:rPr>
          <w:i/>
          <w:iCs/>
          <w:sz w:val="24"/>
          <w:szCs w:val="24"/>
        </w:rPr>
        <w:t xml:space="preserve"> </w:t>
      </w:r>
      <w:proofErr w:type="spellStart"/>
      <w:r>
        <w:rPr>
          <w:i/>
          <w:iCs/>
          <w:sz w:val="24"/>
          <w:szCs w:val="24"/>
        </w:rPr>
        <w:t>nacionalnim</w:t>
      </w:r>
      <w:proofErr w:type="spellEnd"/>
      <w:r>
        <w:rPr>
          <w:i/>
          <w:iCs/>
          <w:sz w:val="24"/>
          <w:szCs w:val="24"/>
        </w:rPr>
        <w:t xml:space="preserve"> </w:t>
      </w:r>
      <w:proofErr w:type="spellStart"/>
      <w:r>
        <w:rPr>
          <w:i/>
          <w:iCs/>
          <w:sz w:val="24"/>
          <w:szCs w:val="24"/>
        </w:rPr>
        <w:t>identitetom</w:t>
      </w:r>
      <w:proofErr w:type="spellEnd"/>
      <w:r>
        <w:rPr>
          <w:sz w:val="24"/>
          <w:szCs w:val="24"/>
        </w:rPr>
        <w:t xml:space="preserve">. Zagreb: </w:t>
      </w:r>
      <w:proofErr w:type="spellStart"/>
      <w:r>
        <w:rPr>
          <w:sz w:val="24"/>
          <w:szCs w:val="24"/>
        </w:rPr>
        <w:t>Matica</w:t>
      </w:r>
      <w:proofErr w:type="spellEnd"/>
      <w:r>
        <w:rPr>
          <w:sz w:val="24"/>
          <w:szCs w:val="24"/>
        </w:rPr>
        <w:t xml:space="preserve"> </w:t>
      </w:r>
      <w:proofErr w:type="spellStart"/>
      <w:r>
        <w:rPr>
          <w:sz w:val="24"/>
          <w:szCs w:val="24"/>
        </w:rPr>
        <w:t>hrvatska</w:t>
      </w:r>
      <w:proofErr w:type="spellEnd"/>
    </w:p>
    <w:p w14:paraId="119D05F3" w14:textId="353F4D49" w:rsidR="00120584" w:rsidRDefault="00000000" w:rsidP="00C90FC0">
      <w:pPr>
        <w:pStyle w:val="Textoindependiente"/>
        <w:tabs>
          <w:tab w:val="left" w:pos="9214"/>
          <w:tab w:val="left" w:pos="10065"/>
        </w:tabs>
        <w:spacing w:before="120"/>
        <w:ind w:left="142" w:right="629"/>
        <w:jc w:val="both"/>
      </w:pPr>
      <w:r>
        <w:rPr>
          <w:spacing w:val="-2"/>
        </w:rPr>
        <w:t>Skoko,</w:t>
      </w:r>
      <w:r>
        <w:rPr>
          <w:spacing w:val="-13"/>
        </w:rPr>
        <w:t xml:space="preserve"> </w:t>
      </w:r>
      <w:r>
        <w:rPr>
          <w:spacing w:val="-2"/>
        </w:rPr>
        <w:t>B.</w:t>
      </w:r>
      <w:r>
        <w:rPr>
          <w:spacing w:val="-13"/>
        </w:rPr>
        <w:t xml:space="preserve"> </w:t>
      </w:r>
      <w:r>
        <w:rPr>
          <w:spacing w:val="-2"/>
        </w:rPr>
        <w:t>(2012).</w:t>
      </w:r>
      <w:r>
        <w:rPr>
          <w:spacing w:val="-13"/>
        </w:rPr>
        <w:t xml:space="preserve"> </w:t>
      </w:r>
      <w:r>
        <w:rPr>
          <w:spacing w:val="-2"/>
        </w:rPr>
        <w:t>Vanost</w:t>
      </w:r>
      <w:r>
        <w:rPr>
          <w:spacing w:val="-13"/>
        </w:rPr>
        <w:t xml:space="preserve"> </w:t>
      </w:r>
      <w:proofErr w:type="spellStart"/>
      <w:r>
        <w:rPr>
          <w:spacing w:val="-2"/>
        </w:rPr>
        <w:t>brendiranja</w:t>
      </w:r>
      <w:proofErr w:type="spellEnd"/>
      <w:r>
        <w:rPr>
          <w:spacing w:val="-13"/>
        </w:rPr>
        <w:t xml:space="preserve"> </w:t>
      </w:r>
      <w:proofErr w:type="spellStart"/>
      <w:r>
        <w:rPr>
          <w:spacing w:val="-2"/>
        </w:rPr>
        <w:t>drave</w:t>
      </w:r>
      <w:proofErr w:type="spellEnd"/>
      <w:r>
        <w:rPr>
          <w:spacing w:val="-13"/>
        </w:rPr>
        <w:t xml:space="preserve"> </w:t>
      </w:r>
      <w:proofErr w:type="spellStart"/>
      <w:r>
        <w:rPr>
          <w:spacing w:val="-63"/>
        </w:rPr>
        <w:t>i</w:t>
      </w:r>
      <w:proofErr w:type="spellEnd"/>
      <w:r>
        <w:t xml:space="preserve"> </w:t>
      </w:r>
      <w:proofErr w:type="spellStart"/>
      <w:r>
        <w:t>uloga</w:t>
      </w:r>
      <w:proofErr w:type="spellEnd"/>
      <w:r>
        <w:t xml:space="preserve"> </w:t>
      </w:r>
      <w:proofErr w:type="spellStart"/>
      <w:r>
        <w:t>javne</w:t>
      </w:r>
      <w:proofErr w:type="spellEnd"/>
      <w:r>
        <w:t xml:space="preserve"> </w:t>
      </w:r>
      <w:proofErr w:type="spellStart"/>
      <w:r>
        <w:t>diplomacije</w:t>
      </w:r>
      <w:proofErr w:type="spellEnd"/>
      <w:r>
        <w:t xml:space="preserve">. In A. Markić Boban (ed.), </w:t>
      </w:r>
      <w:proofErr w:type="spellStart"/>
      <w:r w:rsidRPr="00C73082">
        <w:rPr>
          <w:i/>
          <w:iCs/>
        </w:rPr>
        <w:t>Javna</w:t>
      </w:r>
      <w:proofErr w:type="spellEnd"/>
      <w:r w:rsidRPr="00C73082">
        <w:rPr>
          <w:i/>
          <w:iCs/>
        </w:rPr>
        <w:t xml:space="preserve"> </w:t>
      </w:r>
      <w:proofErr w:type="spellStart"/>
      <w:r w:rsidRPr="00C73082">
        <w:rPr>
          <w:i/>
          <w:iCs/>
        </w:rPr>
        <w:t>diplomacija</w:t>
      </w:r>
      <w:proofErr w:type="spellEnd"/>
      <w:r w:rsidRPr="00C73082">
        <w:rPr>
          <w:i/>
          <w:iCs/>
        </w:rPr>
        <w:t xml:space="preserve">: </w:t>
      </w:r>
      <w:proofErr w:type="spellStart"/>
      <w:r w:rsidRPr="00C73082">
        <w:rPr>
          <w:i/>
          <w:iCs/>
        </w:rPr>
        <w:t>imid</w:t>
      </w:r>
      <w:proofErr w:type="spellEnd"/>
      <w:r w:rsidRPr="00C73082">
        <w:rPr>
          <w:i/>
          <w:iCs/>
        </w:rPr>
        <w:t xml:space="preserve"> </w:t>
      </w:r>
      <w:proofErr w:type="spellStart"/>
      <w:r w:rsidRPr="00C73082">
        <w:rPr>
          <w:i/>
          <w:iCs/>
        </w:rPr>
        <w:t>nacije</w:t>
      </w:r>
      <w:proofErr w:type="spellEnd"/>
      <w:r w:rsidRPr="00C73082">
        <w:rPr>
          <w:i/>
          <w:iCs/>
        </w:rPr>
        <w:t xml:space="preserve"> </w:t>
      </w:r>
      <w:proofErr w:type="spellStart"/>
      <w:r w:rsidRPr="00C73082">
        <w:rPr>
          <w:i/>
          <w:iCs/>
        </w:rPr>
        <w:t>i</w:t>
      </w:r>
      <w:proofErr w:type="spellEnd"/>
      <w:r w:rsidRPr="00C73082">
        <w:rPr>
          <w:i/>
          <w:iCs/>
        </w:rPr>
        <w:t xml:space="preserve"> </w:t>
      </w:r>
      <w:proofErr w:type="spellStart"/>
      <w:r w:rsidRPr="00C73082">
        <w:rPr>
          <w:i/>
          <w:iCs/>
        </w:rPr>
        <w:t>brendiranje</w:t>
      </w:r>
      <w:proofErr w:type="spellEnd"/>
      <w:r>
        <w:t xml:space="preserve"> (pp. 9-34). Zagreb: </w:t>
      </w:r>
      <w:proofErr w:type="spellStart"/>
      <w:r>
        <w:t>KolorKlinika</w:t>
      </w:r>
      <w:proofErr w:type="spellEnd"/>
    </w:p>
    <w:p w14:paraId="4FF9ED2E" w14:textId="77777777" w:rsidR="00120584" w:rsidRDefault="00120584" w:rsidP="00C90FC0">
      <w:pPr>
        <w:pStyle w:val="Textoindependiente"/>
        <w:tabs>
          <w:tab w:val="left" w:pos="9214"/>
          <w:tab w:val="left" w:pos="10065"/>
        </w:tabs>
        <w:ind w:right="629"/>
        <w:jc w:val="both"/>
        <w:rPr>
          <w:sz w:val="26"/>
        </w:rPr>
      </w:pPr>
    </w:p>
    <w:p w14:paraId="3866191D" w14:textId="77777777" w:rsidR="00120584" w:rsidRPr="00C73082" w:rsidRDefault="00000000" w:rsidP="00C90FC0">
      <w:pPr>
        <w:tabs>
          <w:tab w:val="left" w:pos="9214"/>
          <w:tab w:val="left" w:pos="10065"/>
        </w:tabs>
        <w:spacing w:before="1"/>
        <w:ind w:left="142" w:right="629"/>
        <w:jc w:val="both"/>
        <w:rPr>
          <w:b/>
          <w:bCs/>
          <w:iCs/>
          <w:sz w:val="24"/>
        </w:rPr>
      </w:pPr>
      <w:r w:rsidRPr="00C73082">
        <w:rPr>
          <w:b/>
          <w:bCs/>
          <w:iCs/>
          <w:spacing w:val="-2"/>
          <w:sz w:val="24"/>
        </w:rPr>
        <w:t>Websites</w:t>
      </w:r>
    </w:p>
    <w:p w14:paraId="4C813210" w14:textId="053E0B90" w:rsidR="00120584" w:rsidRDefault="00000000" w:rsidP="00C90FC0">
      <w:pPr>
        <w:tabs>
          <w:tab w:val="left" w:pos="9214"/>
          <w:tab w:val="left" w:pos="9781"/>
          <w:tab w:val="left" w:pos="10065"/>
        </w:tabs>
        <w:ind w:left="142" w:right="629"/>
        <w:jc w:val="both"/>
        <w:rPr>
          <w:color w:val="0000FF"/>
          <w:spacing w:val="-2"/>
          <w:u w:val="single" w:color="0000FF"/>
        </w:rPr>
      </w:pPr>
      <w:r>
        <w:rPr>
          <w:sz w:val="24"/>
        </w:rPr>
        <w:t>UNWTO</w:t>
      </w:r>
      <w:r>
        <w:rPr>
          <w:spacing w:val="1"/>
          <w:sz w:val="24"/>
        </w:rPr>
        <w:t xml:space="preserve"> </w:t>
      </w:r>
      <w:r>
        <w:rPr>
          <w:sz w:val="24"/>
        </w:rPr>
        <w:t>(2015,</w:t>
      </w:r>
      <w:r>
        <w:rPr>
          <w:spacing w:val="1"/>
          <w:sz w:val="24"/>
        </w:rPr>
        <w:t xml:space="preserve"> </w:t>
      </w:r>
      <w:r>
        <w:rPr>
          <w:sz w:val="24"/>
        </w:rPr>
        <w:t>January</w:t>
      </w:r>
      <w:r>
        <w:rPr>
          <w:spacing w:val="1"/>
          <w:sz w:val="24"/>
        </w:rPr>
        <w:t xml:space="preserve"> </w:t>
      </w:r>
      <w:r>
        <w:rPr>
          <w:sz w:val="24"/>
        </w:rPr>
        <w:t>28).</w:t>
      </w:r>
      <w:r>
        <w:rPr>
          <w:spacing w:val="3"/>
          <w:sz w:val="24"/>
        </w:rPr>
        <w:t xml:space="preserve"> </w:t>
      </w:r>
      <w:r>
        <w:rPr>
          <w:i/>
          <w:sz w:val="24"/>
        </w:rPr>
        <w:t>UNWTO</w:t>
      </w:r>
      <w:r>
        <w:rPr>
          <w:i/>
          <w:spacing w:val="1"/>
          <w:sz w:val="24"/>
        </w:rPr>
        <w:t xml:space="preserve"> </w:t>
      </w:r>
      <w:r>
        <w:rPr>
          <w:i/>
          <w:spacing w:val="-2"/>
          <w:sz w:val="24"/>
        </w:rPr>
        <w:t>Tourism</w:t>
      </w:r>
      <w:r w:rsidR="00C73082">
        <w:rPr>
          <w:i/>
          <w:spacing w:val="-2"/>
          <w:sz w:val="24"/>
        </w:rPr>
        <w:t xml:space="preserve"> </w:t>
      </w:r>
      <w:r>
        <w:rPr>
          <w:i/>
          <w:sz w:val="24"/>
        </w:rPr>
        <w:t>Highlights,</w:t>
      </w:r>
      <w:r>
        <w:rPr>
          <w:i/>
          <w:spacing w:val="-11"/>
          <w:sz w:val="24"/>
        </w:rPr>
        <w:t xml:space="preserve"> </w:t>
      </w:r>
      <w:r>
        <w:rPr>
          <w:i/>
          <w:sz w:val="24"/>
        </w:rPr>
        <w:t>2015</w:t>
      </w:r>
      <w:r>
        <w:rPr>
          <w:i/>
          <w:spacing w:val="-10"/>
          <w:sz w:val="24"/>
        </w:rPr>
        <w:t xml:space="preserve"> </w:t>
      </w:r>
      <w:r>
        <w:rPr>
          <w:i/>
          <w:sz w:val="24"/>
        </w:rPr>
        <w:t>Edition</w:t>
      </w:r>
      <w:r>
        <w:rPr>
          <w:sz w:val="24"/>
        </w:rPr>
        <w:t>.</w:t>
      </w:r>
      <w:r>
        <w:rPr>
          <w:spacing w:val="-10"/>
          <w:sz w:val="24"/>
        </w:rPr>
        <w:t xml:space="preserve"> </w:t>
      </w:r>
      <w:r>
        <w:rPr>
          <w:sz w:val="24"/>
        </w:rPr>
        <w:t>Retrieved</w:t>
      </w:r>
      <w:r>
        <w:rPr>
          <w:spacing w:val="-10"/>
          <w:sz w:val="24"/>
        </w:rPr>
        <w:t xml:space="preserve"> </w:t>
      </w:r>
      <w:r>
        <w:rPr>
          <w:sz w:val="24"/>
        </w:rPr>
        <w:t>February</w:t>
      </w:r>
      <w:r>
        <w:rPr>
          <w:spacing w:val="-11"/>
          <w:sz w:val="24"/>
        </w:rPr>
        <w:t xml:space="preserve"> </w:t>
      </w:r>
      <w:r>
        <w:rPr>
          <w:spacing w:val="-5"/>
          <w:sz w:val="24"/>
        </w:rPr>
        <w:t>4,</w:t>
      </w:r>
      <w:r w:rsidR="00370A33">
        <w:rPr>
          <w:spacing w:val="-5"/>
          <w:sz w:val="24"/>
        </w:rPr>
        <w:t xml:space="preserve"> </w:t>
      </w:r>
      <w:r>
        <w:t xml:space="preserve">2016, from </w:t>
      </w:r>
      <w:hyperlink r:id="rId30">
        <w:r>
          <w:rPr>
            <w:color w:val="0000FF"/>
            <w:spacing w:val="-2"/>
            <w:u w:val="single" w:color="0000FF"/>
          </w:rPr>
          <w:t>http://mkt.unwto.org/publication/unwto-touris</w:t>
        </w:r>
      </w:hyperlink>
      <w:r>
        <w:rPr>
          <w:color w:val="0000FF"/>
          <w:spacing w:val="-2"/>
        </w:rPr>
        <w:t xml:space="preserve"> </w:t>
      </w:r>
      <w:r>
        <w:rPr>
          <w:color w:val="0000FF"/>
          <w:spacing w:val="-2"/>
          <w:u w:val="single" w:color="0000FF"/>
        </w:rPr>
        <w:t>m-highlights-2015-</w:t>
      </w:r>
      <w:proofErr w:type="gramStart"/>
      <w:r>
        <w:rPr>
          <w:color w:val="0000FF"/>
          <w:spacing w:val="-2"/>
          <w:u w:val="single" w:color="0000FF"/>
        </w:rPr>
        <w:t>edition</w:t>
      </w:r>
      <w:proofErr w:type="gramEnd"/>
    </w:p>
    <w:p w14:paraId="0095B2AA" w14:textId="77777777" w:rsidR="00246C2F" w:rsidRDefault="00246C2F" w:rsidP="00C90FC0">
      <w:pPr>
        <w:pStyle w:val="Textoindependiente"/>
        <w:tabs>
          <w:tab w:val="left" w:pos="9214"/>
          <w:tab w:val="left" w:pos="9781"/>
          <w:tab w:val="left" w:pos="10065"/>
        </w:tabs>
        <w:ind w:left="142" w:right="629"/>
        <w:jc w:val="both"/>
      </w:pPr>
    </w:p>
    <w:p w14:paraId="55D84408" w14:textId="14EBDA8A" w:rsidR="00120584" w:rsidRDefault="00000000" w:rsidP="00C90FC0">
      <w:pPr>
        <w:tabs>
          <w:tab w:val="left" w:pos="9214"/>
          <w:tab w:val="left" w:pos="9781"/>
          <w:tab w:val="left" w:pos="10065"/>
        </w:tabs>
        <w:ind w:left="142" w:right="629"/>
        <w:jc w:val="both"/>
        <w:rPr>
          <w:color w:val="0000FF"/>
          <w:spacing w:val="-2"/>
          <w:u w:val="single" w:color="0000FF"/>
        </w:rPr>
      </w:pPr>
      <w:r>
        <w:rPr>
          <w:sz w:val="24"/>
          <w:szCs w:val="24"/>
        </w:rPr>
        <w:t xml:space="preserve">Croatian State Statistics </w:t>
      </w:r>
      <w:proofErr w:type="spellStart"/>
      <w:r>
        <w:rPr>
          <w:sz w:val="24"/>
          <w:szCs w:val="24"/>
        </w:rPr>
        <w:t>Departement</w:t>
      </w:r>
      <w:proofErr w:type="spellEnd"/>
      <w:r>
        <w:rPr>
          <w:sz w:val="24"/>
          <w:szCs w:val="24"/>
        </w:rPr>
        <w:t xml:space="preserve"> (2014, February 11). </w:t>
      </w:r>
      <w:r>
        <w:rPr>
          <w:i/>
          <w:iCs/>
          <w:sz w:val="24"/>
          <w:szCs w:val="24"/>
        </w:rPr>
        <w:t xml:space="preserve">Tourism Cumulative data </w:t>
      </w:r>
      <w:proofErr w:type="gramStart"/>
      <w:r>
        <w:rPr>
          <w:i/>
          <w:iCs/>
          <w:sz w:val="24"/>
          <w:szCs w:val="24"/>
        </w:rPr>
        <w:t>January</w:t>
      </w:r>
      <w:r>
        <w:rPr>
          <w:i/>
          <w:iCs/>
          <w:spacing w:val="-10"/>
          <w:sz w:val="24"/>
          <w:szCs w:val="24"/>
        </w:rPr>
        <w:t xml:space="preserve">  </w:t>
      </w:r>
      <w:r>
        <w:rPr>
          <w:i/>
          <w:iCs/>
          <w:sz w:val="24"/>
          <w:szCs w:val="24"/>
        </w:rPr>
        <w:t>December</w:t>
      </w:r>
      <w:proofErr w:type="gramEnd"/>
      <w:r>
        <w:rPr>
          <w:i/>
          <w:iCs/>
          <w:spacing w:val="-10"/>
          <w:sz w:val="24"/>
          <w:szCs w:val="24"/>
        </w:rPr>
        <w:t xml:space="preserve"> </w:t>
      </w:r>
      <w:r>
        <w:rPr>
          <w:i/>
          <w:iCs/>
          <w:sz w:val="24"/>
          <w:szCs w:val="24"/>
        </w:rPr>
        <w:t>2013</w:t>
      </w:r>
      <w:r>
        <w:rPr>
          <w:sz w:val="24"/>
          <w:szCs w:val="24"/>
        </w:rPr>
        <w:t>.</w:t>
      </w:r>
      <w:r>
        <w:rPr>
          <w:spacing w:val="-9"/>
          <w:sz w:val="24"/>
          <w:szCs w:val="24"/>
        </w:rPr>
        <w:t xml:space="preserve"> </w:t>
      </w:r>
      <w:r>
        <w:rPr>
          <w:sz w:val="24"/>
          <w:szCs w:val="24"/>
        </w:rPr>
        <w:t>Retrieved</w:t>
      </w:r>
      <w:r>
        <w:rPr>
          <w:spacing w:val="-9"/>
          <w:sz w:val="24"/>
          <w:szCs w:val="24"/>
        </w:rPr>
        <w:t xml:space="preserve"> </w:t>
      </w:r>
      <w:r>
        <w:rPr>
          <w:spacing w:val="-2"/>
          <w:sz w:val="24"/>
          <w:szCs w:val="24"/>
        </w:rPr>
        <w:t>February</w:t>
      </w:r>
      <w:r w:rsidR="00C73082">
        <w:rPr>
          <w:spacing w:val="-2"/>
          <w:sz w:val="24"/>
          <w:szCs w:val="24"/>
        </w:rPr>
        <w:t xml:space="preserve"> </w:t>
      </w:r>
      <w:r>
        <w:t xml:space="preserve">4, 2016, from </w:t>
      </w:r>
      <w:hyperlink r:id="rId31" w:history="1">
        <w:r w:rsidR="00246C2F" w:rsidRPr="00B258B9">
          <w:rPr>
            <w:rStyle w:val="Hipervnculo"/>
            <w:spacing w:val="-2"/>
          </w:rPr>
          <w:t>http://www.dzs.hr/Hrv_Eng/publication/2013/0 4-03-02_11_2013.htm</w:t>
        </w:r>
      </w:hyperlink>
    </w:p>
    <w:p w14:paraId="6AF3C633" w14:textId="77777777" w:rsidR="00246C2F" w:rsidRDefault="00246C2F" w:rsidP="00C90FC0">
      <w:pPr>
        <w:tabs>
          <w:tab w:val="left" w:pos="9214"/>
          <w:tab w:val="left" w:pos="9781"/>
          <w:tab w:val="left" w:pos="10065"/>
        </w:tabs>
        <w:ind w:left="142" w:right="629"/>
        <w:jc w:val="both"/>
      </w:pPr>
    </w:p>
    <w:p w14:paraId="64B6BC2C" w14:textId="177F04CE" w:rsidR="00120584" w:rsidRDefault="00000000" w:rsidP="00C90FC0">
      <w:pPr>
        <w:tabs>
          <w:tab w:val="left" w:pos="9214"/>
          <w:tab w:val="left" w:pos="9781"/>
          <w:tab w:val="left" w:pos="10065"/>
        </w:tabs>
        <w:ind w:left="135" w:right="629"/>
        <w:jc w:val="both"/>
        <w:rPr>
          <w:sz w:val="24"/>
        </w:rPr>
      </w:pPr>
      <w:r>
        <w:rPr>
          <w:sz w:val="24"/>
        </w:rPr>
        <w:t xml:space="preserve">OECD (2009, January). </w:t>
      </w:r>
      <w:r>
        <w:rPr>
          <w:i/>
          <w:sz w:val="24"/>
        </w:rPr>
        <w:t>The Impact of Culture</w:t>
      </w:r>
      <w:r w:rsidR="00C73082">
        <w:rPr>
          <w:i/>
          <w:sz w:val="24"/>
        </w:rPr>
        <w:t xml:space="preserve"> </w:t>
      </w:r>
      <w:r>
        <w:rPr>
          <w:i/>
          <w:sz w:val="24"/>
        </w:rPr>
        <w:t>on</w:t>
      </w:r>
      <w:r>
        <w:rPr>
          <w:i/>
          <w:spacing w:val="80"/>
          <w:sz w:val="24"/>
        </w:rPr>
        <w:t xml:space="preserve"> </w:t>
      </w:r>
      <w:r>
        <w:rPr>
          <w:i/>
          <w:sz w:val="24"/>
        </w:rPr>
        <w:t>Tourism</w:t>
      </w:r>
      <w:r>
        <w:rPr>
          <w:sz w:val="24"/>
        </w:rPr>
        <w:t>.</w:t>
      </w:r>
      <w:r>
        <w:rPr>
          <w:spacing w:val="40"/>
          <w:sz w:val="24"/>
        </w:rPr>
        <w:t xml:space="preserve"> </w:t>
      </w:r>
      <w:r>
        <w:rPr>
          <w:sz w:val="24"/>
        </w:rPr>
        <w:t>Retrieved</w:t>
      </w:r>
      <w:r>
        <w:rPr>
          <w:spacing w:val="40"/>
          <w:sz w:val="24"/>
        </w:rPr>
        <w:t xml:space="preserve"> </w:t>
      </w:r>
      <w:r>
        <w:rPr>
          <w:sz w:val="24"/>
        </w:rPr>
        <w:t>December</w:t>
      </w:r>
      <w:r>
        <w:rPr>
          <w:spacing w:val="40"/>
          <w:sz w:val="24"/>
        </w:rPr>
        <w:t xml:space="preserve"> </w:t>
      </w:r>
      <w:r>
        <w:rPr>
          <w:sz w:val="24"/>
        </w:rPr>
        <w:t>19,</w:t>
      </w:r>
      <w:r>
        <w:rPr>
          <w:spacing w:val="80"/>
          <w:sz w:val="24"/>
        </w:rPr>
        <w:t xml:space="preserve"> </w:t>
      </w:r>
      <w:r>
        <w:rPr>
          <w:sz w:val="24"/>
        </w:rPr>
        <w:t xml:space="preserve">2015, </w:t>
      </w:r>
      <w:r>
        <w:rPr>
          <w:spacing w:val="-4"/>
          <w:sz w:val="24"/>
        </w:rPr>
        <w:t xml:space="preserve">from </w:t>
      </w:r>
      <w:hyperlink r:id="rId32">
        <w:r>
          <w:rPr>
            <w:color w:val="0000FF"/>
            <w:spacing w:val="-2"/>
            <w:sz w:val="24"/>
            <w:u w:val="single" w:color="0000FF"/>
          </w:rPr>
          <w:t>http://www.oecd.org/cfe/tourism/theimpactofcu</w:t>
        </w:r>
      </w:hyperlink>
      <w:r>
        <w:rPr>
          <w:color w:val="0000FF"/>
          <w:spacing w:val="-2"/>
          <w:sz w:val="24"/>
        </w:rPr>
        <w:t xml:space="preserve"> </w:t>
      </w:r>
      <w:r>
        <w:rPr>
          <w:color w:val="0000FF"/>
          <w:spacing w:val="-2"/>
          <w:sz w:val="24"/>
          <w:u w:val="single" w:color="0000FF"/>
        </w:rPr>
        <w:t>ltureontourism.htm</w:t>
      </w:r>
    </w:p>
    <w:sectPr w:rsidR="00120584" w:rsidSect="00A304E4">
      <w:pgSz w:w="11910" w:h="16840"/>
      <w:pgMar w:top="880" w:right="500" w:bottom="280" w:left="1000" w:header="68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9DD6C" w14:textId="77777777" w:rsidR="00FF4F4B" w:rsidRDefault="00FF4F4B">
      <w:r>
        <w:separator/>
      </w:r>
    </w:p>
  </w:endnote>
  <w:endnote w:type="continuationSeparator" w:id="0">
    <w:p w14:paraId="0D6F1F84" w14:textId="77777777" w:rsidR="00FF4F4B" w:rsidRDefault="00FF4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B257" w14:textId="77777777" w:rsidR="004502A9" w:rsidRDefault="004502A9" w:rsidP="004502A9">
    <w:pPr>
      <w:tabs>
        <w:tab w:val="center" w:pos="4252"/>
        <w:tab w:val="right" w:pos="8504"/>
      </w:tabs>
      <w:jc w:val="center"/>
      <w:rPr>
        <w:rFonts w:eastAsia="Calibri"/>
        <w:b/>
        <w:bCs/>
        <w:color w:val="C00000"/>
        <w:sz w:val="18"/>
        <w:szCs w:val="18"/>
        <w:lang w:val="en-GB"/>
      </w:rPr>
    </w:pPr>
  </w:p>
  <w:p w14:paraId="4C10BC60" w14:textId="5BF5E49F" w:rsidR="004502A9" w:rsidRPr="004502A9" w:rsidRDefault="004502A9" w:rsidP="004502A9">
    <w:pPr>
      <w:tabs>
        <w:tab w:val="center" w:pos="4252"/>
        <w:tab w:val="right" w:pos="8504"/>
      </w:tabs>
      <w:jc w:val="center"/>
      <w:rPr>
        <w:rFonts w:eastAsia="Calibri"/>
        <w:b/>
        <w:bCs/>
        <w:color w:val="C00000"/>
        <w:sz w:val="18"/>
        <w:szCs w:val="18"/>
        <w:lang w:val="en-GB"/>
      </w:rPr>
    </w:pPr>
    <w:proofErr w:type="spellStart"/>
    <w:r>
      <w:rPr>
        <w:rFonts w:eastAsia="Calibri"/>
        <w:b/>
        <w:bCs/>
        <w:color w:val="C00000"/>
        <w:sz w:val="18"/>
        <w:szCs w:val="18"/>
        <w:lang w:val="en-GB"/>
      </w:rPr>
      <w:t>R</w:t>
    </w:r>
    <w:r w:rsidRPr="004502A9">
      <w:rPr>
        <w:rFonts w:eastAsia="Calibri"/>
        <w:b/>
        <w:bCs/>
        <w:color w:val="C00000"/>
        <w:sz w:val="18"/>
        <w:szCs w:val="18"/>
        <w:lang w:val="en-GB"/>
      </w:rPr>
      <w:t>evista</w:t>
    </w:r>
    <w:proofErr w:type="spellEnd"/>
    <w:r w:rsidRPr="004502A9">
      <w:rPr>
        <w:rFonts w:eastAsia="Calibri"/>
        <w:b/>
        <w:bCs/>
        <w:color w:val="C00000"/>
        <w:sz w:val="18"/>
        <w:szCs w:val="18"/>
        <w:lang w:val="en-GB"/>
      </w:rPr>
      <w:t xml:space="preserve"> Internacional de Turismo, </w:t>
    </w:r>
    <w:proofErr w:type="spellStart"/>
    <w:r w:rsidRPr="004502A9">
      <w:rPr>
        <w:rFonts w:eastAsia="Calibri"/>
        <w:b/>
        <w:bCs/>
        <w:color w:val="C00000"/>
        <w:sz w:val="18"/>
        <w:szCs w:val="18"/>
        <w:lang w:val="en-GB"/>
      </w:rPr>
      <w:t>Empresa</w:t>
    </w:r>
    <w:proofErr w:type="spellEnd"/>
    <w:r w:rsidRPr="004502A9">
      <w:rPr>
        <w:rFonts w:eastAsia="Calibri"/>
        <w:b/>
        <w:bCs/>
        <w:color w:val="C00000"/>
        <w:sz w:val="18"/>
        <w:szCs w:val="18"/>
        <w:lang w:val="en-GB"/>
      </w:rPr>
      <w:t xml:space="preserve"> y </w:t>
    </w:r>
    <w:proofErr w:type="spellStart"/>
    <w:r w:rsidRPr="004502A9">
      <w:rPr>
        <w:rFonts w:eastAsia="Calibri"/>
        <w:b/>
        <w:bCs/>
        <w:color w:val="C00000"/>
        <w:sz w:val="18"/>
        <w:szCs w:val="18"/>
        <w:lang w:val="en-GB"/>
      </w:rPr>
      <w:t>Territorio</w:t>
    </w:r>
    <w:proofErr w:type="spellEnd"/>
    <w:r w:rsidRPr="004502A9">
      <w:rPr>
        <w:rFonts w:eastAsia="Calibri"/>
        <w:b/>
        <w:bCs/>
        <w:color w:val="C00000"/>
        <w:sz w:val="18"/>
        <w:szCs w:val="18"/>
        <w:lang w:val="en-GB"/>
      </w:rPr>
      <w:t>, vol. 7, nº 2, 2023, pp. 2</w:t>
    </w:r>
    <w:r>
      <w:rPr>
        <w:rFonts w:eastAsia="Calibri"/>
        <w:b/>
        <w:bCs/>
        <w:color w:val="C00000"/>
        <w:sz w:val="18"/>
        <w:szCs w:val="18"/>
        <w:lang w:val="en-GB"/>
      </w:rPr>
      <w:t>36</w:t>
    </w:r>
    <w:r w:rsidRPr="004502A9">
      <w:rPr>
        <w:rFonts w:eastAsia="Calibri"/>
        <w:b/>
        <w:bCs/>
        <w:color w:val="C00000"/>
        <w:sz w:val="18"/>
        <w:szCs w:val="18"/>
        <w:lang w:val="en-GB"/>
      </w:rPr>
      <w:t>-2</w:t>
    </w:r>
    <w:r>
      <w:rPr>
        <w:rFonts w:eastAsia="Calibri"/>
        <w:b/>
        <w:bCs/>
        <w:color w:val="C00000"/>
        <w:sz w:val="18"/>
        <w:szCs w:val="18"/>
        <w:lang w:val="en-GB"/>
      </w:rPr>
      <w:t>5</w:t>
    </w:r>
    <w:r w:rsidR="007B0D8A">
      <w:rPr>
        <w:rFonts w:eastAsia="Calibri"/>
        <w:b/>
        <w:bCs/>
        <w:color w:val="C00000"/>
        <w:sz w:val="18"/>
        <w:szCs w:val="18"/>
        <w:lang w:val="en-GB"/>
      </w:rPr>
      <w:t>7</w:t>
    </w:r>
    <w:r w:rsidRPr="004502A9">
      <w:rPr>
        <w:rFonts w:eastAsia="Calibri"/>
        <w:b/>
        <w:bCs/>
        <w:color w:val="C00000"/>
        <w:sz w:val="18"/>
        <w:szCs w:val="18"/>
        <w:lang w:val="en-GB"/>
      </w:rPr>
      <w:t>.</w:t>
    </w:r>
  </w:p>
  <w:p w14:paraId="6E312FFF" w14:textId="04DAADE4" w:rsidR="004502A9" w:rsidRPr="007B0D8A" w:rsidRDefault="004502A9" w:rsidP="004502A9">
    <w:pPr>
      <w:pStyle w:val="Piedepgina"/>
      <w:jc w:val="center"/>
      <w:rPr>
        <w:rFonts w:eastAsia="Calibri"/>
        <w:sz w:val="20"/>
        <w:szCs w:val="20"/>
        <w:lang w:val="en-GB"/>
      </w:rPr>
    </w:pPr>
    <w:r w:rsidRPr="004502A9">
      <w:rPr>
        <w:rFonts w:eastAsia="Calibri"/>
        <w:sz w:val="18"/>
        <w:szCs w:val="18"/>
        <w:lang w:val="en-GB"/>
      </w:rPr>
      <w:t>https://www.uco.es/ucopress/ojs/index.php/riturem/index</w:t>
    </w:r>
    <w:r w:rsidRPr="004502A9">
      <w:rPr>
        <w:rFonts w:eastAsia="Calibri"/>
        <w:sz w:val="20"/>
        <w:szCs w:val="20"/>
        <w:lang w:val="es-ES"/>
      </w:rPr>
      <w:fldChar w:fldCharType="begin"/>
    </w:r>
    <w:r w:rsidRPr="004502A9">
      <w:rPr>
        <w:rFonts w:eastAsia="Calibri"/>
        <w:sz w:val="20"/>
        <w:szCs w:val="20"/>
        <w:lang w:val="en-GB"/>
      </w:rPr>
      <w:instrText>PAGE   \* MERGEFORMAT</w:instrText>
    </w:r>
    <w:r w:rsidRPr="004502A9">
      <w:rPr>
        <w:rFonts w:eastAsia="Calibri"/>
        <w:sz w:val="20"/>
        <w:szCs w:val="20"/>
        <w:lang w:val="es-ES"/>
      </w:rPr>
      <w:fldChar w:fldCharType="separate"/>
    </w:r>
    <w:r w:rsidRPr="004502A9">
      <w:rPr>
        <w:rFonts w:eastAsia="Calibri"/>
        <w:sz w:val="20"/>
        <w:szCs w:val="20"/>
        <w:lang w:val="en-GB"/>
      </w:rPr>
      <w:t>2</w:t>
    </w:r>
    <w:r w:rsidRPr="004502A9">
      <w:rPr>
        <w:rFonts w:eastAsia="Calibri"/>
        <w:sz w:val="20"/>
        <w:szCs w:val="20"/>
        <w:lang w:val="es-ES"/>
      </w:rPr>
      <w:fldChar w:fldCharType="end"/>
    </w:r>
  </w:p>
  <w:p w14:paraId="6603CA08" w14:textId="77777777" w:rsidR="004502A9" w:rsidRPr="007B0D8A" w:rsidRDefault="004502A9" w:rsidP="004502A9">
    <w:pPr>
      <w:pStyle w:val="Piedepgina"/>
      <w:jc w:val="center"/>
      <w:rPr>
        <w:rFonts w:eastAsia="Calibri"/>
        <w:sz w:val="20"/>
        <w:szCs w:val="20"/>
        <w:lang w:val="en-GB"/>
      </w:rPr>
    </w:pPr>
  </w:p>
  <w:p w14:paraId="22077177" w14:textId="77777777" w:rsidR="004502A9" w:rsidRDefault="004502A9" w:rsidP="004502A9">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7D0E" w14:textId="77777777" w:rsidR="004502A9" w:rsidRDefault="004502A9" w:rsidP="00462921">
    <w:pPr>
      <w:pStyle w:val="Piedepgina"/>
      <w:rPr>
        <w:rFonts w:eastAsia="Calibri"/>
        <w:sz w:val="20"/>
        <w:szCs w:val="20"/>
        <w:lang w:val="en-GB"/>
      </w:rPr>
    </w:pPr>
  </w:p>
  <w:p w14:paraId="1886EDBE" w14:textId="047AA2A0" w:rsidR="004502A9" w:rsidRDefault="00462921" w:rsidP="004502A9">
    <w:pPr>
      <w:pStyle w:val="Piedepgina"/>
      <w:jc w:val="center"/>
      <w:rPr>
        <w:rFonts w:eastAsia="Calibri"/>
        <w:sz w:val="20"/>
        <w:szCs w:val="20"/>
        <w:lang w:val="en-GB"/>
      </w:rPr>
    </w:pPr>
    <w:proofErr w:type="spellStart"/>
    <w:r w:rsidRPr="00462921">
      <w:rPr>
        <w:rFonts w:eastAsia="Calibri"/>
        <w:sz w:val="20"/>
        <w:szCs w:val="20"/>
        <w:lang w:val="en-GB"/>
      </w:rPr>
      <w:t>Recepción</w:t>
    </w:r>
    <w:proofErr w:type="spellEnd"/>
    <w:r w:rsidRPr="00462921">
      <w:rPr>
        <w:rFonts w:eastAsia="Calibri"/>
        <w:sz w:val="20"/>
        <w:szCs w:val="20"/>
        <w:lang w:val="en-GB"/>
      </w:rPr>
      <w:t>: 2</w:t>
    </w:r>
    <w:r w:rsidR="00AE2C3B">
      <w:rPr>
        <w:rFonts w:eastAsia="Calibri"/>
        <w:sz w:val="20"/>
        <w:szCs w:val="20"/>
        <w:lang w:val="en-GB"/>
      </w:rPr>
      <w:t>0</w:t>
    </w:r>
    <w:r w:rsidRPr="00462921">
      <w:rPr>
        <w:rFonts w:eastAsia="Calibri"/>
        <w:sz w:val="20"/>
        <w:szCs w:val="20"/>
        <w:lang w:val="en-GB"/>
      </w:rPr>
      <w:t>/</w:t>
    </w:r>
    <w:r w:rsidR="00AE2C3B">
      <w:rPr>
        <w:rFonts w:eastAsia="Calibri"/>
        <w:sz w:val="20"/>
        <w:szCs w:val="20"/>
        <w:lang w:val="en-GB"/>
      </w:rPr>
      <w:t>10</w:t>
    </w:r>
    <w:r w:rsidRPr="00462921">
      <w:rPr>
        <w:rFonts w:eastAsia="Calibri"/>
        <w:sz w:val="20"/>
        <w:szCs w:val="20"/>
        <w:lang w:val="en-GB"/>
      </w:rPr>
      <w:t>/2023</w:t>
    </w:r>
    <w:r w:rsidRPr="00462921">
      <w:rPr>
        <w:rFonts w:eastAsia="Calibri"/>
        <w:sz w:val="20"/>
        <w:szCs w:val="20"/>
        <w:lang w:val="en-GB"/>
      </w:rPr>
      <w:tab/>
    </w:r>
    <w:proofErr w:type="spellStart"/>
    <w:r w:rsidRPr="00462921">
      <w:rPr>
        <w:rFonts w:eastAsia="Calibri"/>
        <w:sz w:val="20"/>
        <w:szCs w:val="20"/>
        <w:lang w:val="en-GB"/>
      </w:rPr>
      <w:t>Aceptación</w:t>
    </w:r>
    <w:proofErr w:type="spellEnd"/>
    <w:r w:rsidRPr="00462921">
      <w:rPr>
        <w:rFonts w:eastAsia="Calibri"/>
        <w:sz w:val="20"/>
        <w:szCs w:val="20"/>
        <w:lang w:val="en-GB"/>
      </w:rPr>
      <w:t>: 2</w:t>
    </w:r>
    <w:r w:rsidR="005804AD">
      <w:rPr>
        <w:rFonts w:eastAsia="Calibri"/>
        <w:sz w:val="20"/>
        <w:szCs w:val="20"/>
        <w:lang w:val="en-GB"/>
      </w:rPr>
      <w:t>0</w:t>
    </w:r>
    <w:r w:rsidRPr="00462921">
      <w:rPr>
        <w:rFonts w:eastAsia="Calibri"/>
        <w:sz w:val="20"/>
        <w:szCs w:val="20"/>
        <w:lang w:val="en-GB"/>
      </w:rPr>
      <w:t>/1</w:t>
    </w:r>
    <w:r w:rsidR="005804AD">
      <w:rPr>
        <w:rFonts w:eastAsia="Calibri"/>
        <w:sz w:val="20"/>
        <w:szCs w:val="20"/>
        <w:lang w:val="en-GB"/>
      </w:rPr>
      <w:t>2</w:t>
    </w:r>
    <w:r w:rsidRPr="00462921">
      <w:rPr>
        <w:rFonts w:eastAsia="Calibri"/>
        <w:sz w:val="20"/>
        <w:szCs w:val="20"/>
        <w:lang w:val="en-GB"/>
      </w:rPr>
      <w:t>/2023</w:t>
    </w:r>
    <w:r w:rsidRPr="00462921">
      <w:rPr>
        <w:rFonts w:eastAsia="Calibri"/>
        <w:sz w:val="20"/>
        <w:szCs w:val="20"/>
        <w:lang w:val="en-GB"/>
      </w:rPr>
      <w:tab/>
      <w:t xml:space="preserve">                 </w:t>
    </w:r>
    <w:proofErr w:type="spellStart"/>
    <w:r w:rsidRPr="00462921">
      <w:rPr>
        <w:rFonts w:eastAsia="Calibri"/>
        <w:sz w:val="20"/>
        <w:szCs w:val="20"/>
        <w:lang w:val="en-GB"/>
      </w:rPr>
      <w:t>Publicación</w:t>
    </w:r>
    <w:proofErr w:type="spellEnd"/>
    <w:r w:rsidRPr="00462921">
      <w:rPr>
        <w:rFonts w:eastAsia="Calibri"/>
        <w:sz w:val="20"/>
        <w:szCs w:val="20"/>
        <w:lang w:val="en-GB"/>
      </w:rPr>
      <w:t>: 31/12/2023</w:t>
    </w:r>
  </w:p>
  <w:p w14:paraId="4D5F5011" w14:textId="77777777" w:rsidR="004502A9" w:rsidRDefault="004502A9" w:rsidP="004502A9">
    <w:pPr>
      <w:pStyle w:val="Piedepgina"/>
      <w:jc w:val="center"/>
      <w:rPr>
        <w:rFonts w:eastAsia="Calibri"/>
        <w:sz w:val="20"/>
        <w:szCs w:val="20"/>
        <w:lang w:val="en-GB"/>
      </w:rPr>
    </w:pPr>
  </w:p>
  <w:p w14:paraId="33D34658" w14:textId="1A59B21F" w:rsidR="00462921" w:rsidRDefault="00462921" w:rsidP="004502A9">
    <w:pPr>
      <w:pStyle w:val="Piedepgina"/>
      <w:jc w:val="center"/>
    </w:pPr>
    <w:r w:rsidRPr="00462921">
      <w:rPr>
        <w:rFonts w:eastAsia="Malgun Gothic"/>
        <w:noProof/>
        <w:sz w:val="20"/>
        <w:szCs w:val="20"/>
        <w:lang w:val="es-ES_tradnl" w:eastAsia="ko-KR"/>
      </w:rPr>
      <w:drawing>
        <wp:inline distT="0" distB="0" distL="0" distR="0" wp14:anchorId="0D353E41" wp14:editId="4EA1EF25">
          <wp:extent cx="558800" cy="215900"/>
          <wp:effectExtent l="0" t="0" r="0" b="0"/>
          <wp:docPr id="477096508" name="Imagen 47709650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004502A9">
      <w:rPr>
        <w:rFonts w:eastAsia="Calibri"/>
        <w:sz w:val="18"/>
        <w:szCs w:val="18"/>
        <w:lang w:val="en-GB"/>
      </w:rPr>
      <w:t xml:space="preserve">  </w:t>
    </w:r>
    <w:r w:rsidRPr="00462921">
      <w:rPr>
        <w:rFonts w:eastAsia="Calibri"/>
        <w:sz w:val="18"/>
        <w:szCs w:val="18"/>
        <w:lang w:val="en-GB"/>
      </w:rPr>
      <w:t xml:space="preserve">Este </w:t>
    </w:r>
    <w:proofErr w:type="spellStart"/>
    <w:r w:rsidRPr="00462921">
      <w:rPr>
        <w:rFonts w:eastAsia="Calibri"/>
        <w:sz w:val="18"/>
        <w:szCs w:val="18"/>
        <w:lang w:val="en-GB"/>
      </w:rPr>
      <w:t>trabajo</w:t>
    </w:r>
    <w:proofErr w:type="spellEnd"/>
    <w:r w:rsidRPr="00462921">
      <w:rPr>
        <w:rFonts w:eastAsia="Calibri"/>
        <w:sz w:val="18"/>
        <w:szCs w:val="18"/>
        <w:lang w:val="en-GB"/>
      </w:rPr>
      <w:t xml:space="preserve"> se publica bajo </w:t>
    </w:r>
    <w:proofErr w:type="spellStart"/>
    <w:r w:rsidRPr="00462921">
      <w:rPr>
        <w:rFonts w:eastAsia="Calibri"/>
        <w:sz w:val="18"/>
        <w:szCs w:val="18"/>
        <w:lang w:val="en-GB"/>
      </w:rPr>
      <w:t>una</w:t>
    </w:r>
    <w:proofErr w:type="spellEnd"/>
    <w:r w:rsidRPr="00462921">
      <w:rPr>
        <w:rFonts w:eastAsia="Calibri"/>
        <w:sz w:val="18"/>
        <w:szCs w:val="18"/>
        <w:lang w:val="en-GB"/>
      </w:rPr>
      <w:t xml:space="preserve"> </w:t>
    </w:r>
    <w:proofErr w:type="spellStart"/>
    <w:r w:rsidRPr="00462921">
      <w:rPr>
        <w:rFonts w:eastAsia="Calibri"/>
        <w:sz w:val="18"/>
        <w:szCs w:val="18"/>
        <w:lang w:val="en-GB"/>
      </w:rPr>
      <w:t>licencia</w:t>
    </w:r>
    <w:proofErr w:type="spellEnd"/>
    <w:r w:rsidRPr="00462921">
      <w:rPr>
        <w:rFonts w:eastAsia="Calibri"/>
        <w:sz w:val="18"/>
        <w:szCs w:val="18"/>
        <w:lang w:val="en-GB"/>
      </w:rPr>
      <w:t xml:space="preserve"> de Creative Commons </w:t>
    </w:r>
    <w:proofErr w:type="spellStart"/>
    <w:r w:rsidRPr="00462921">
      <w:rPr>
        <w:rFonts w:eastAsia="Calibri"/>
        <w:sz w:val="18"/>
        <w:szCs w:val="18"/>
        <w:lang w:val="en-GB"/>
      </w:rPr>
      <w:t>Reconocimiento</w:t>
    </w:r>
    <w:proofErr w:type="spellEnd"/>
    <w:r w:rsidRPr="00462921">
      <w:rPr>
        <w:rFonts w:eastAsia="Calibri"/>
        <w:sz w:val="18"/>
        <w:szCs w:val="18"/>
        <w:lang w:val="en-GB"/>
      </w:rPr>
      <w:t xml:space="preserve"> 4.0 Internacional  </w:t>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1485C" w14:textId="77777777" w:rsidR="00FF4F4B" w:rsidRDefault="00FF4F4B">
      <w:r>
        <w:separator/>
      </w:r>
    </w:p>
  </w:footnote>
  <w:footnote w:type="continuationSeparator" w:id="0">
    <w:p w14:paraId="6760387F" w14:textId="77777777" w:rsidR="00FF4F4B" w:rsidRDefault="00FF4F4B">
      <w:r>
        <w:continuationSeparator/>
      </w:r>
    </w:p>
  </w:footnote>
  <w:footnote w:id="1">
    <w:p w14:paraId="7BBB56AB" w14:textId="41E0238F" w:rsidR="00DC5D9C" w:rsidRDefault="00DC5D9C" w:rsidP="009A6702">
      <w:pPr>
        <w:tabs>
          <w:tab w:val="left" w:pos="1954"/>
        </w:tabs>
        <w:spacing w:before="99"/>
        <w:ind w:left="135" w:right="561"/>
        <w:jc w:val="both"/>
        <w:rPr>
          <w:sz w:val="20"/>
        </w:rPr>
      </w:pPr>
      <w:r>
        <w:rPr>
          <w:rStyle w:val="Refdenotaalpie"/>
        </w:rPr>
        <w:footnoteRef/>
      </w:r>
      <w:r>
        <w:t xml:space="preserve"> </w:t>
      </w:r>
      <w:r>
        <w:rPr>
          <w:sz w:val="20"/>
        </w:rPr>
        <w:t>Doctoral School, Josip</w:t>
      </w:r>
      <w:r>
        <w:rPr>
          <w:spacing w:val="-4"/>
          <w:sz w:val="20"/>
        </w:rPr>
        <w:t xml:space="preserve"> </w:t>
      </w:r>
      <w:r>
        <w:rPr>
          <w:sz w:val="20"/>
        </w:rPr>
        <w:t>Juraj</w:t>
      </w:r>
      <w:r>
        <w:rPr>
          <w:spacing w:val="-5"/>
          <w:sz w:val="20"/>
        </w:rPr>
        <w:t xml:space="preserve"> </w:t>
      </w:r>
      <w:proofErr w:type="spellStart"/>
      <w:r>
        <w:rPr>
          <w:sz w:val="20"/>
        </w:rPr>
        <w:t>Strossmayer</w:t>
      </w:r>
      <w:proofErr w:type="spellEnd"/>
      <w:r>
        <w:rPr>
          <w:spacing w:val="-5"/>
          <w:sz w:val="20"/>
        </w:rPr>
        <w:t xml:space="preserve"> </w:t>
      </w:r>
      <w:r>
        <w:rPr>
          <w:sz w:val="20"/>
        </w:rPr>
        <w:t>University</w:t>
      </w:r>
      <w:r>
        <w:rPr>
          <w:spacing w:val="-5"/>
          <w:sz w:val="20"/>
        </w:rPr>
        <w:t xml:space="preserve"> </w:t>
      </w:r>
      <w:r>
        <w:rPr>
          <w:sz w:val="20"/>
        </w:rPr>
        <w:t>of</w:t>
      </w:r>
      <w:r>
        <w:rPr>
          <w:spacing w:val="-4"/>
          <w:sz w:val="20"/>
        </w:rPr>
        <w:t xml:space="preserve"> </w:t>
      </w:r>
      <w:r>
        <w:rPr>
          <w:sz w:val="20"/>
        </w:rPr>
        <w:t>Osijek,</w:t>
      </w:r>
      <w:r>
        <w:rPr>
          <w:spacing w:val="-5"/>
          <w:sz w:val="20"/>
        </w:rPr>
        <w:t xml:space="preserve"> </w:t>
      </w:r>
      <w:r>
        <w:rPr>
          <w:sz w:val="20"/>
        </w:rPr>
        <w:t xml:space="preserve">Croatia. E-mail: </w:t>
      </w:r>
      <w:hyperlink r:id="rId1">
        <w:r>
          <w:rPr>
            <w:color w:val="0000FF"/>
            <w:sz w:val="20"/>
            <w:u w:val="single" w:color="0000FF"/>
          </w:rPr>
          <w:t>dejan.gluvacevic@hotmail.com</w:t>
        </w:r>
      </w:hyperlink>
      <w:r w:rsidR="00F53B6E">
        <w:rPr>
          <w:color w:val="0000FF"/>
          <w:sz w:val="20"/>
          <w:u w:val="single" w:color="0000FF"/>
        </w:rPr>
        <w:t xml:space="preserve"> </w:t>
      </w:r>
      <w:r w:rsidR="00F53B6E" w:rsidRPr="00F53B6E">
        <w:rPr>
          <w:sz w:val="20"/>
          <w:u w:color="0000FF"/>
        </w:rPr>
        <w:t xml:space="preserve">Id. </w:t>
      </w:r>
      <w:proofErr w:type="spellStart"/>
      <w:r w:rsidR="00F53B6E" w:rsidRPr="00F53B6E">
        <w:rPr>
          <w:sz w:val="20"/>
          <w:u w:color="0000FF"/>
        </w:rPr>
        <w:t>Orcid</w:t>
      </w:r>
      <w:proofErr w:type="spellEnd"/>
      <w:r w:rsidR="00F53B6E" w:rsidRPr="00F53B6E">
        <w:rPr>
          <w:sz w:val="20"/>
          <w:u w:color="0000FF"/>
        </w:rPr>
        <w:t>:</w:t>
      </w:r>
      <w:r w:rsidR="00F53B6E">
        <w:rPr>
          <w:color w:val="0000FF"/>
          <w:sz w:val="20"/>
          <w:u w:val="single" w:color="0000FF"/>
        </w:rPr>
        <w:t xml:space="preserve"> </w:t>
      </w:r>
      <w:r w:rsidR="00F53B6E" w:rsidRPr="00F53B6E">
        <w:rPr>
          <w:color w:val="0000FF"/>
          <w:sz w:val="20"/>
          <w:u w:val="single" w:color="0000FF"/>
        </w:rPr>
        <w:t>https://orcid.org/0000-0002-4960-648X</w:t>
      </w:r>
    </w:p>
    <w:p w14:paraId="63B7D41A" w14:textId="5CF8DC39" w:rsidR="00DC5D9C" w:rsidRPr="00F53B6E" w:rsidRDefault="00DC5D9C" w:rsidP="00DC5D9C">
      <w:pPr>
        <w:pStyle w:val="Textonotapie"/>
        <w:ind w:left="142"/>
        <w:rPr>
          <w:lang w:val="pt-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ABFD" w14:textId="524EA79F" w:rsidR="00120584" w:rsidRDefault="00120584">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4CDB" w14:textId="2AA7AFF6" w:rsidR="004502A9" w:rsidRPr="004502A9" w:rsidRDefault="004502A9" w:rsidP="004502A9">
    <w:pPr>
      <w:tabs>
        <w:tab w:val="center" w:pos="4252"/>
        <w:tab w:val="right" w:pos="8504"/>
      </w:tabs>
      <w:rPr>
        <w:rFonts w:ascii="Calibri" w:eastAsia="Calibri" w:hAnsi="Calibri"/>
        <w:b/>
        <w:lang w:val="es-ES"/>
      </w:rPr>
    </w:pPr>
    <w:r w:rsidRPr="004502A9">
      <w:rPr>
        <w:rFonts w:eastAsia="Calibri"/>
        <w:b/>
        <w:i/>
        <w:iCs/>
        <w:color w:val="C0504D"/>
        <w:sz w:val="18"/>
        <w:szCs w:val="18"/>
        <w:lang w:val="es-ES"/>
      </w:rPr>
      <w:t xml:space="preserve">El desarrollo del turismo idiomático en Playa del Carmen, Quintana Roo- México …                                       </w:t>
    </w:r>
    <w:r w:rsidRPr="004502A9">
      <w:rPr>
        <w:rFonts w:eastAsia="Calibri"/>
        <w:b/>
        <w:bCs/>
        <w:color w:val="C0504D"/>
        <w:sz w:val="18"/>
        <w:szCs w:val="18"/>
        <w:lang w:val="es-ES"/>
      </w:rPr>
      <w:t xml:space="preserve">    Medina, S.</w:t>
    </w:r>
  </w:p>
  <w:p w14:paraId="2033CAF4" w14:textId="11F2CCCE" w:rsidR="00005046" w:rsidRDefault="00005046">
    <w:pPr>
      <w:pStyle w:val="Encabezado"/>
    </w:pPr>
  </w:p>
  <w:p w14:paraId="115BB8DB" w14:textId="6677E8A9" w:rsidR="00120584" w:rsidRDefault="00120584">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CEE9" w14:textId="77777777" w:rsidR="00005046" w:rsidRPr="00005046" w:rsidRDefault="00005046" w:rsidP="00252D76">
    <w:pPr>
      <w:tabs>
        <w:tab w:val="center" w:pos="4252"/>
        <w:tab w:val="right" w:pos="8504"/>
        <w:tab w:val="right" w:pos="9070"/>
      </w:tabs>
      <w:suppressAutoHyphens/>
      <w:ind w:left="142" w:right="629"/>
      <w:jc w:val="center"/>
      <w:rPr>
        <w:rFonts w:eastAsia="Calibri"/>
        <w:sz w:val="20"/>
        <w:szCs w:val="20"/>
        <w:lang w:val="en-GB"/>
      </w:rPr>
    </w:pPr>
    <w:r w:rsidRPr="00005046">
      <w:rPr>
        <w:rFonts w:eastAsia="Calibri"/>
        <w:sz w:val="20"/>
        <w:szCs w:val="20"/>
        <w:lang w:val="en-GB"/>
      </w:rPr>
      <w:t>REVISTA INTERNACIONAL DE TURISMO, EMPRESA Y TERRITORIO</w:t>
    </w:r>
  </w:p>
  <w:p w14:paraId="1B727985" w14:textId="681E77D6" w:rsidR="00005046" w:rsidRPr="00005046" w:rsidRDefault="00005046" w:rsidP="00252D76">
    <w:pPr>
      <w:widowControl/>
      <w:tabs>
        <w:tab w:val="center" w:pos="4252"/>
        <w:tab w:val="right" w:pos="8504"/>
        <w:tab w:val="right" w:pos="9070"/>
      </w:tabs>
      <w:autoSpaceDE/>
      <w:jc w:val="center"/>
      <w:rPr>
        <w:rFonts w:eastAsia="Calibri"/>
        <w:sz w:val="20"/>
        <w:szCs w:val="20"/>
        <w:lang w:val="en-GB"/>
      </w:rPr>
    </w:pPr>
    <w:r w:rsidRPr="00005046">
      <w:rPr>
        <w:rFonts w:eastAsia="Calibri"/>
        <w:sz w:val="20"/>
        <w:szCs w:val="20"/>
        <w:lang w:val="en-GB"/>
      </w:rPr>
      <w:t xml:space="preserve">Nº 13, </w:t>
    </w:r>
    <w:proofErr w:type="spellStart"/>
    <w:r w:rsidRPr="00005046">
      <w:rPr>
        <w:rFonts w:eastAsia="Calibri"/>
        <w:sz w:val="20"/>
        <w:szCs w:val="20"/>
        <w:lang w:val="en-GB"/>
      </w:rPr>
      <w:t>enero-junio</w:t>
    </w:r>
    <w:proofErr w:type="spellEnd"/>
    <w:r w:rsidRPr="00005046">
      <w:rPr>
        <w:rFonts w:eastAsia="Calibri"/>
        <w:sz w:val="20"/>
        <w:szCs w:val="20"/>
        <w:lang w:val="en-GB"/>
      </w:rPr>
      <w:t xml:space="preserve"> de 2023, pp. </w:t>
    </w:r>
    <w:r w:rsidR="00462921">
      <w:rPr>
        <w:rFonts w:eastAsia="Calibri"/>
        <w:sz w:val="20"/>
        <w:szCs w:val="20"/>
        <w:lang w:val="en-GB"/>
      </w:rPr>
      <w:t>236</w:t>
    </w:r>
    <w:r w:rsidRPr="00005046">
      <w:rPr>
        <w:rFonts w:eastAsia="Calibri"/>
        <w:sz w:val="20"/>
        <w:szCs w:val="20"/>
        <w:lang w:val="en-GB"/>
      </w:rPr>
      <w:t>-</w:t>
    </w:r>
    <w:r w:rsidR="00462921">
      <w:rPr>
        <w:rFonts w:eastAsia="Calibri"/>
        <w:sz w:val="20"/>
        <w:szCs w:val="20"/>
        <w:lang w:val="en-GB"/>
      </w:rPr>
      <w:t>25</w:t>
    </w:r>
    <w:r w:rsidR="007B0D8A">
      <w:rPr>
        <w:rFonts w:eastAsia="Calibri"/>
        <w:sz w:val="20"/>
        <w:szCs w:val="20"/>
        <w:lang w:val="en-GB"/>
      </w:rPr>
      <w:t>7</w:t>
    </w:r>
    <w:r w:rsidRPr="00005046">
      <w:rPr>
        <w:rFonts w:eastAsia="Calibri"/>
        <w:sz w:val="20"/>
        <w:szCs w:val="20"/>
        <w:lang w:val="en-GB"/>
      </w:rPr>
      <w:t>.</w:t>
    </w:r>
  </w:p>
  <w:p w14:paraId="11AC91A0" w14:textId="77777777" w:rsidR="00005046" w:rsidRPr="00005046" w:rsidRDefault="00005046" w:rsidP="00252D76">
    <w:pPr>
      <w:widowControl/>
      <w:tabs>
        <w:tab w:val="center" w:pos="4252"/>
        <w:tab w:val="right" w:pos="8504"/>
      </w:tabs>
      <w:autoSpaceDE/>
      <w:jc w:val="center"/>
      <w:rPr>
        <w:rFonts w:ascii="Liberation Serif" w:eastAsia="NSimSun" w:hAnsi="Liberation Serif" w:cs="Lucida Sans" w:hint="eastAsia"/>
        <w:kern w:val="3"/>
        <w:sz w:val="24"/>
        <w:szCs w:val="24"/>
        <w:lang w:val="es-ES" w:eastAsia="zh-CN" w:bidi="hi-IN"/>
      </w:rPr>
    </w:pPr>
    <w:r w:rsidRPr="00005046">
      <w:rPr>
        <w:rFonts w:eastAsia="Calibri"/>
        <w:sz w:val="20"/>
        <w:szCs w:val="20"/>
        <w:lang w:val="en-GB"/>
      </w:rPr>
      <w:t>ISSN:</w:t>
    </w:r>
    <w:r w:rsidRPr="00005046">
      <w:rPr>
        <w:rFonts w:ascii="Calibri" w:eastAsia="Malgun Gothic" w:hAnsi="Calibri" w:cs="Arial"/>
        <w:lang w:val="es-ES" w:eastAsia="ko-KR"/>
      </w:rPr>
      <w:t xml:space="preserve"> </w:t>
    </w:r>
    <w:r w:rsidRPr="00005046">
      <w:rPr>
        <w:rFonts w:eastAsia="Calibri"/>
        <w:sz w:val="20"/>
        <w:szCs w:val="20"/>
        <w:lang w:val="en-GB"/>
      </w:rPr>
      <w:t>2660-9320</w:t>
    </w:r>
  </w:p>
  <w:p w14:paraId="245B6458" w14:textId="6F13F6D1" w:rsidR="00005046" w:rsidRPr="00005046" w:rsidRDefault="00005046" w:rsidP="00252D76">
    <w:pPr>
      <w:widowControl/>
      <w:tabs>
        <w:tab w:val="center" w:pos="4252"/>
        <w:tab w:val="right" w:pos="8504"/>
      </w:tabs>
      <w:autoSpaceDE/>
      <w:jc w:val="center"/>
      <w:rPr>
        <w:rFonts w:ascii="Liberation Serif" w:eastAsia="NSimSun" w:hAnsi="Liberation Serif" w:cs="Lucida Sans" w:hint="eastAsia"/>
        <w:kern w:val="3"/>
        <w:sz w:val="24"/>
        <w:szCs w:val="24"/>
        <w:lang w:val="es-ES" w:eastAsia="zh-CN" w:bidi="hi-IN"/>
      </w:rPr>
    </w:pPr>
    <w:r w:rsidRPr="00005046">
      <w:rPr>
        <w:rFonts w:eastAsia="Calibri"/>
        <w:sz w:val="20"/>
        <w:szCs w:val="20"/>
        <w:lang w:val="en-GB"/>
      </w:rPr>
      <w:t>DOI:10.21071/</w:t>
    </w:r>
    <w:proofErr w:type="gramStart"/>
    <w:r w:rsidRPr="00005046">
      <w:rPr>
        <w:rFonts w:eastAsia="Calibri"/>
        <w:sz w:val="20"/>
        <w:szCs w:val="20"/>
        <w:lang w:val="en-GB"/>
      </w:rPr>
      <w:t>riturem.v</w:t>
    </w:r>
    <w:proofErr w:type="gramEnd"/>
    <w:r w:rsidRPr="00005046">
      <w:rPr>
        <w:rFonts w:eastAsia="Calibri"/>
        <w:sz w:val="20"/>
        <w:szCs w:val="20"/>
        <w:lang w:val="en-GB"/>
      </w:rPr>
      <w:t>7i1.1</w:t>
    </w:r>
    <w:r w:rsidR="00462921">
      <w:rPr>
        <w:rFonts w:eastAsia="Calibri"/>
        <w:sz w:val="20"/>
        <w:szCs w:val="20"/>
        <w:lang w:val="en-GB"/>
      </w:rPr>
      <w:t>6</w:t>
    </w:r>
    <w:r w:rsidR="00AE2C3B">
      <w:rPr>
        <w:rFonts w:eastAsia="Calibri"/>
        <w:sz w:val="20"/>
        <w:szCs w:val="20"/>
        <w:lang w:val="en-GB"/>
      </w:rPr>
      <w:t>841</w:t>
    </w:r>
    <w:r w:rsidRPr="00005046">
      <w:rPr>
        <w:rFonts w:eastAsia="Calibri"/>
        <w:sz w:val="20"/>
        <w:szCs w:val="20"/>
        <w:lang w:val="en-GB"/>
      </w:rPr>
      <w:t xml:space="preserve"> </w:t>
    </w:r>
    <w:r w:rsidRPr="00005046">
      <w:rPr>
        <w:rFonts w:ascii="Segoe UI" w:eastAsia="Malgun Gothic" w:hAnsi="Segoe UI" w:cs="Segoe UI"/>
        <w:sz w:val="21"/>
        <w:szCs w:val="21"/>
        <w:shd w:val="clear" w:color="auto" w:fill="FFFFFF"/>
        <w:lang w:val="es-ES" w:eastAsia="ko-KR"/>
      </w:rPr>
      <w:t xml:space="preserve"> </w:t>
    </w:r>
  </w:p>
  <w:p w14:paraId="612546CE" w14:textId="77777777" w:rsidR="00005046" w:rsidRPr="00005046" w:rsidRDefault="00005046" w:rsidP="00252D76">
    <w:pPr>
      <w:widowControl/>
      <w:tabs>
        <w:tab w:val="center" w:pos="4252"/>
        <w:tab w:val="right" w:pos="8504"/>
      </w:tabs>
      <w:autoSpaceDE/>
      <w:autoSpaceDN/>
      <w:jc w:val="center"/>
      <w:rPr>
        <w:rFonts w:ascii="Calibri" w:eastAsia="Calibri" w:hAnsi="Calibri"/>
        <w:lang w:val="es-ES"/>
      </w:rPr>
    </w:pPr>
    <w:r w:rsidRPr="00005046">
      <w:rPr>
        <w:rFonts w:ascii="Calibri" w:eastAsia="Calibri" w:hAnsi="Calibri"/>
        <w:noProof/>
        <w:lang w:val="es-ES" w:eastAsia="es-ES"/>
      </w:rPr>
      <w:drawing>
        <wp:inline distT="0" distB="0" distL="0" distR="0" wp14:anchorId="7E4A9A8A" wp14:editId="0F17A73B">
          <wp:extent cx="1615440" cy="499745"/>
          <wp:effectExtent l="0" t="0" r="3810" b="0"/>
          <wp:docPr id="983265951" name="Imagen 98326595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6E1A2792" w14:textId="77777777" w:rsidR="00005046" w:rsidRPr="00005046" w:rsidRDefault="00005046" w:rsidP="00252D76">
    <w:pPr>
      <w:widowControl/>
      <w:tabs>
        <w:tab w:val="center" w:pos="4252"/>
        <w:tab w:val="right" w:pos="8504"/>
      </w:tabs>
      <w:autoSpaceDE/>
      <w:jc w:val="center"/>
      <w:rPr>
        <w:rFonts w:ascii="Calibri" w:eastAsia="Calibri" w:hAnsi="Calibri"/>
        <w:lang w:val="es-ES"/>
      </w:rPr>
    </w:pPr>
  </w:p>
  <w:p w14:paraId="7C6D0AF7" w14:textId="27140379" w:rsidR="00005046" w:rsidRPr="00005046" w:rsidRDefault="00005046" w:rsidP="00252D76">
    <w:pPr>
      <w:widowControl/>
      <w:pBdr>
        <w:top w:val="single" w:sz="12" w:space="0" w:color="000000"/>
        <w:bottom w:val="single" w:sz="12" w:space="1" w:color="000000"/>
      </w:pBdr>
      <w:tabs>
        <w:tab w:val="center" w:pos="4252"/>
        <w:tab w:val="right" w:pos="8504"/>
      </w:tabs>
      <w:autoSpaceDE/>
      <w:spacing w:after="200" w:line="276" w:lineRule="auto"/>
      <w:jc w:val="both"/>
      <w:rPr>
        <w:rFonts w:ascii="Liberation Serif" w:eastAsia="NSimSun" w:hAnsi="Liberation Serif" w:cs="Lucida Sans" w:hint="eastAsia"/>
        <w:kern w:val="3"/>
        <w:sz w:val="24"/>
        <w:szCs w:val="24"/>
        <w:lang w:val="pt-PT" w:eastAsia="zh-CN" w:bidi="hi-IN"/>
      </w:rPr>
    </w:pPr>
    <w:r w:rsidRPr="00005046">
      <w:rPr>
        <w:rFonts w:eastAsia="Calibri"/>
        <w:b/>
        <w:bCs/>
        <w:sz w:val="18"/>
        <w:szCs w:val="18"/>
        <w:lang w:val="en-GB"/>
      </w:rPr>
      <w:t xml:space="preserve">Cita </w:t>
    </w:r>
    <w:proofErr w:type="spellStart"/>
    <w:r w:rsidRPr="00005046">
      <w:rPr>
        <w:rFonts w:eastAsia="Calibri"/>
        <w:b/>
        <w:bCs/>
        <w:sz w:val="18"/>
        <w:szCs w:val="18"/>
        <w:lang w:val="en-GB"/>
      </w:rPr>
      <w:t>bibliográfica</w:t>
    </w:r>
    <w:proofErr w:type="spellEnd"/>
    <w:r w:rsidRPr="00005046">
      <w:rPr>
        <w:rFonts w:eastAsia="Calibri"/>
        <w:b/>
        <w:bCs/>
        <w:sz w:val="18"/>
        <w:szCs w:val="18"/>
        <w:lang w:val="en-GB"/>
      </w:rPr>
      <w:t>:</w:t>
    </w:r>
    <w:r w:rsidRPr="00005046">
      <w:rPr>
        <w:rFonts w:eastAsia="Calibri"/>
        <w:sz w:val="18"/>
        <w:szCs w:val="18"/>
        <w:lang w:val="en-GB"/>
      </w:rPr>
      <w:t xml:space="preserve"> </w:t>
    </w:r>
    <w:proofErr w:type="spellStart"/>
    <w:r w:rsidRPr="00005046">
      <w:rPr>
        <w:rFonts w:eastAsia="Calibri"/>
        <w:sz w:val="18"/>
        <w:szCs w:val="18"/>
        <w:lang w:val="en-GB"/>
      </w:rPr>
      <w:t>G</w:t>
    </w:r>
    <w:r>
      <w:rPr>
        <w:rFonts w:eastAsia="Calibri"/>
        <w:sz w:val="18"/>
        <w:szCs w:val="18"/>
        <w:lang w:val="en-GB"/>
      </w:rPr>
      <w:t>luvacevic</w:t>
    </w:r>
    <w:proofErr w:type="spellEnd"/>
    <w:r>
      <w:rPr>
        <w:rFonts w:eastAsia="Calibri"/>
        <w:sz w:val="18"/>
        <w:szCs w:val="18"/>
        <w:lang w:val="en-GB"/>
      </w:rPr>
      <w:t xml:space="preserve">, D. </w:t>
    </w:r>
    <w:r w:rsidRPr="00005046">
      <w:rPr>
        <w:rFonts w:eastAsia="Calibri"/>
        <w:sz w:val="18"/>
        <w:szCs w:val="18"/>
        <w:lang w:val="en-GB"/>
      </w:rPr>
      <w:t>(2023)</w:t>
    </w:r>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The</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power</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of</w:t>
    </w:r>
    <w:proofErr w:type="spellEnd"/>
    <w:r w:rsidRPr="00005046">
      <w:rPr>
        <w:rFonts w:eastAsia="NSimSun" w:cs="Lucida Sans"/>
        <w:bCs/>
        <w:kern w:val="3"/>
        <w:sz w:val="18"/>
        <w:szCs w:val="18"/>
        <w:lang w:val="es-ES" w:eastAsia="zh-CN" w:bidi="hi-IN"/>
      </w:rPr>
      <w:t xml:space="preserve"> cultural </w:t>
    </w:r>
    <w:proofErr w:type="spellStart"/>
    <w:r w:rsidRPr="00005046">
      <w:rPr>
        <w:rFonts w:eastAsia="NSimSun" w:cs="Lucida Sans"/>
        <w:bCs/>
        <w:kern w:val="3"/>
        <w:sz w:val="18"/>
        <w:szCs w:val="18"/>
        <w:lang w:val="es-ES" w:eastAsia="zh-CN" w:bidi="hi-IN"/>
      </w:rPr>
      <w:t>heritage</w:t>
    </w:r>
    <w:proofErr w:type="spellEnd"/>
    <w:r w:rsidRPr="00005046">
      <w:rPr>
        <w:rFonts w:eastAsia="NSimSun" w:cs="Lucida Sans"/>
        <w:bCs/>
        <w:kern w:val="3"/>
        <w:sz w:val="18"/>
        <w:szCs w:val="18"/>
        <w:lang w:val="es-ES" w:eastAsia="zh-CN" w:bidi="hi-IN"/>
      </w:rPr>
      <w:t xml:space="preserve"> in </w:t>
    </w:r>
    <w:proofErr w:type="spellStart"/>
    <w:r w:rsidRPr="00005046">
      <w:rPr>
        <w:rFonts w:eastAsia="NSimSun" w:cs="Lucida Sans"/>
        <w:bCs/>
        <w:kern w:val="3"/>
        <w:sz w:val="18"/>
        <w:szCs w:val="18"/>
        <w:lang w:val="es-ES" w:eastAsia="zh-CN" w:bidi="hi-IN"/>
      </w:rPr>
      <w:t>tourism</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Example</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of</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the</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city</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of</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Zadar</w:t>
    </w:r>
    <w:proofErr w:type="spellEnd"/>
    <w:r w:rsidRPr="00005046">
      <w:rPr>
        <w:rFonts w:eastAsia="NSimSun" w:cs="Lucida Sans"/>
        <w:bCs/>
        <w:kern w:val="3"/>
        <w:sz w:val="18"/>
        <w:szCs w:val="18"/>
        <w:lang w:val="es-ES" w:eastAsia="zh-CN" w:bidi="hi-IN"/>
      </w:rPr>
      <w:t xml:space="preserve"> (</w:t>
    </w:r>
    <w:proofErr w:type="spellStart"/>
    <w:r w:rsidRPr="00005046">
      <w:rPr>
        <w:rFonts w:eastAsia="NSimSun" w:cs="Lucida Sans"/>
        <w:bCs/>
        <w:kern w:val="3"/>
        <w:sz w:val="18"/>
        <w:szCs w:val="18"/>
        <w:lang w:val="es-ES" w:eastAsia="zh-CN" w:bidi="hi-IN"/>
      </w:rPr>
      <w:t>Croatia</w:t>
    </w:r>
    <w:proofErr w:type="spellEnd"/>
    <w:r w:rsidRPr="00005046">
      <w:rPr>
        <w:rFonts w:eastAsia="NSimSun" w:cs="Lucida Sans"/>
        <w:bCs/>
        <w:kern w:val="3"/>
        <w:sz w:val="18"/>
        <w:szCs w:val="18"/>
        <w:lang w:val="es-ES" w:eastAsia="zh-CN" w:bidi="hi-IN"/>
      </w:rPr>
      <w:t xml:space="preserve">). </w:t>
    </w:r>
    <w:proofErr w:type="spellStart"/>
    <w:r w:rsidRPr="00005046">
      <w:rPr>
        <w:rFonts w:eastAsia="Calibri"/>
        <w:i/>
        <w:iCs/>
        <w:sz w:val="18"/>
        <w:szCs w:val="18"/>
        <w:lang w:val="en-GB"/>
      </w:rPr>
      <w:t>Revista</w:t>
    </w:r>
    <w:proofErr w:type="spellEnd"/>
    <w:r w:rsidRPr="00005046">
      <w:rPr>
        <w:rFonts w:eastAsia="Calibri"/>
        <w:i/>
        <w:iCs/>
        <w:sz w:val="18"/>
        <w:szCs w:val="18"/>
        <w:lang w:val="en-GB"/>
      </w:rPr>
      <w:t xml:space="preserve"> Internacional de Turismo, </w:t>
    </w:r>
    <w:proofErr w:type="spellStart"/>
    <w:r w:rsidRPr="00005046">
      <w:rPr>
        <w:rFonts w:eastAsia="Calibri"/>
        <w:i/>
        <w:iCs/>
        <w:sz w:val="18"/>
        <w:szCs w:val="18"/>
        <w:lang w:val="en-GB"/>
      </w:rPr>
      <w:t>Empresa</w:t>
    </w:r>
    <w:proofErr w:type="spellEnd"/>
    <w:r w:rsidRPr="00005046">
      <w:rPr>
        <w:rFonts w:eastAsia="Calibri"/>
        <w:i/>
        <w:iCs/>
        <w:sz w:val="18"/>
        <w:szCs w:val="18"/>
        <w:lang w:val="en-GB"/>
      </w:rPr>
      <w:t xml:space="preserve"> y </w:t>
    </w:r>
    <w:proofErr w:type="spellStart"/>
    <w:r w:rsidRPr="00005046">
      <w:rPr>
        <w:rFonts w:eastAsia="Calibri"/>
        <w:i/>
        <w:iCs/>
        <w:sz w:val="18"/>
        <w:szCs w:val="18"/>
        <w:lang w:val="en-GB"/>
      </w:rPr>
      <w:t>Territorio</w:t>
    </w:r>
    <w:proofErr w:type="spellEnd"/>
    <w:r w:rsidRPr="00005046">
      <w:rPr>
        <w:rFonts w:eastAsia="Calibri"/>
        <w:i/>
        <w:iCs/>
        <w:sz w:val="18"/>
        <w:szCs w:val="18"/>
        <w:lang w:val="en-GB"/>
      </w:rPr>
      <w:t>,</w:t>
    </w:r>
    <w:r w:rsidRPr="00005046">
      <w:rPr>
        <w:rFonts w:eastAsia="Calibri"/>
        <w:sz w:val="18"/>
        <w:szCs w:val="18"/>
        <w:lang w:val="en-GB"/>
      </w:rPr>
      <w:t xml:space="preserve"> 7 (1), </w:t>
    </w:r>
    <w:r w:rsidR="00462921">
      <w:rPr>
        <w:rFonts w:eastAsia="Calibri"/>
        <w:sz w:val="18"/>
        <w:szCs w:val="18"/>
        <w:lang w:val="en-GB"/>
      </w:rPr>
      <w:t>236</w:t>
    </w:r>
    <w:r w:rsidRPr="00005046">
      <w:rPr>
        <w:rFonts w:eastAsia="Calibri"/>
        <w:sz w:val="18"/>
        <w:szCs w:val="18"/>
        <w:lang w:val="en-GB"/>
      </w:rPr>
      <w:t>-</w:t>
    </w:r>
    <w:r w:rsidR="00462921">
      <w:rPr>
        <w:rFonts w:eastAsia="Calibri"/>
        <w:sz w:val="18"/>
        <w:szCs w:val="18"/>
        <w:lang w:val="en-GB"/>
      </w:rPr>
      <w:t>25</w:t>
    </w:r>
    <w:r w:rsidR="007B0D8A">
      <w:rPr>
        <w:rFonts w:eastAsia="Calibri"/>
        <w:sz w:val="18"/>
        <w:szCs w:val="18"/>
        <w:lang w:val="en-GB"/>
      </w:rPr>
      <w:t>7</w:t>
    </w:r>
    <w:r w:rsidRPr="00005046">
      <w:rPr>
        <w:rFonts w:eastAsia="Calibri"/>
        <w:sz w:val="18"/>
        <w:szCs w:val="18"/>
        <w:lang w:val="en-GB"/>
      </w:rPr>
      <w:t xml:space="preserve">. </w:t>
    </w:r>
    <w:hyperlink r:id="rId2" w:history="1">
      <w:r w:rsidRPr="00005046">
        <w:rPr>
          <w:rStyle w:val="Hipervnculo"/>
          <w:rFonts w:eastAsia="Calibri"/>
          <w:sz w:val="18"/>
          <w:szCs w:val="18"/>
          <w:lang w:val="en-GB"/>
        </w:rPr>
        <w:t>https://doi.org/10.21071/riturem.v7i1.1</w:t>
      </w:r>
    </w:hyperlink>
    <w:r w:rsidR="00462921">
      <w:rPr>
        <w:rStyle w:val="Hipervnculo"/>
        <w:rFonts w:eastAsia="Calibri"/>
        <w:sz w:val="18"/>
        <w:szCs w:val="18"/>
        <w:lang w:val="en-GB"/>
      </w:rPr>
      <w:t>6</w:t>
    </w:r>
    <w:r w:rsidR="00AE2C3B">
      <w:rPr>
        <w:rStyle w:val="Hipervnculo"/>
        <w:rFonts w:eastAsia="Calibri"/>
        <w:sz w:val="18"/>
        <w:szCs w:val="18"/>
        <w:lang w:val="en-GB"/>
      </w:rPr>
      <w:t>841</w:t>
    </w:r>
    <w:r w:rsidRPr="00005046">
      <w:rPr>
        <w:rFonts w:eastAsia="Calibri"/>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D5883"/>
    <w:multiLevelType w:val="hybridMultilevel"/>
    <w:tmpl w:val="E0445056"/>
    <w:lvl w:ilvl="0" w:tplc="4E94D504">
      <w:start w:val="1"/>
      <w:numFmt w:val="lowerRoman"/>
      <w:lvlText w:val="%1)"/>
      <w:lvlJc w:val="left"/>
      <w:pPr>
        <w:ind w:left="135" w:hanging="293"/>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1" w:tplc="9C981A60">
      <w:numFmt w:val="bullet"/>
      <w:lvlText w:val="•"/>
      <w:lvlJc w:val="left"/>
      <w:pPr>
        <w:ind w:left="641" w:hanging="293"/>
      </w:pPr>
      <w:rPr>
        <w:rFonts w:hint="default"/>
        <w:lang w:val="en-US" w:eastAsia="en-US" w:bidi="ar-SA"/>
      </w:rPr>
    </w:lvl>
    <w:lvl w:ilvl="2" w:tplc="33AA6C20">
      <w:numFmt w:val="bullet"/>
      <w:lvlText w:val="•"/>
      <w:lvlJc w:val="left"/>
      <w:pPr>
        <w:ind w:left="1143" w:hanging="293"/>
      </w:pPr>
      <w:rPr>
        <w:rFonts w:hint="default"/>
        <w:lang w:val="en-US" w:eastAsia="en-US" w:bidi="ar-SA"/>
      </w:rPr>
    </w:lvl>
    <w:lvl w:ilvl="3" w:tplc="5ECAD3F4">
      <w:numFmt w:val="bullet"/>
      <w:lvlText w:val="•"/>
      <w:lvlJc w:val="left"/>
      <w:pPr>
        <w:ind w:left="1645" w:hanging="293"/>
      </w:pPr>
      <w:rPr>
        <w:rFonts w:hint="default"/>
        <w:lang w:val="en-US" w:eastAsia="en-US" w:bidi="ar-SA"/>
      </w:rPr>
    </w:lvl>
    <w:lvl w:ilvl="4" w:tplc="F8FEF216">
      <w:numFmt w:val="bullet"/>
      <w:lvlText w:val="•"/>
      <w:lvlJc w:val="left"/>
      <w:pPr>
        <w:ind w:left="2147" w:hanging="293"/>
      </w:pPr>
      <w:rPr>
        <w:rFonts w:hint="default"/>
        <w:lang w:val="en-US" w:eastAsia="en-US" w:bidi="ar-SA"/>
      </w:rPr>
    </w:lvl>
    <w:lvl w:ilvl="5" w:tplc="EAA0A530">
      <w:numFmt w:val="bullet"/>
      <w:lvlText w:val="•"/>
      <w:lvlJc w:val="left"/>
      <w:pPr>
        <w:ind w:left="2649" w:hanging="293"/>
      </w:pPr>
      <w:rPr>
        <w:rFonts w:hint="default"/>
        <w:lang w:val="en-US" w:eastAsia="en-US" w:bidi="ar-SA"/>
      </w:rPr>
    </w:lvl>
    <w:lvl w:ilvl="6" w:tplc="9670B274">
      <w:numFmt w:val="bullet"/>
      <w:lvlText w:val="•"/>
      <w:lvlJc w:val="left"/>
      <w:pPr>
        <w:ind w:left="3151" w:hanging="293"/>
      </w:pPr>
      <w:rPr>
        <w:rFonts w:hint="default"/>
        <w:lang w:val="en-US" w:eastAsia="en-US" w:bidi="ar-SA"/>
      </w:rPr>
    </w:lvl>
    <w:lvl w:ilvl="7" w:tplc="A9663520">
      <w:numFmt w:val="bullet"/>
      <w:lvlText w:val="•"/>
      <w:lvlJc w:val="left"/>
      <w:pPr>
        <w:ind w:left="3653" w:hanging="293"/>
      </w:pPr>
      <w:rPr>
        <w:rFonts w:hint="default"/>
        <w:lang w:val="en-US" w:eastAsia="en-US" w:bidi="ar-SA"/>
      </w:rPr>
    </w:lvl>
    <w:lvl w:ilvl="8" w:tplc="69068728">
      <w:numFmt w:val="bullet"/>
      <w:lvlText w:val="•"/>
      <w:lvlJc w:val="left"/>
      <w:pPr>
        <w:ind w:left="4155" w:hanging="293"/>
      </w:pPr>
      <w:rPr>
        <w:rFonts w:hint="default"/>
        <w:lang w:val="en-US" w:eastAsia="en-US" w:bidi="ar-SA"/>
      </w:rPr>
    </w:lvl>
  </w:abstractNum>
  <w:abstractNum w:abstractNumId="1" w15:restartNumberingAfterBreak="0">
    <w:nsid w:val="3A94753D"/>
    <w:multiLevelType w:val="multilevel"/>
    <w:tmpl w:val="F7529E2A"/>
    <w:lvl w:ilvl="0">
      <w:start w:val="1"/>
      <w:numFmt w:val="decimal"/>
      <w:lvlText w:val="%1."/>
      <w:lvlJc w:val="left"/>
      <w:pPr>
        <w:ind w:left="375" w:hanging="240"/>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135" w:hanging="436"/>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469" w:hanging="759"/>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437" w:hanging="759"/>
      </w:pPr>
      <w:rPr>
        <w:rFonts w:hint="default"/>
        <w:lang w:val="en-US" w:eastAsia="en-US" w:bidi="ar-SA"/>
      </w:rPr>
    </w:lvl>
    <w:lvl w:ilvl="4">
      <w:numFmt w:val="bullet"/>
      <w:lvlText w:val="•"/>
      <w:lvlJc w:val="left"/>
      <w:pPr>
        <w:ind w:left="315" w:hanging="759"/>
      </w:pPr>
      <w:rPr>
        <w:rFonts w:hint="default"/>
        <w:lang w:val="en-US" w:eastAsia="en-US" w:bidi="ar-SA"/>
      </w:rPr>
    </w:lvl>
    <w:lvl w:ilvl="5">
      <w:numFmt w:val="bullet"/>
      <w:lvlText w:val="•"/>
      <w:lvlJc w:val="left"/>
      <w:pPr>
        <w:ind w:left="193" w:hanging="759"/>
      </w:pPr>
      <w:rPr>
        <w:rFonts w:hint="default"/>
        <w:lang w:val="en-US" w:eastAsia="en-US" w:bidi="ar-SA"/>
      </w:rPr>
    </w:lvl>
    <w:lvl w:ilvl="6">
      <w:numFmt w:val="bullet"/>
      <w:lvlText w:val="•"/>
      <w:lvlJc w:val="left"/>
      <w:pPr>
        <w:ind w:left="70" w:hanging="759"/>
      </w:pPr>
      <w:rPr>
        <w:rFonts w:hint="default"/>
        <w:lang w:val="en-US" w:eastAsia="en-US" w:bidi="ar-SA"/>
      </w:rPr>
    </w:lvl>
    <w:lvl w:ilvl="7">
      <w:numFmt w:val="bullet"/>
      <w:lvlText w:val="•"/>
      <w:lvlJc w:val="left"/>
      <w:pPr>
        <w:ind w:left="-52" w:hanging="759"/>
      </w:pPr>
      <w:rPr>
        <w:rFonts w:hint="default"/>
        <w:lang w:val="en-US" w:eastAsia="en-US" w:bidi="ar-SA"/>
      </w:rPr>
    </w:lvl>
    <w:lvl w:ilvl="8">
      <w:numFmt w:val="bullet"/>
      <w:lvlText w:val="•"/>
      <w:lvlJc w:val="left"/>
      <w:pPr>
        <w:ind w:left="-174" w:hanging="759"/>
      </w:pPr>
      <w:rPr>
        <w:rFonts w:hint="default"/>
        <w:lang w:val="en-US" w:eastAsia="en-US" w:bidi="ar-SA"/>
      </w:rPr>
    </w:lvl>
  </w:abstractNum>
  <w:abstractNum w:abstractNumId="2" w15:restartNumberingAfterBreak="0">
    <w:nsid w:val="75C43443"/>
    <w:multiLevelType w:val="hybridMultilevel"/>
    <w:tmpl w:val="43EC217E"/>
    <w:lvl w:ilvl="0" w:tplc="373AF540">
      <w:start w:val="12"/>
      <w:numFmt w:val="low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10042923">
    <w:abstractNumId w:val="0"/>
  </w:num>
  <w:num w:numId="2" w16cid:durableId="359821986">
    <w:abstractNumId w:val="1"/>
  </w:num>
  <w:num w:numId="3" w16cid:durableId="1411655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0584"/>
    <w:rsid w:val="00005046"/>
    <w:rsid w:val="00120584"/>
    <w:rsid w:val="00246C2F"/>
    <w:rsid w:val="00252D76"/>
    <w:rsid w:val="00370A33"/>
    <w:rsid w:val="004502A9"/>
    <w:rsid w:val="00460E2D"/>
    <w:rsid w:val="00462921"/>
    <w:rsid w:val="004908C8"/>
    <w:rsid w:val="004F3EC8"/>
    <w:rsid w:val="005804AD"/>
    <w:rsid w:val="005919C6"/>
    <w:rsid w:val="00790F86"/>
    <w:rsid w:val="007B0D8A"/>
    <w:rsid w:val="008D1887"/>
    <w:rsid w:val="008E4AC1"/>
    <w:rsid w:val="009A6702"/>
    <w:rsid w:val="00A304E4"/>
    <w:rsid w:val="00AA4DF4"/>
    <w:rsid w:val="00AE2C3B"/>
    <w:rsid w:val="00B20D66"/>
    <w:rsid w:val="00BF0809"/>
    <w:rsid w:val="00C14216"/>
    <w:rsid w:val="00C73082"/>
    <w:rsid w:val="00C90FC0"/>
    <w:rsid w:val="00CD36E1"/>
    <w:rsid w:val="00DC5D9C"/>
    <w:rsid w:val="00E656BF"/>
    <w:rsid w:val="00F450D0"/>
    <w:rsid w:val="00F53B6E"/>
    <w:rsid w:val="00F57447"/>
    <w:rsid w:val="00FF4F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12602"/>
  <w15:docId w15:val="{EFA44B44-C532-4186-B0CD-DD0B38B8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F86"/>
    <w:rPr>
      <w:rFonts w:ascii="Times New Roman" w:eastAsia="Times New Roman" w:hAnsi="Times New Roman" w:cs="Times New Roman"/>
    </w:rPr>
  </w:style>
  <w:style w:type="paragraph" w:styleId="Ttulo1">
    <w:name w:val="heading 1"/>
    <w:basedOn w:val="Normal"/>
    <w:uiPriority w:val="9"/>
    <w:qFormat/>
    <w:pPr>
      <w:ind w:left="135" w:hanging="238"/>
      <w:outlineLvl w:val="0"/>
    </w:pPr>
    <w:rPr>
      <w:b/>
      <w:bCs/>
      <w:sz w:val="24"/>
      <w:szCs w:val="24"/>
    </w:rPr>
  </w:style>
  <w:style w:type="paragraph" w:styleId="Ttulo2">
    <w:name w:val="heading 2"/>
    <w:basedOn w:val="Normal"/>
    <w:uiPriority w:val="9"/>
    <w:unhideWhenUsed/>
    <w:qFormat/>
    <w:pPr>
      <w:ind w:left="135"/>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spacing w:before="1"/>
      <w:ind w:left="2742" w:right="304" w:hanging="2405"/>
    </w:pPr>
    <w:rPr>
      <w:b/>
      <w:bCs/>
      <w:sz w:val="28"/>
      <w:szCs w:val="28"/>
    </w:rPr>
  </w:style>
  <w:style w:type="paragraph" w:styleId="Prrafodelista">
    <w:name w:val="List Paragraph"/>
    <w:basedOn w:val="Normal"/>
    <w:uiPriority w:val="1"/>
    <w:qFormat/>
    <w:pPr>
      <w:spacing w:before="120"/>
      <w:ind w:left="135"/>
      <w:jc w:val="both"/>
    </w:pPr>
  </w:style>
  <w:style w:type="paragraph" w:customStyle="1" w:styleId="TableParagraph">
    <w:name w:val="Table Paragraph"/>
    <w:basedOn w:val="Normal"/>
    <w:uiPriority w:val="1"/>
    <w:qFormat/>
  </w:style>
  <w:style w:type="paragraph" w:styleId="Piedepgina">
    <w:name w:val="footer"/>
    <w:basedOn w:val="Normal"/>
    <w:link w:val="PiedepginaCar"/>
    <w:uiPriority w:val="99"/>
    <w:unhideWhenUsed/>
    <w:rsid w:val="00460E2D"/>
    <w:pPr>
      <w:tabs>
        <w:tab w:val="center" w:pos="4252"/>
        <w:tab w:val="right" w:pos="8504"/>
      </w:tabs>
    </w:pPr>
  </w:style>
  <w:style w:type="character" w:customStyle="1" w:styleId="PiedepginaCar">
    <w:name w:val="Pie de página Car"/>
    <w:basedOn w:val="Fuentedeprrafopredeter"/>
    <w:link w:val="Piedepgina"/>
    <w:uiPriority w:val="99"/>
    <w:rsid w:val="00460E2D"/>
    <w:rPr>
      <w:rFonts w:ascii="Times New Roman" w:eastAsia="Times New Roman" w:hAnsi="Times New Roman" w:cs="Times New Roman"/>
    </w:rPr>
  </w:style>
  <w:style w:type="paragraph" w:styleId="Encabezado">
    <w:name w:val="header"/>
    <w:basedOn w:val="Normal"/>
    <w:link w:val="EncabezadoCar"/>
    <w:uiPriority w:val="99"/>
    <w:unhideWhenUsed/>
    <w:rsid w:val="00460E2D"/>
    <w:pPr>
      <w:tabs>
        <w:tab w:val="center" w:pos="4252"/>
        <w:tab w:val="right" w:pos="8504"/>
      </w:tabs>
    </w:pPr>
  </w:style>
  <w:style w:type="character" w:customStyle="1" w:styleId="EncabezadoCar">
    <w:name w:val="Encabezado Car"/>
    <w:basedOn w:val="Fuentedeprrafopredeter"/>
    <w:link w:val="Encabezado"/>
    <w:uiPriority w:val="99"/>
    <w:rsid w:val="00460E2D"/>
    <w:rPr>
      <w:rFonts w:ascii="Times New Roman" w:eastAsia="Times New Roman" w:hAnsi="Times New Roman" w:cs="Times New Roman"/>
    </w:rPr>
  </w:style>
  <w:style w:type="character" w:styleId="Hipervnculo">
    <w:name w:val="Hyperlink"/>
    <w:basedOn w:val="Fuentedeprrafopredeter"/>
    <w:uiPriority w:val="99"/>
    <w:unhideWhenUsed/>
    <w:rsid w:val="00005046"/>
    <w:rPr>
      <w:color w:val="0000FF" w:themeColor="hyperlink"/>
      <w:u w:val="single"/>
    </w:rPr>
  </w:style>
  <w:style w:type="character" w:styleId="Mencinsinresolver">
    <w:name w:val="Unresolved Mention"/>
    <w:basedOn w:val="Fuentedeprrafopredeter"/>
    <w:uiPriority w:val="99"/>
    <w:semiHidden/>
    <w:unhideWhenUsed/>
    <w:rsid w:val="00005046"/>
    <w:rPr>
      <w:color w:val="605E5C"/>
      <w:shd w:val="clear" w:color="auto" w:fill="E1DFDD"/>
    </w:rPr>
  </w:style>
  <w:style w:type="paragraph" w:styleId="Textonotapie">
    <w:name w:val="footnote text"/>
    <w:basedOn w:val="Normal"/>
    <w:link w:val="TextonotapieCar"/>
    <w:uiPriority w:val="99"/>
    <w:semiHidden/>
    <w:unhideWhenUsed/>
    <w:rsid w:val="00DC5D9C"/>
    <w:rPr>
      <w:sz w:val="20"/>
      <w:szCs w:val="20"/>
    </w:rPr>
  </w:style>
  <w:style w:type="character" w:customStyle="1" w:styleId="TextonotapieCar">
    <w:name w:val="Texto nota pie Car"/>
    <w:basedOn w:val="Fuentedeprrafopredeter"/>
    <w:link w:val="Textonotapie"/>
    <w:uiPriority w:val="99"/>
    <w:semiHidden/>
    <w:rsid w:val="00DC5D9C"/>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DC5D9C"/>
    <w:rPr>
      <w:vertAlign w:val="superscript"/>
    </w:rPr>
  </w:style>
  <w:style w:type="character" w:customStyle="1" w:styleId="TextoindependienteCar">
    <w:name w:val="Texto independiente Car"/>
    <w:basedOn w:val="Fuentedeprrafopredeter"/>
    <w:link w:val="Textoindependiente"/>
    <w:uiPriority w:val="1"/>
    <w:rsid w:val="004502A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emf"/><Relationship Id="rId32" Type="http://schemas.openxmlformats.org/officeDocument/2006/relationships/hyperlink" Target="http://www.oecd.org/cfe/tourism/theimpactofc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yperlink" Target="http://www.dzs.hr/Hrv_Eng/publication/2013/0%204-03-02_11_2013.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yperlink" Target="http://mkt.unwto.org/publication/unwto-touri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dejan.gluvacevic@hotmail.co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doi.org/10.21071/riturem.v7i1.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67B7F-1BE2-411E-9026-8ABCE06F2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8364</Words>
  <Characters>46008</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Manuel Rivera Mateos</cp:lastModifiedBy>
  <cp:revision>17</cp:revision>
  <dcterms:created xsi:type="dcterms:W3CDTF">2023-06-26T19:26:00Z</dcterms:created>
  <dcterms:modified xsi:type="dcterms:W3CDTF">2024-01-03T22:25:00Z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cairo 1.13.1 (http://cairographics.org)</vt:lpwstr>
  </property>
  <property fmtid="{D5CDD505-2E9C-101B-9397-08002B2CF9AE}" pid="3" name="Producer">
    <vt:lpwstr>cairo 1.13.1 (http://cairographics.org)</vt:lpwstr>
  </property>
</Properties>
</file>